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2527"/>
        <w:gridCol w:w="2816"/>
        <w:gridCol w:w="1390"/>
        <w:gridCol w:w="1245"/>
        <w:gridCol w:w="1980"/>
      </w:tblGrid>
      <w:tr w:rsidR="007D2DA2" w:rsidRPr="007D73D1" w14:paraId="6B095693" w14:textId="77777777" w:rsidTr="0046311C">
        <w:tc>
          <w:tcPr>
            <w:tcW w:w="1280" w:type="pct"/>
            <w:gridSpan w:val="2"/>
            <w:shd w:val="clear" w:color="auto" w:fill="99CCFF"/>
            <w:vAlign w:val="center"/>
          </w:tcPr>
          <w:p w14:paraId="6B095691" w14:textId="77777777" w:rsidR="007D2DA2" w:rsidRPr="007D73D1" w:rsidRDefault="007D2DA2" w:rsidP="00471197">
            <w:pPr>
              <w:spacing w:before="60" w:after="60" w:line="240" w:lineRule="auto"/>
              <w:rPr>
                <w:rFonts w:eastAsia="Times New Roman" w:cs="Arial"/>
                <w:sz w:val="20"/>
                <w:szCs w:val="20"/>
              </w:rPr>
            </w:pPr>
            <w:r w:rsidRPr="007D73D1">
              <w:rPr>
                <w:rFonts w:eastAsia="Times New Roman" w:cs="Arial"/>
                <w:b/>
                <w:sz w:val="20"/>
                <w:szCs w:val="20"/>
              </w:rPr>
              <w:t>Post Details</w:t>
            </w:r>
          </w:p>
        </w:tc>
        <w:tc>
          <w:tcPr>
            <w:tcW w:w="3720" w:type="pct"/>
            <w:gridSpan w:val="4"/>
            <w:shd w:val="clear" w:color="auto" w:fill="99CCFF"/>
            <w:vAlign w:val="center"/>
          </w:tcPr>
          <w:p w14:paraId="6B095692" w14:textId="08FCB7B7" w:rsidR="007D2DA2" w:rsidRPr="007D73D1" w:rsidRDefault="007D2DA2" w:rsidP="00065308">
            <w:pPr>
              <w:spacing w:before="60" w:after="60" w:line="240" w:lineRule="auto"/>
              <w:rPr>
                <w:rFonts w:eastAsia="Times New Roman" w:cs="Arial"/>
                <w:b/>
                <w:sz w:val="20"/>
                <w:szCs w:val="20"/>
              </w:rPr>
            </w:pPr>
            <w:r w:rsidRPr="007D73D1">
              <w:rPr>
                <w:rFonts w:eastAsia="Times New Roman" w:cs="Arial"/>
                <w:b/>
                <w:sz w:val="20"/>
                <w:szCs w:val="20"/>
              </w:rPr>
              <w:t xml:space="preserve">Last Updated:       </w:t>
            </w:r>
            <w:r w:rsidR="00353587">
              <w:rPr>
                <w:rFonts w:eastAsia="Times New Roman" w:cs="Arial"/>
                <w:sz w:val="20"/>
                <w:szCs w:val="20"/>
              </w:rPr>
              <w:t>06/</w:t>
            </w:r>
            <w:r w:rsidR="00700DFE">
              <w:rPr>
                <w:rFonts w:eastAsia="Times New Roman" w:cs="Arial"/>
                <w:sz w:val="20"/>
                <w:szCs w:val="20"/>
              </w:rPr>
              <w:t>11</w:t>
            </w:r>
            <w:r w:rsidR="00F31E7D">
              <w:rPr>
                <w:rFonts w:eastAsia="Times New Roman" w:cs="Arial"/>
                <w:sz w:val="20"/>
                <w:szCs w:val="20"/>
              </w:rPr>
              <w:t>/2021</w:t>
            </w:r>
          </w:p>
        </w:tc>
      </w:tr>
      <w:tr w:rsidR="007D2DA2" w:rsidRPr="007D73D1" w14:paraId="6B095696" w14:textId="77777777" w:rsidTr="0046311C">
        <w:trPr>
          <w:trHeight w:val="223"/>
        </w:trPr>
        <w:tc>
          <w:tcPr>
            <w:tcW w:w="1280" w:type="pct"/>
            <w:gridSpan w:val="2"/>
            <w:vAlign w:val="center"/>
          </w:tcPr>
          <w:p w14:paraId="6B095694" w14:textId="77777777" w:rsidR="007D2DA2" w:rsidRPr="007D73D1" w:rsidRDefault="007D2DA2" w:rsidP="00471197">
            <w:pPr>
              <w:spacing w:after="240" w:line="240" w:lineRule="auto"/>
              <w:rPr>
                <w:rFonts w:eastAsia="Times New Roman" w:cs="Arial"/>
                <w:b/>
                <w:sz w:val="20"/>
                <w:szCs w:val="20"/>
              </w:rPr>
            </w:pPr>
            <w:r w:rsidRPr="007D73D1">
              <w:rPr>
                <w:rFonts w:eastAsia="Times New Roman" w:cs="Arial"/>
                <w:b/>
                <w:sz w:val="20"/>
                <w:szCs w:val="20"/>
              </w:rPr>
              <w:t>Job Title:</w:t>
            </w:r>
          </w:p>
        </w:tc>
        <w:tc>
          <w:tcPr>
            <w:tcW w:w="3720" w:type="pct"/>
            <w:gridSpan w:val="4"/>
          </w:tcPr>
          <w:p w14:paraId="6B095695" w14:textId="4B8B773C" w:rsidR="007D2DA2" w:rsidRPr="007D73D1" w:rsidRDefault="007D2DA2" w:rsidP="00065308">
            <w:pPr>
              <w:spacing w:before="60" w:after="60" w:line="240" w:lineRule="auto"/>
              <w:rPr>
                <w:rFonts w:eastAsia="Times New Roman" w:cs="Arial"/>
                <w:sz w:val="20"/>
                <w:szCs w:val="20"/>
              </w:rPr>
            </w:pPr>
            <w:r w:rsidRPr="007D73D1">
              <w:rPr>
                <w:rFonts w:eastAsia="Times New Roman" w:cs="Arial"/>
                <w:sz w:val="20"/>
                <w:szCs w:val="20"/>
              </w:rPr>
              <w:t xml:space="preserve">Client Services </w:t>
            </w:r>
            <w:r w:rsidR="00353587">
              <w:rPr>
                <w:rFonts w:eastAsia="Times New Roman" w:cs="Arial"/>
                <w:sz w:val="20"/>
                <w:szCs w:val="20"/>
              </w:rPr>
              <w:t>Coordinator</w:t>
            </w:r>
          </w:p>
        </w:tc>
      </w:tr>
      <w:tr w:rsidR="007D2DA2" w:rsidRPr="007D73D1" w14:paraId="6B09569A" w14:textId="77777777" w:rsidTr="0046311C">
        <w:tc>
          <w:tcPr>
            <w:tcW w:w="1280" w:type="pct"/>
            <w:gridSpan w:val="2"/>
            <w:vAlign w:val="center"/>
          </w:tcPr>
          <w:p w14:paraId="6B095697" w14:textId="77777777" w:rsidR="007D2DA2" w:rsidRPr="007D73D1" w:rsidRDefault="007D2DA2" w:rsidP="00471197">
            <w:pPr>
              <w:spacing w:after="240" w:line="240" w:lineRule="auto"/>
              <w:rPr>
                <w:rFonts w:eastAsia="Times New Roman" w:cs="Arial"/>
                <w:b/>
                <w:sz w:val="20"/>
                <w:szCs w:val="20"/>
              </w:rPr>
            </w:pPr>
            <w:r w:rsidRPr="007D73D1">
              <w:rPr>
                <w:rFonts w:eastAsia="Times New Roman" w:cs="Arial"/>
                <w:b/>
                <w:sz w:val="20"/>
                <w:szCs w:val="20"/>
              </w:rPr>
              <w:t>Job Family &amp; Job Level</w:t>
            </w:r>
          </w:p>
        </w:tc>
        <w:tc>
          <w:tcPr>
            <w:tcW w:w="1410" w:type="pct"/>
          </w:tcPr>
          <w:p w14:paraId="6B095698" w14:textId="77777777" w:rsidR="007D2DA2" w:rsidRPr="007D73D1" w:rsidRDefault="007D2DA2" w:rsidP="00471197">
            <w:pPr>
              <w:spacing w:before="60" w:after="60" w:line="240" w:lineRule="auto"/>
              <w:rPr>
                <w:rFonts w:eastAsia="Times New Roman" w:cs="Arial"/>
                <w:sz w:val="20"/>
                <w:szCs w:val="20"/>
              </w:rPr>
            </w:pPr>
            <w:r w:rsidRPr="007D73D1">
              <w:rPr>
                <w:rFonts w:eastAsia="Times New Roman" w:cs="Arial"/>
                <w:sz w:val="20"/>
                <w:szCs w:val="20"/>
              </w:rPr>
              <w:t>Professional Services</w:t>
            </w:r>
          </w:p>
        </w:tc>
        <w:tc>
          <w:tcPr>
            <w:tcW w:w="2310" w:type="pct"/>
            <w:gridSpan w:val="3"/>
          </w:tcPr>
          <w:p w14:paraId="6B095699" w14:textId="77777777" w:rsidR="007D2DA2" w:rsidRPr="007D73D1" w:rsidRDefault="007D2DA2">
            <w:pPr>
              <w:spacing w:before="60" w:after="60" w:line="240" w:lineRule="auto"/>
              <w:rPr>
                <w:rFonts w:eastAsia="Times New Roman" w:cs="Arial"/>
                <w:sz w:val="20"/>
                <w:szCs w:val="20"/>
              </w:rPr>
            </w:pPr>
            <w:r w:rsidRPr="007D73D1">
              <w:rPr>
                <w:rFonts w:eastAsia="Times New Roman" w:cs="Arial"/>
                <w:sz w:val="20"/>
                <w:szCs w:val="20"/>
              </w:rPr>
              <w:t>Level 2</w:t>
            </w:r>
          </w:p>
        </w:tc>
      </w:tr>
      <w:tr w:rsidR="007D2DA2" w:rsidRPr="007D73D1" w14:paraId="6B09569D" w14:textId="77777777" w:rsidTr="0046311C">
        <w:tc>
          <w:tcPr>
            <w:tcW w:w="1280" w:type="pct"/>
            <w:gridSpan w:val="2"/>
            <w:vAlign w:val="center"/>
          </w:tcPr>
          <w:p w14:paraId="6B09569B" w14:textId="77777777" w:rsidR="007D2DA2" w:rsidRPr="007D73D1" w:rsidRDefault="007D2DA2" w:rsidP="00471197">
            <w:pPr>
              <w:spacing w:after="240" w:line="240" w:lineRule="auto"/>
              <w:rPr>
                <w:rFonts w:eastAsia="Times New Roman" w:cs="Arial"/>
                <w:b/>
                <w:sz w:val="20"/>
                <w:szCs w:val="20"/>
              </w:rPr>
            </w:pPr>
            <w:r w:rsidRPr="007D73D1">
              <w:rPr>
                <w:rFonts w:eastAsia="Times New Roman" w:cs="Arial"/>
                <w:b/>
                <w:sz w:val="20"/>
                <w:szCs w:val="20"/>
              </w:rPr>
              <w:t>Responsible to:</w:t>
            </w:r>
          </w:p>
        </w:tc>
        <w:tc>
          <w:tcPr>
            <w:tcW w:w="3720" w:type="pct"/>
            <w:gridSpan w:val="4"/>
          </w:tcPr>
          <w:p w14:paraId="6B09569C" w14:textId="77777777" w:rsidR="007D2DA2" w:rsidRPr="007D73D1" w:rsidRDefault="007D2DA2" w:rsidP="007D2DA2">
            <w:pPr>
              <w:spacing w:before="60" w:after="60" w:line="240" w:lineRule="auto"/>
              <w:rPr>
                <w:rFonts w:eastAsia="Times New Roman" w:cs="Arial"/>
                <w:sz w:val="20"/>
                <w:szCs w:val="20"/>
              </w:rPr>
            </w:pPr>
            <w:r w:rsidRPr="007D73D1">
              <w:rPr>
                <w:rFonts w:eastAsia="Times New Roman" w:cs="Arial"/>
                <w:sz w:val="20"/>
                <w:szCs w:val="20"/>
              </w:rPr>
              <w:t>Client Services Manager</w:t>
            </w:r>
          </w:p>
        </w:tc>
      </w:tr>
      <w:tr w:rsidR="007D2DA2" w:rsidRPr="007D73D1" w14:paraId="6B0956A0" w14:textId="77777777" w:rsidTr="0046311C">
        <w:trPr>
          <w:trHeight w:val="296"/>
        </w:trPr>
        <w:tc>
          <w:tcPr>
            <w:tcW w:w="1280" w:type="pct"/>
            <w:gridSpan w:val="2"/>
            <w:vAlign w:val="center"/>
          </w:tcPr>
          <w:p w14:paraId="6B09569E" w14:textId="77777777" w:rsidR="007D2DA2" w:rsidRPr="007D73D1" w:rsidRDefault="007D2DA2" w:rsidP="00471197">
            <w:pPr>
              <w:spacing w:after="240" w:line="240" w:lineRule="auto"/>
              <w:rPr>
                <w:rFonts w:eastAsia="Times New Roman" w:cs="Arial"/>
                <w:b/>
                <w:sz w:val="20"/>
                <w:szCs w:val="20"/>
              </w:rPr>
            </w:pPr>
            <w:r w:rsidRPr="007D73D1">
              <w:rPr>
                <w:rFonts w:eastAsia="Times New Roman" w:cs="Arial"/>
                <w:b/>
                <w:sz w:val="20"/>
                <w:szCs w:val="20"/>
              </w:rPr>
              <w:t>Responsible for:</w:t>
            </w:r>
          </w:p>
        </w:tc>
        <w:tc>
          <w:tcPr>
            <w:tcW w:w="3720" w:type="pct"/>
            <w:gridSpan w:val="4"/>
          </w:tcPr>
          <w:p w14:paraId="6B09569F" w14:textId="77777777" w:rsidR="007D2DA2" w:rsidRPr="007D73D1" w:rsidRDefault="007D2DA2" w:rsidP="00471197">
            <w:pPr>
              <w:spacing w:before="60" w:after="60" w:line="240" w:lineRule="auto"/>
              <w:rPr>
                <w:rFonts w:eastAsia="Times New Roman" w:cs="Arial"/>
                <w:sz w:val="20"/>
                <w:szCs w:val="20"/>
              </w:rPr>
            </w:pPr>
            <w:r w:rsidRPr="007D73D1">
              <w:rPr>
                <w:rFonts w:eastAsia="Times New Roman" w:cs="Arial"/>
                <w:sz w:val="20"/>
                <w:szCs w:val="20"/>
              </w:rPr>
              <w:t xml:space="preserve">N/A </w:t>
            </w:r>
          </w:p>
        </w:tc>
      </w:tr>
      <w:tr w:rsidR="007D2DA2" w:rsidRPr="007D73D1" w14:paraId="6B0956A5" w14:textId="77777777" w:rsidTr="0046311C">
        <w:trPr>
          <w:trHeight w:val="70"/>
        </w:trPr>
        <w:tc>
          <w:tcPr>
            <w:tcW w:w="5000" w:type="pct"/>
            <w:gridSpan w:val="6"/>
          </w:tcPr>
          <w:p w14:paraId="6B0956A1" w14:textId="77777777" w:rsidR="007D2DA2" w:rsidRPr="007D73D1" w:rsidRDefault="007D2DA2" w:rsidP="00471197">
            <w:pPr>
              <w:spacing w:after="240" w:line="240" w:lineRule="auto"/>
              <w:jc w:val="both"/>
              <w:rPr>
                <w:rFonts w:eastAsia="Times New Roman" w:cs="Arial"/>
                <w:b/>
                <w:sz w:val="20"/>
                <w:szCs w:val="20"/>
                <w:u w:val="single"/>
              </w:rPr>
            </w:pPr>
            <w:r w:rsidRPr="007D73D1">
              <w:rPr>
                <w:rFonts w:eastAsia="Times New Roman" w:cs="Arial"/>
                <w:b/>
                <w:sz w:val="20"/>
                <w:szCs w:val="20"/>
                <w:u w:val="single"/>
              </w:rPr>
              <w:t>Job Purpose</w:t>
            </w:r>
          </w:p>
          <w:p w14:paraId="6B0956A2" w14:textId="77777777" w:rsidR="007D2DA2" w:rsidRPr="007D73D1" w:rsidRDefault="007D2DA2" w:rsidP="007D2DA2">
            <w:pPr>
              <w:widowControl w:val="0"/>
              <w:autoSpaceDE w:val="0"/>
              <w:autoSpaceDN w:val="0"/>
              <w:adjustRightInd w:val="0"/>
              <w:spacing w:after="0" w:line="240" w:lineRule="auto"/>
              <w:jc w:val="both"/>
              <w:rPr>
                <w:rFonts w:eastAsia="MS Mincho" w:cs="Arial"/>
                <w:sz w:val="20"/>
                <w:szCs w:val="20"/>
                <w:lang w:val="en-US"/>
              </w:rPr>
            </w:pPr>
            <w:r w:rsidRPr="007D73D1">
              <w:rPr>
                <w:rFonts w:eastAsia="MS Mincho" w:cs="Arial"/>
                <w:sz w:val="20"/>
                <w:szCs w:val="20"/>
                <w:lang w:val="en-US"/>
              </w:rPr>
              <w:t xml:space="preserve">The Client Services Team manages all facility, </w:t>
            </w:r>
            <w:proofErr w:type="gramStart"/>
            <w:r w:rsidRPr="007D73D1">
              <w:rPr>
                <w:rFonts w:eastAsia="MS Mincho" w:cs="Arial"/>
                <w:sz w:val="20"/>
                <w:szCs w:val="20"/>
                <w:lang w:val="en-US"/>
              </w:rPr>
              <w:t>activity</w:t>
            </w:r>
            <w:proofErr w:type="gramEnd"/>
            <w:r w:rsidRPr="007D73D1">
              <w:rPr>
                <w:rFonts w:eastAsia="MS Mincho" w:cs="Arial"/>
                <w:sz w:val="20"/>
                <w:szCs w:val="20"/>
                <w:lang w:val="en-US"/>
              </w:rPr>
              <w:t xml:space="preserve"> and events bookings within Surrey Sports Park. The key areas of focus are student and community sport activity, member programmes, elite teams and athletes and major events.  </w:t>
            </w:r>
          </w:p>
          <w:p w14:paraId="6B0956A3" w14:textId="77777777" w:rsidR="007D2DA2" w:rsidRPr="007D73D1" w:rsidRDefault="007D2DA2" w:rsidP="007D2DA2">
            <w:pPr>
              <w:widowControl w:val="0"/>
              <w:autoSpaceDE w:val="0"/>
              <w:autoSpaceDN w:val="0"/>
              <w:adjustRightInd w:val="0"/>
              <w:spacing w:after="0" w:line="240" w:lineRule="auto"/>
              <w:jc w:val="both"/>
              <w:rPr>
                <w:rFonts w:eastAsia="MS Mincho" w:cs="Arial"/>
                <w:sz w:val="20"/>
                <w:szCs w:val="20"/>
                <w:lang w:val="en-US"/>
              </w:rPr>
            </w:pPr>
          </w:p>
          <w:p w14:paraId="6B0956A4" w14:textId="77777777" w:rsidR="007D2DA2" w:rsidRPr="007D73D1" w:rsidRDefault="00FA45CD" w:rsidP="007D2DA2">
            <w:pPr>
              <w:spacing w:after="240" w:line="240" w:lineRule="auto"/>
              <w:jc w:val="both"/>
              <w:rPr>
                <w:rFonts w:eastAsia="Times New Roman" w:cs="Arial"/>
                <w:sz w:val="20"/>
                <w:szCs w:val="20"/>
              </w:rPr>
            </w:pPr>
            <w:r w:rsidRPr="007D73D1">
              <w:rPr>
                <w:rFonts w:eastAsia="MS Mincho" w:cs="Arial"/>
                <w:sz w:val="20"/>
                <w:szCs w:val="20"/>
                <w:lang w:val="en-US"/>
              </w:rPr>
              <w:t>Reporting to t</w:t>
            </w:r>
            <w:r w:rsidR="007D2DA2" w:rsidRPr="007D73D1">
              <w:rPr>
                <w:rFonts w:eastAsia="MS Mincho" w:cs="Arial"/>
                <w:sz w:val="20"/>
                <w:szCs w:val="20"/>
                <w:lang w:val="en-US"/>
              </w:rPr>
              <w:t xml:space="preserve">he Client Services Manager and working within a small team, the role provides a service to all internal business areas </w:t>
            </w:r>
            <w:r w:rsidRPr="007D73D1">
              <w:rPr>
                <w:rFonts w:eastAsia="MS Mincho" w:cs="Arial"/>
                <w:sz w:val="20"/>
                <w:szCs w:val="20"/>
                <w:lang w:val="en-US"/>
              </w:rPr>
              <w:t>and account</w:t>
            </w:r>
            <w:r w:rsidR="007D2DA2" w:rsidRPr="007D73D1">
              <w:rPr>
                <w:rFonts w:eastAsia="MS Mincho" w:cs="Arial"/>
                <w:sz w:val="20"/>
                <w:szCs w:val="20"/>
                <w:lang w:val="en-US"/>
              </w:rPr>
              <w:t xml:space="preserve"> management to a range of external clients. </w:t>
            </w:r>
          </w:p>
        </w:tc>
      </w:tr>
      <w:tr w:rsidR="007D2DA2" w:rsidRPr="007D73D1" w14:paraId="6B0956B5" w14:textId="77777777" w:rsidTr="0046311C">
        <w:trPr>
          <w:trHeight w:val="426"/>
        </w:trPr>
        <w:tc>
          <w:tcPr>
            <w:tcW w:w="5000" w:type="pct"/>
            <w:gridSpan w:val="6"/>
          </w:tcPr>
          <w:p w14:paraId="6B0956A6" w14:textId="77777777" w:rsidR="007D2DA2" w:rsidRPr="007D73D1" w:rsidRDefault="007D2DA2" w:rsidP="00471197">
            <w:pPr>
              <w:spacing w:after="240" w:line="240" w:lineRule="auto"/>
              <w:rPr>
                <w:rFonts w:eastAsia="Times New Roman" w:cs="Arial"/>
                <w:b/>
                <w:sz w:val="20"/>
                <w:szCs w:val="20"/>
              </w:rPr>
            </w:pPr>
            <w:r w:rsidRPr="007D73D1">
              <w:rPr>
                <w:rFonts w:eastAsia="Times New Roman" w:cs="Arial"/>
                <w:b/>
                <w:sz w:val="20"/>
                <w:szCs w:val="20"/>
                <w:u w:val="single"/>
              </w:rPr>
              <w:t>Problem Solving, Accountability and Dimensions of the role</w:t>
            </w:r>
            <w:r w:rsidRPr="007D73D1">
              <w:rPr>
                <w:rFonts w:eastAsia="Times New Roman" w:cs="Arial"/>
                <w:b/>
                <w:sz w:val="20"/>
                <w:szCs w:val="20"/>
              </w:rPr>
              <w:t xml:space="preserve"> </w:t>
            </w:r>
          </w:p>
          <w:p w14:paraId="6B0956A7" w14:textId="77777777" w:rsidR="007D2DA2" w:rsidRPr="007D73D1" w:rsidRDefault="007D2DA2" w:rsidP="00471197">
            <w:pPr>
              <w:spacing w:after="0" w:line="240" w:lineRule="auto"/>
              <w:jc w:val="both"/>
              <w:rPr>
                <w:rFonts w:eastAsia="Times New Roman" w:cs="Arial"/>
                <w:sz w:val="20"/>
                <w:szCs w:val="20"/>
              </w:rPr>
            </w:pPr>
            <w:r w:rsidRPr="007D73D1">
              <w:rPr>
                <w:rFonts w:eastAsia="Times New Roman" w:cs="Arial"/>
                <w:sz w:val="20"/>
                <w:szCs w:val="20"/>
              </w:rPr>
              <w:t>The post holder is not closely supervised however</w:t>
            </w:r>
            <w:r w:rsidR="009F5BAA" w:rsidRPr="007D73D1">
              <w:rPr>
                <w:rFonts w:eastAsia="Times New Roman" w:cs="Arial"/>
                <w:sz w:val="20"/>
                <w:szCs w:val="20"/>
              </w:rPr>
              <w:t>,</w:t>
            </w:r>
            <w:r w:rsidRPr="007D73D1">
              <w:rPr>
                <w:rFonts w:eastAsia="Times New Roman" w:cs="Arial"/>
                <w:sz w:val="20"/>
                <w:szCs w:val="20"/>
              </w:rPr>
              <w:t xml:space="preserve"> they are expected to report to the </w:t>
            </w:r>
            <w:r w:rsidR="00783DDA" w:rsidRPr="007D73D1">
              <w:rPr>
                <w:rFonts w:eastAsia="Times New Roman" w:cs="Arial"/>
                <w:sz w:val="20"/>
                <w:szCs w:val="20"/>
              </w:rPr>
              <w:t xml:space="preserve">Client </w:t>
            </w:r>
            <w:r w:rsidR="00FA45CD" w:rsidRPr="007D73D1">
              <w:rPr>
                <w:rFonts w:eastAsia="Times New Roman" w:cs="Arial"/>
                <w:sz w:val="20"/>
                <w:szCs w:val="20"/>
              </w:rPr>
              <w:t>Services Manager</w:t>
            </w:r>
            <w:r w:rsidRPr="007D73D1">
              <w:rPr>
                <w:rFonts w:eastAsia="Times New Roman" w:cs="Arial"/>
                <w:sz w:val="20"/>
                <w:szCs w:val="20"/>
              </w:rPr>
              <w:t xml:space="preserve"> at regular intervals to provide feedback on their progress against clearly defined objectives and KPIs.  </w:t>
            </w:r>
            <w:r w:rsidRPr="007D73D1">
              <w:rPr>
                <w:rFonts w:eastAsia="Times New Roman" w:cs="Arial"/>
                <w:color w:val="000000"/>
                <w:sz w:val="20"/>
                <w:szCs w:val="20"/>
              </w:rPr>
              <w:t xml:space="preserve">The post holder </w:t>
            </w:r>
            <w:r w:rsidRPr="007D73D1">
              <w:rPr>
                <w:rFonts w:eastAsia="Times New Roman" w:cs="Arial"/>
                <w:sz w:val="20"/>
                <w:szCs w:val="20"/>
              </w:rPr>
              <w:t xml:space="preserve">has the latitude within their daily work routine to organise and prioritise their own work and those of their team, to ensure that key deadlines and objectives are met.  </w:t>
            </w:r>
          </w:p>
          <w:p w14:paraId="6B0956A8" w14:textId="77777777" w:rsidR="007D2DA2" w:rsidRPr="007D73D1" w:rsidRDefault="007D2DA2" w:rsidP="00471197">
            <w:pPr>
              <w:spacing w:after="0" w:line="240" w:lineRule="auto"/>
              <w:jc w:val="both"/>
              <w:rPr>
                <w:rFonts w:eastAsia="Times New Roman" w:cs="Arial"/>
                <w:sz w:val="20"/>
                <w:szCs w:val="20"/>
              </w:rPr>
            </w:pPr>
          </w:p>
          <w:p w14:paraId="6B0956A9" w14:textId="77777777" w:rsidR="007D2DA2" w:rsidRPr="007D73D1" w:rsidRDefault="00FA45CD" w:rsidP="00471197">
            <w:pPr>
              <w:spacing w:after="0" w:line="240" w:lineRule="auto"/>
              <w:jc w:val="both"/>
              <w:rPr>
                <w:rFonts w:eastAsia="Times New Roman" w:cs="Arial"/>
                <w:sz w:val="20"/>
                <w:szCs w:val="20"/>
              </w:rPr>
            </w:pPr>
            <w:r w:rsidRPr="007D73D1">
              <w:rPr>
                <w:rFonts w:eastAsia="Times New Roman" w:cs="Arial"/>
                <w:sz w:val="20"/>
                <w:szCs w:val="20"/>
              </w:rPr>
              <w:t>The post holder will successfully manage</w:t>
            </w:r>
            <w:r w:rsidR="007D2DA2" w:rsidRPr="007D73D1">
              <w:rPr>
                <w:rFonts w:eastAsia="Times New Roman" w:cs="Arial"/>
                <w:sz w:val="20"/>
                <w:szCs w:val="20"/>
              </w:rPr>
              <w:t xml:space="preserve"> any conflicting demands, possessing </w:t>
            </w:r>
            <w:r w:rsidR="00B35C36" w:rsidRPr="007D73D1">
              <w:rPr>
                <w:rFonts w:eastAsia="Times New Roman" w:cs="Arial"/>
                <w:sz w:val="20"/>
                <w:szCs w:val="20"/>
              </w:rPr>
              <w:t>an awareness</w:t>
            </w:r>
            <w:r w:rsidR="007D2DA2" w:rsidRPr="007D73D1">
              <w:rPr>
                <w:rFonts w:eastAsia="Times New Roman" w:cs="Arial"/>
                <w:sz w:val="20"/>
                <w:szCs w:val="20"/>
              </w:rPr>
              <w:t xml:space="preserve"> of the options available and being able to make effective and appropriate decisions.  The post holder is expected to apply their technical and working knowledge </w:t>
            </w:r>
            <w:proofErr w:type="gramStart"/>
            <w:r w:rsidR="007D2DA2" w:rsidRPr="007D73D1">
              <w:rPr>
                <w:rFonts w:eastAsia="Times New Roman" w:cs="Arial"/>
                <w:sz w:val="20"/>
                <w:szCs w:val="20"/>
              </w:rPr>
              <w:t>in order to</w:t>
            </w:r>
            <w:proofErr w:type="gramEnd"/>
            <w:r w:rsidR="007D2DA2" w:rsidRPr="007D73D1">
              <w:rPr>
                <w:rFonts w:eastAsia="Times New Roman" w:cs="Arial"/>
                <w:sz w:val="20"/>
                <w:szCs w:val="20"/>
              </w:rPr>
              <w:t xml:space="preserve"> develop the facility</w:t>
            </w:r>
            <w:r w:rsidRPr="007D73D1">
              <w:rPr>
                <w:rFonts w:eastAsia="Times New Roman" w:cs="Arial"/>
                <w:sz w:val="20"/>
                <w:szCs w:val="20"/>
              </w:rPr>
              <w:t>.</w:t>
            </w:r>
            <w:r w:rsidR="00FF1D15" w:rsidRPr="007D73D1">
              <w:rPr>
                <w:rFonts w:eastAsia="Times New Roman" w:cs="Arial"/>
                <w:sz w:val="20"/>
                <w:szCs w:val="20"/>
              </w:rPr>
              <w:t xml:space="preserve"> The post holder is key to how the business operates.</w:t>
            </w:r>
          </w:p>
          <w:p w14:paraId="6B0956AA" w14:textId="77777777" w:rsidR="007D2DA2" w:rsidRPr="007D73D1" w:rsidRDefault="007D2DA2" w:rsidP="00471197">
            <w:pPr>
              <w:spacing w:after="0" w:line="240" w:lineRule="auto"/>
              <w:jc w:val="both"/>
              <w:rPr>
                <w:rFonts w:eastAsia="Times New Roman" w:cs="Arial"/>
                <w:sz w:val="20"/>
                <w:szCs w:val="20"/>
              </w:rPr>
            </w:pPr>
          </w:p>
          <w:p w14:paraId="6B0956AB" w14:textId="77777777" w:rsidR="007D2DA2" w:rsidRPr="007D73D1" w:rsidRDefault="007D2DA2" w:rsidP="00471197">
            <w:pPr>
              <w:spacing w:after="240" w:line="240" w:lineRule="auto"/>
              <w:jc w:val="both"/>
              <w:rPr>
                <w:rFonts w:eastAsia="Times New Roman" w:cs="Arial"/>
                <w:sz w:val="20"/>
                <w:szCs w:val="20"/>
              </w:rPr>
            </w:pPr>
            <w:r w:rsidRPr="007D73D1">
              <w:rPr>
                <w:rFonts w:eastAsia="Times New Roman" w:cs="Arial"/>
                <w:sz w:val="20"/>
                <w:szCs w:val="20"/>
              </w:rPr>
              <w:t xml:space="preserve">The post holder is expected to provide advice and solutions to routine day-to-day problems and to </w:t>
            </w:r>
            <w:r w:rsidR="00FA45CD" w:rsidRPr="007D73D1">
              <w:rPr>
                <w:rFonts w:eastAsia="Times New Roman" w:cs="Arial"/>
                <w:sz w:val="20"/>
                <w:szCs w:val="20"/>
              </w:rPr>
              <w:t>escalate issues to</w:t>
            </w:r>
            <w:r w:rsidRPr="007D73D1">
              <w:rPr>
                <w:rFonts w:eastAsia="Times New Roman" w:cs="Arial"/>
                <w:sz w:val="20"/>
                <w:szCs w:val="20"/>
              </w:rPr>
              <w:t xml:space="preserve"> </w:t>
            </w:r>
            <w:r w:rsidR="00FA45CD" w:rsidRPr="007D73D1">
              <w:rPr>
                <w:rFonts w:eastAsia="Times New Roman" w:cs="Arial"/>
                <w:sz w:val="20"/>
                <w:szCs w:val="20"/>
              </w:rPr>
              <w:t>the Client Services Manager</w:t>
            </w:r>
            <w:r w:rsidRPr="007D73D1">
              <w:rPr>
                <w:rFonts w:eastAsia="Times New Roman" w:cs="Arial"/>
                <w:sz w:val="20"/>
                <w:szCs w:val="20"/>
              </w:rPr>
              <w:t xml:space="preserve">, where questions or issues arise, which fall outside of the remit of their role.  Resolution for these issues will usually be found through </w:t>
            </w:r>
            <w:r w:rsidRPr="007D73D1">
              <w:rPr>
                <w:rFonts w:eastAsia="Times New Roman" w:cs="Arial"/>
                <w:sz w:val="20"/>
                <w:szCs w:val="20"/>
                <w:lang w:eastAsia="en-GB"/>
              </w:rPr>
              <w:t xml:space="preserve">referring to their previous experience of similar problems or through </w:t>
            </w:r>
            <w:proofErr w:type="gramStart"/>
            <w:r w:rsidRPr="007D73D1">
              <w:rPr>
                <w:rFonts w:eastAsia="Times New Roman" w:cs="Arial"/>
                <w:sz w:val="20"/>
                <w:szCs w:val="20"/>
                <w:lang w:eastAsia="en-GB"/>
              </w:rPr>
              <w:t>making reference</w:t>
            </w:r>
            <w:proofErr w:type="gramEnd"/>
            <w:r w:rsidRPr="007D73D1">
              <w:rPr>
                <w:rFonts w:eastAsia="Times New Roman" w:cs="Arial"/>
                <w:sz w:val="20"/>
                <w:szCs w:val="20"/>
                <w:lang w:eastAsia="en-GB"/>
              </w:rPr>
              <w:t xml:space="preserve"> to departmental policies and procedures</w:t>
            </w:r>
            <w:r w:rsidRPr="007D73D1">
              <w:rPr>
                <w:rFonts w:eastAsia="Times New Roman" w:cs="Arial"/>
                <w:sz w:val="20"/>
                <w:szCs w:val="20"/>
              </w:rPr>
              <w:t xml:space="preserve">. </w:t>
            </w:r>
          </w:p>
          <w:p w14:paraId="6B0956AC" w14:textId="77777777" w:rsidR="007D2DA2" w:rsidRPr="007D73D1" w:rsidRDefault="007D2DA2" w:rsidP="00471197">
            <w:pPr>
              <w:spacing w:after="240" w:line="240" w:lineRule="auto"/>
              <w:jc w:val="both"/>
              <w:rPr>
                <w:rFonts w:eastAsia="Times New Roman" w:cs="Arial"/>
                <w:sz w:val="20"/>
                <w:szCs w:val="20"/>
              </w:rPr>
            </w:pPr>
            <w:r w:rsidRPr="007D73D1">
              <w:rPr>
                <w:rFonts w:eastAsia="Times New Roman" w:cs="Arial"/>
                <w:sz w:val="20"/>
                <w:szCs w:val="20"/>
              </w:rPr>
              <w:t xml:space="preserve">It is also vital that the post holder </w:t>
            </w:r>
            <w:r w:rsidR="00FA45CD" w:rsidRPr="007D73D1">
              <w:rPr>
                <w:rFonts w:eastAsia="Times New Roman" w:cs="Arial"/>
                <w:sz w:val="20"/>
                <w:szCs w:val="20"/>
              </w:rPr>
              <w:t xml:space="preserve">ensures their knowledge is </w:t>
            </w:r>
            <w:proofErr w:type="gramStart"/>
            <w:r w:rsidRPr="007D73D1">
              <w:rPr>
                <w:rFonts w:eastAsia="Times New Roman" w:cs="Arial"/>
                <w:sz w:val="20"/>
                <w:szCs w:val="20"/>
              </w:rPr>
              <w:t>up-to-date</w:t>
            </w:r>
            <w:proofErr w:type="gramEnd"/>
            <w:r w:rsidRPr="007D73D1">
              <w:rPr>
                <w:rFonts w:eastAsia="Times New Roman" w:cs="Arial"/>
                <w:sz w:val="20"/>
                <w:szCs w:val="20"/>
              </w:rPr>
              <w:t xml:space="preserve"> with internal changes and events so they can ensure visitors/clients to the SSP are </w:t>
            </w:r>
            <w:r w:rsidR="00B35C36" w:rsidRPr="007D73D1">
              <w:rPr>
                <w:rFonts w:eastAsia="Times New Roman" w:cs="Arial"/>
                <w:sz w:val="20"/>
                <w:szCs w:val="20"/>
              </w:rPr>
              <w:t>given the correct information</w:t>
            </w:r>
            <w:r w:rsidRPr="007D73D1">
              <w:rPr>
                <w:rFonts w:eastAsia="Times New Roman" w:cs="Arial"/>
                <w:sz w:val="20"/>
                <w:szCs w:val="20"/>
              </w:rPr>
              <w:t xml:space="preserve">.  </w:t>
            </w:r>
            <w:r w:rsidR="00502629" w:rsidRPr="007D73D1">
              <w:rPr>
                <w:rFonts w:eastAsia="Times New Roman" w:cs="Arial"/>
                <w:sz w:val="20"/>
                <w:szCs w:val="20"/>
              </w:rPr>
              <w:t xml:space="preserve">The post holder is expected to </w:t>
            </w:r>
            <w:r w:rsidRPr="007D73D1">
              <w:rPr>
                <w:rFonts w:eastAsia="Times New Roman" w:cs="Arial"/>
                <w:sz w:val="20"/>
                <w:szCs w:val="20"/>
              </w:rPr>
              <w:t xml:space="preserve">use initiative and judgement to address and resolve more complicated problems and issues, referring only the most complex, or those outside of the remit of their role to the </w:t>
            </w:r>
            <w:r w:rsidR="00783DDA" w:rsidRPr="007D73D1">
              <w:rPr>
                <w:rFonts w:eastAsia="Times New Roman" w:cs="Arial"/>
                <w:sz w:val="20"/>
                <w:szCs w:val="20"/>
              </w:rPr>
              <w:t>Client Services Manager</w:t>
            </w:r>
            <w:r w:rsidRPr="007D73D1">
              <w:rPr>
                <w:rFonts w:eastAsia="Times New Roman" w:cs="Arial"/>
                <w:sz w:val="20"/>
                <w:szCs w:val="20"/>
              </w:rPr>
              <w:t xml:space="preserve"> for guidance/resolution.  Given the nature of this work the post-holder will need to demonstrate confidence when dealing with potentially difficult guest or partner situations.  </w:t>
            </w:r>
          </w:p>
          <w:p w14:paraId="6B0956AD" w14:textId="77777777" w:rsidR="007D2DA2" w:rsidRPr="007D73D1" w:rsidRDefault="007D2DA2" w:rsidP="00471197">
            <w:pPr>
              <w:spacing w:after="0" w:line="240" w:lineRule="auto"/>
              <w:jc w:val="both"/>
              <w:rPr>
                <w:rFonts w:eastAsia="Times New Roman" w:cs="Arial"/>
                <w:b/>
                <w:sz w:val="20"/>
                <w:szCs w:val="20"/>
                <w:u w:val="single"/>
                <w:lang w:val="en-US"/>
              </w:rPr>
            </w:pPr>
          </w:p>
          <w:p w14:paraId="6B0956AE" w14:textId="77777777" w:rsidR="007D2DA2" w:rsidRPr="007D73D1" w:rsidRDefault="007D2DA2" w:rsidP="00471197">
            <w:pPr>
              <w:spacing w:after="0" w:line="240" w:lineRule="auto"/>
              <w:jc w:val="both"/>
              <w:rPr>
                <w:rFonts w:eastAsia="Times New Roman" w:cs="Arial"/>
                <w:i/>
                <w:sz w:val="20"/>
                <w:szCs w:val="20"/>
                <w:lang w:val="en-US"/>
              </w:rPr>
            </w:pPr>
            <w:r w:rsidRPr="007D73D1">
              <w:rPr>
                <w:rFonts w:eastAsia="Times New Roman" w:cs="Arial"/>
                <w:b/>
                <w:sz w:val="20"/>
                <w:szCs w:val="20"/>
                <w:u w:val="single"/>
                <w:lang w:val="en-US"/>
              </w:rPr>
              <w:t>Background Information/Relationships</w:t>
            </w:r>
            <w:r w:rsidRPr="007D73D1">
              <w:rPr>
                <w:rFonts w:eastAsia="Times New Roman" w:cs="Arial"/>
                <w:sz w:val="20"/>
                <w:szCs w:val="20"/>
                <w:lang w:val="en-US"/>
              </w:rPr>
              <w:t xml:space="preserve"> </w:t>
            </w:r>
          </w:p>
          <w:p w14:paraId="6B0956AF" w14:textId="77777777" w:rsidR="007D2DA2" w:rsidRPr="007D73D1" w:rsidRDefault="007D2DA2" w:rsidP="00471197">
            <w:pPr>
              <w:spacing w:after="0" w:line="240" w:lineRule="auto"/>
              <w:rPr>
                <w:rFonts w:eastAsia="Times New Roman" w:cs="Arial"/>
                <w:sz w:val="20"/>
                <w:szCs w:val="20"/>
              </w:rPr>
            </w:pPr>
          </w:p>
          <w:p w14:paraId="6B0956B0" w14:textId="77777777" w:rsidR="007D73D1" w:rsidRPr="007D73D1" w:rsidRDefault="007D73D1" w:rsidP="007D73D1">
            <w:pPr>
              <w:spacing w:after="0" w:line="240" w:lineRule="auto"/>
              <w:jc w:val="both"/>
              <w:rPr>
                <w:rFonts w:eastAsia="Calibri" w:cs="Arial"/>
                <w:b/>
                <w:bCs/>
                <w:iCs/>
                <w:sz w:val="20"/>
                <w:szCs w:val="20"/>
                <w:lang w:val="en-US"/>
              </w:rPr>
            </w:pPr>
            <w:r w:rsidRPr="007D73D1">
              <w:rPr>
                <w:rFonts w:eastAsia="Calibri" w:cs="Arial"/>
                <w:iCs/>
                <w:sz w:val="20"/>
                <w:szCs w:val="20"/>
                <w:lang w:val="en-US"/>
              </w:rPr>
              <w:t xml:space="preserve">Surrey Sports Park is at the heart of sport and physical activity in Surrey, and our mission is to deliver the best possible sport, </w:t>
            </w:r>
            <w:proofErr w:type="gramStart"/>
            <w:r w:rsidRPr="007D73D1">
              <w:rPr>
                <w:rFonts w:eastAsia="Calibri" w:cs="Arial"/>
                <w:iCs/>
                <w:sz w:val="20"/>
                <w:szCs w:val="20"/>
                <w:lang w:val="en-US"/>
              </w:rPr>
              <w:t>health</w:t>
            </w:r>
            <w:proofErr w:type="gramEnd"/>
            <w:r w:rsidRPr="007D73D1">
              <w:rPr>
                <w:rFonts w:eastAsia="Calibri" w:cs="Arial"/>
                <w:iCs/>
                <w:sz w:val="20"/>
                <w:szCs w:val="20"/>
                <w:lang w:val="en-US"/>
              </w:rPr>
              <w:t xml:space="preserve"> and wellbeing experience to our University of Surrey students and to the wider SSP community. We provide strategic added value to the University by delivering an outstanding student experience through social and competitive sport and providing an excellent environment for wellness and fitness for Surrey staff and students, and our community impact is significant both culturally and physically. The team is passionate and high performing,</w:t>
            </w:r>
            <w:r w:rsidR="00FA35C0">
              <w:rPr>
                <w:rFonts w:eastAsia="Calibri" w:cs="Arial"/>
                <w:iCs/>
                <w:sz w:val="20"/>
                <w:szCs w:val="20"/>
                <w:lang w:val="en-US"/>
              </w:rPr>
              <w:t xml:space="preserve"> and the business model requires</w:t>
            </w:r>
            <w:r w:rsidRPr="007D73D1">
              <w:rPr>
                <w:rFonts w:eastAsia="Calibri" w:cs="Arial"/>
                <w:iCs/>
                <w:sz w:val="20"/>
                <w:szCs w:val="20"/>
                <w:lang w:val="en-US"/>
              </w:rPr>
              <w:t xml:space="preserve"> us to deliver a self-sustaining, well managed and customer service focused business.</w:t>
            </w:r>
          </w:p>
          <w:p w14:paraId="6B0956B1" w14:textId="77777777" w:rsidR="007D73D1" w:rsidRPr="007D73D1" w:rsidRDefault="007D73D1" w:rsidP="007D73D1">
            <w:pPr>
              <w:spacing w:after="0" w:line="240" w:lineRule="auto"/>
              <w:jc w:val="both"/>
              <w:rPr>
                <w:rFonts w:eastAsia="Calibri" w:cs="Arial"/>
                <w:iCs/>
                <w:sz w:val="20"/>
                <w:szCs w:val="20"/>
                <w:lang w:val="en-US"/>
              </w:rPr>
            </w:pPr>
          </w:p>
          <w:p w14:paraId="6B0956B2" w14:textId="77777777" w:rsidR="007D73D1" w:rsidRPr="007D73D1" w:rsidRDefault="007D73D1" w:rsidP="007D73D1">
            <w:pPr>
              <w:spacing w:after="0" w:line="240" w:lineRule="auto"/>
              <w:jc w:val="both"/>
              <w:rPr>
                <w:rFonts w:eastAsia="Calibri" w:cs="Arial"/>
                <w:iCs/>
                <w:sz w:val="20"/>
                <w:szCs w:val="20"/>
              </w:rPr>
            </w:pPr>
            <w:r w:rsidRPr="007D73D1">
              <w:rPr>
                <w:rFonts w:eastAsia="Calibri" w:cs="Arial"/>
                <w:iCs/>
                <w:sz w:val="20"/>
                <w:szCs w:val="20"/>
                <w:lang w:val="en-US"/>
              </w:rPr>
              <w:t xml:space="preserve">The post holder will work closely with all Sports Park staff and both internal and external guests. </w:t>
            </w:r>
          </w:p>
          <w:p w14:paraId="6B0956B3" w14:textId="77777777" w:rsidR="007D2DA2" w:rsidRPr="007D73D1" w:rsidRDefault="007D2DA2" w:rsidP="00471197">
            <w:pPr>
              <w:spacing w:after="0" w:line="240" w:lineRule="auto"/>
              <w:jc w:val="both"/>
              <w:rPr>
                <w:rFonts w:eastAsia="Times New Roman" w:cs="Arial"/>
                <w:bCs/>
                <w:sz w:val="20"/>
                <w:szCs w:val="20"/>
                <w:lang w:val="en-US"/>
              </w:rPr>
            </w:pPr>
          </w:p>
          <w:p w14:paraId="6B0956B4" w14:textId="77777777" w:rsidR="007D2DA2" w:rsidRPr="007D73D1" w:rsidRDefault="007D2DA2" w:rsidP="00471197">
            <w:pPr>
              <w:spacing w:after="0" w:line="240" w:lineRule="auto"/>
              <w:jc w:val="both"/>
              <w:rPr>
                <w:rFonts w:eastAsia="Times New Roman" w:cs="Arial"/>
                <w:bCs/>
                <w:sz w:val="20"/>
                <w:szCs w:val="20"/>
                <w:lang w:val="en-US"/>
              </w:rPr>
            </w:pPr>
          </w:p>
        </w:tc>
      </w:tr>
      <w:tr w:rsidR="007D2DA2" w:rsidRPr="007D73D1" w14:paraId="6B0956B8" w14:textId="77777777" w:rsidTr="0046311C">
        <w:trPr>
          <w:trHeight w:val="534"/>
        </w:trPr>
        <w:tc>
          <w:tcPr>
            <w:tcW w:w="5000" w:type="pct"/>
            <w:gridSpan w:val="6"/>
          </w:tcPr>
          <w:p w14:paraId="6B0956B6" w14:textId="77777777" w:rsidR="007D2DA2" w:rsidRPr="007D73D1" w:rsidRDefault="007D2DA2" w:rsidP="00471197">
            <w:pPr>
              <w:spacing w:after="240" w:line="240" w:lineRule="auto"/>
              <w:jc w:val="both"/>
              <w:rPr>
                <w:rFonts w:eastAsia="Times New Roman" w:cs="Arial"/>
                <w:sz w:val="20"/>
                <w:szCs w:val="20"/>
              </w:rPr>
            </w:pPr>
            <w:r w:rsidRPr="007D73D1">
              <w:rPr>
                <w:rFonts w:eastAsia="Times New Roman" w:cs="Arial"/>
                <w:sz w:val="20"/>
                <w:szCs w:val="20"/>
              </w:rPr>
              <w:br/>
              <w:t xml:space="preserve">This job purpose reflects the core activities of the post. As SSP and the post-holder develop, there will inevitably be some changes to the duties for which the post is responsible, and possibly to the emphasis of the post itself. SSP expects that the post-holder will recognise this and will adopt a flexible approach to work.  This could include undertaking relevant training where necessary. </w:t>
            </w:r>
          </w:p>
          <w:p w14:paraId="6B0956B7" w14:textId="77777777" w:rsidR="007D2DA2" w:rsidRPr="007D73D1" w:rsidRDefault="007D2DA2" w:rsidP="00471197">
            <w:pPr>
              <w:spacing w:after="240" w:line="240" w:lineRule="auto"/>
              <w:rPr>
                <w:rFonts w:eastAsia="Times New Roman" w:cs="Arial"/>
                <w:i/>
                <w:sz w:val="20"/>
                <w:szCs w:val="20"/>
                <w:u w:val="single"/>
              </w:rPr>
            </w:pPr>
            <w:r w:rsidRPr="007D73D1">
              <w:rPr>
                <w:rFonts w:eastAsia="Times New Roman" w:cs="Arial"/>
                <w:sz w:val="20"/>
                <w:szCs w:val="20"/>
              </w:rPr>
              <w:t xml:space="preserve">Should </w:t>
            </w:r>
            <w:proofErr w:type="gramStart"/>
            <w:r w:rsidRPr="007D73D1">
              <w:rPr>
                <w:rFonts w:eastAsia="Times New Roman" w:cs="Arial"/>
                <w:sz w:val="20"/>
                <w:szCs w:val="20"/>
              </w:rPr>
              <w:t>significant</w:t>
            </w:r>
            <w:proofErr w:type="gramEnd"/>
            <w:r w:rsidRPr="007D73D1">
              <w:rPr>
                <w:rFonts w:eastAsia="Times New Roman" w:cs="Arial"/>
                <w:sz w:val="20"/>
                <w:szCs w:val="20"/>
              </w:rPr>
              <w:t xml:space="preserve"> changes to the job purpose become necessary, the post-holder will be consulted and the changes reflected in a revised job purpose.</w:t>
            </w:r>
          </w:p>
        </w:tc>
      </w:tr>
      <w:tr w:rsidR="007D2DA2" w:rsidRPr="007D73D1" w14:paraId="6B0956BA" w14:textId="77777777" w:rsidTr="0046311C">
        <w:tblPrEx>
          <w:tblLook w:val="01E0" w:firstRow="1" w:lastRow="1" w:firstColumn="1" w:lastColumn="1" w:noHBand="0" w:noVBand="0"/>
        </w:tblPrEx>
        <w:trPr>
          <w:trHeight w:val="535"/>
        </w:trPr>
        <w:tc>
          <w:tcPr>
            <w:tcW w:w="5000" w:type="pct"/>
            <w:gridSpan w:val="6"/>
            <w:shd w:val="clear" w:color="auto" w:fill="99CCFF"/>
          </w:tcPr>
          <w:p w14:paraId="6B0956B9" w14:textId="77777777" w:rsidR="007D2DA2" w:rsidRPr="007D73D1" w:rsidRDefault="007D2DA2" w:rsidP="00471197">
            <w:pPr>
              <w:spacing w:before="120" w:after="120" w:line="240" w:lineRule="exact"/>
              <w:rPr>
                <w:rFonts w:eastAsia="Times New Roman" w:cs="Arial"/>
                <w:b/>
                <w:sz w:val="20"/>
                <w:szCs w:val="20"/>
              </w:rPr>
            </w:pPr>
            <w:r w:rsidRPr="007D73D1">
              <w:rPr>
                <w:rFonts w:eastAsia="Times New Roman" w:cs="Arial"/>
                <w:b/>
                <w:sz w:val="20"/>
                <w:szCs w:val="20"/>
              </w:rPr>
              <w:lastRenderedPageBreak/>
              <w:t xml:space="preserve">Person Specification </w:t>
            </w:r>
            <w:r w:rsidRPr="007D73D1">
              <w:rPr>
                <w:rFonts w:eastAsia="Times New Roman" w:cs="Arial"/>
                <w:sz w:val="20"/>
                <w:szCs w:val="20"/>
              </w:rPr>
              <w:t xml:space="preserve">This section describes the </w:t>
            </w:r>
            <w:proofErr w:type="gramStart"/>
            <w:r w:rsidRPr="007D73D1">
              <w:rPr>
                <w:rFonts w:eastAsia="Times New Roman" w:cs="Arial"/>
                <w:sz w:val="20"/>
                <w:szCs w:val="20"/>
              </w:rPr>
              <w:t>sum total</w:t>
            </w:r>
            <w:proofErr w:type="gramEnd"/>
            <w:r w:rsidRPr="007D73D1">
              <w:rPr>
                <w:rFonts w:eastAsia="Times New Roman" w:cs="Arial"/>
                <w:sz w:val="20"/>
                <w:szCs w:val="20"/>
              </w:rPr>
              <w:t xml:space="preserve"> of knowledge, experience &amp; competence required by the post holder that is necessary for standard acceptable performance in carrying out this role.</w:t>
            </w:r>
          </w:p>
        </w:tc>
      </w:tr>
      <w:tr w:rsidR="007D2DA2" w:rsidRPr="007D73D1" w14:paraId="6B0956BD" w14:textId="77777777" w:rsidTr="0046311C">
        <w:tblPrEx>
          <w:tblLook w:val="01E0" w:firstRow="1" w:lastRow="1" w:firstColumn="1" w:lastColumn="1" w:noHBand="0" w:noVBand="0"/>
        </w:tblPrEx>
        <w:trPr>
          <w:trHeight w:val="203"/>
        </w:trPr>
        <w:tc>
          <w:tcPr>
            <w:tcW w:w="4009" w:type="pct"/>
            <w:gridSpan w:val="5"/>
          </w:tcPr>
          <w:p w14:paraId="6B0956BB" w14:textId="77777777" w:rsidR="007D2DA2" w:rsidRPr="007D73D1" w:rsidRDefault="007D2DA2" w:rsidP="00471197">
            <w:pPr>
              <w:spacing w:before="120" w:after="120" w:line="240" w:lineRule="exact"/>
              <w:jc w:val="both"/>
              <w:rPr>
                <w:rFonts w:eastAsia="Times New Roman" w:cs="Arial"/>
                <w:b/>
                <w:sz w:val="20"/>
                <w:szCs w:val="20"/>
              </w:rPr>
            </w:pPr>
            <w:r w:rsidRPr="007D73D1">
              <w:rPr>
                <w:rFonts w:eastAsia="Times New Roman" w:cs="Arial"/>
                <w:b/>
                <w:sz w:val="20"/>
                <w:szCs w:val="20"/>
              </w:rPr>
              <w:t>Qualifications and Professional Memberships</w:t>
            </w:r>
          </w:p>
        </w:tc>
        <w:tc>
          <w:tcPr>
            <w:tcW w:w="991" w:type="pct"/>
          </w:tcPr>
          <w:p w14:paraId="6B0956BC" w14:textId="77777777" w:rsidR="007D2DA2" w:rsidRPr="007D73D1" w:rsidRDefault="007D2DA2" w:rsidP="00471197">
            <w:pPr>
              <w:spacing w:before="120" w:after="120" w:line="240" w:lineRule="exact"/>
              <w:jc w:val="center"/>
              <w:rPr>
                <w:rFonts w:eastAsia="Times New Roman" w:cs="Arial"/>
                <w:b/>
                <w:sz w:val="20"/>
                <w:szCs w:val="20"/>
              </w:rPr>
            </w:pPr>
            <w:r w:rsidRPr="007D73D1">
              <w:rPr>
                <w:rFonts w:eastAsia="Times New Roman" w:cs="Arial"/>
                <w:b/>
                <w:sz w:val="20"/>
                <w:szCs w:val="20"/>
              </w:rPr>
              <w:t>Essential/</w:t>
            </w:r>
            <w:r w:rsidRPr="007D73D1">
              <w:rPr>
                <w:rFonts w:eastAsia="Times New Roman" w:cs="Arial"/>
                <w:b/>
                <w:sz w:val="20"/>
                <w:szCs w:val="20"/>
              </w:rPr>
              <w:br/>
              <w:t>Desirable</w:t>
            </w:r>
          </w:p>
        </w:tc>
      </w:tr>
      <w:tr w:rsidR="007D2DA2" w:rsidRPr="007D73D1" w14:paraId="6B0956C2" w14:textId="77777777" w:rsidTr="0046311C">
        <w:tblPrEx>
          <w:tblLook w:val="01E0" w:firstRow="1" w:lastRow="1" w:firstColumn="1" w:lastColumn="1" w:noHBand="0" w:noVBand="0"/>
        </w:tblPrEx>
        <w:tc>
          <w:tcPr>
            <w:tcW w:w="4009" w:type="pct"/>
            <w:gridSpan w:val="5"/>
          </w:tcPr>
          <w:p w14:paraId="6B0956BE" w14:textId="77777777" w:rsidR="0014174C" w:rsidRPr="007D73D1" w:rsidRDefault="0014174C" w:rsidP="0014174C">
            <w:pPr>
              <w:autoSpaceDE w:val="0"/>
              <w:autoSpaceDN w:val="0"/>
              <w:adjustRightInd w:val="0"/>
              <w:rPr>
                <w:rFonts w:cs="Arial"/>
                <w:sz w:val="20"/>
                <w:szCs w:val="20"/>
              </w:rPr>
            </w:pPr>
            <w:r w:rsidRPr="007D73D1">
              <w:rPr>
                <w:rFonts w:cs="Arial"/>
                <w:sz w:val="20"/>
                <w:szCs w:val="20"/>
              </w:rPr>
              <w:t>Vocational qualifications plus several years relevant work experience.</w:t>
            </w:r>
          </w:p>
          <w:p w14:paraId="6B0956BF" w14:textId="77777777" w:rsidR="0014174C" w:rsidRPr="007D73D1" w:rsidRDefault="0014174C" w:rsidP="0014174C">
            <w:pPr>
              <w:autoSpaceDE w:val="0"/>
              <w:autoSpaceDN w:val="0"/>
              <w:adjustRightInd w:val="0"/>
              <w:rPr>
                <w:rFonts w:cs="Arial"/>
                <w:sz w:val="20"/>
                <w:szCs w:val="20"/>
              </w:rPr>
            </w:pPr>
            <w:r w:rsidRPr="007D73D1">
              <w:rPr>
                <w:rFonts w:cs="Arial"/>
                <w:sz w:val="20"/>
                <w:szCs w:val="20"/>
              </w:rPr>
              <w:t>Or:</w:t>
            </w:r>
          </w:p>
          <w:p w14:paraId="6B0956C0" w14:textId="77777777" w:rsidR="007D2DA2" w:rsidRPr="007D73D1" w:rsidRDefault="0014174C" w:rsidP="0014174C">
            <w:pPr>
              <w:spacing w:before="60" w:after="60" w:line="240" w:lineRule="exact"/>
              <w:jc w:val="both"/>
              <w:rPr>
                <w:rFonts w:eastAsia="Times New Roman" w:cs="Arial"/>
                <w:sz w:val="20"/>
                <w:szCs w:val="20"/>
              </w:rPr>
            </w:pPr>
            <w:r w:rsidRPr="007D73D1">
              <w:rPr>
                <w:rFonts w:cs="Arial"/>
                <w:sz w:val="20"/>
                <w:szCs w:val="20"/>
              </w:rPr>
              <w:t xml:space="preserve">Learning gained through work experience of </w:t>
            </w:r>
            <w:proofErr w:type="gramStart"/>
            <w:r w:rsidRPr="007D73D1">
              <w:rPr>
                <w:rFonts w:cs="Arial"/>
                <w:sz w:val="20"/>
                <w:szCs w:val="20"/>
              </w:rPr>
              <w:t>a number of</w:t>
            </w:r>
            <w:proofErr w:type="gramEnd"/>
            <w:r w:rsidRPr="007D73D1">
              <w:rPr>
                <w:rFonts w:cs="Arial"/>
                <w:sz w:val="20"/>
                <w:szCs w:val="20"/>
              </w:rPr>
              <w:t xml:space="preserve"> years. Will include short courses and other formal training.</w:t>
            </w:r>
          </w:p>
        </w:tc>
        <w:tc>
          <w:tcPr>
            <w:tcW w:w="991" w:type="pct"/>
          </w:tcPr>
          <w:p w14:paraId="6B0956C1" w14:textId="77777777" w:rsidR="007D2DA2" w:rsidRPr="007D73D1" w:rsidRDefault="0014174C" w:rsidP="00471197">
            <w:pPr>
              <w:spacing w:before="60" w:after="60" w:line="240" w:lineRule="exact"/>
              <w:jc w:val="center"/>
              <w:rPr>
                <w:rFonts w:eastAsia="Times New Roman" w:cs="Arial"/>
                <w:sz w:val="20"/>
                <w:szCs w:val="20"/>
              </w:rPr>
            </w:pPr>
            <w:r w:rsidRPr="007D73D1">
              <w:rPr>
                <w:rFonts w:eastAsia="Times New Roman" w:cs="Arial"/>
                <w:sz w:val="20"/>
                <w:szCs w:val="20"/>
              </w:rPr>
              <w:t>E</w:t>
            </w:r>
          </w:p>
        </w:tc>
      </w:tr>
      <w:tr w:rsidR="007D2DA2" w:rsidRPr="007D73D1" w14:paraId="6B0956C5" w14:textId="77777777" w:rsidTr="0046311C">
        <w:tblPrEx>
          <w:tblLook w:val="01E0" w:firstRow="1" w:lastRow="1" w:firstColumn="1" w:lastColumn="1" w:noHBand="0" w:noVBand="0"/>
        </w:tblPrEx>
        <w:tc>
          <w:tcPr>
            <w:tcW w:w="4009" w:type="pct"/>
            <w:gridSpan w:val="5"/>
          </w:tcPr>
          <w:p w14:paraId="6B0956C3" w14:textId="77777777" w:rsidR="007D2DA2" w:rsidRPr="007D73D1" w:rsidRDefault="007D2DA2" w:rsidP="00471197">
            <w:pPr>
              <w:spacing w:before="60" w:after="60" w:line="240" w:lineRule="exact"/>
              <w:jc w:val="both"/>
              <w:rPr>
                <w:rFonts w:eastAsia="Times New Roman" w:cs="Arial"/>
                <w:sz w:val="20"/>
                <w:szCs w:val="20"/>
              </w:rPr>
            </w:pPr>
            <w:r w:rsidRPr="007D73D1">
              <w:rPr>
                <w:rFonts w:eastAsia="Times New Roman" w:cs="Arial"/>
                <w:sz w:val="20"/>
                <w:szCs w:val="20"/>
              </w:rPr>
              <w:t>First Aid Certificate, or willingness to complete the training</w:t>
            </w:r>
          </w:p>
        </w:tc>
        <w:tc>
          <w:tcPr>
            <w:tcW w:w="991" w:type="pct"/>
          </w:tcPr>
          <w:p w14:paraId="6B0956C4"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D</w:t>
            </w:r>
          </w:p>
        </w:tc>
      </w:tr>
      <w:tr w:rsidR="007D2DA2" w:rsidRPr="007D73D1" w14:paraId="6B0956CA" w14:textId="77777777" w:rsidTr="0046311C">
        <w:tblPrEx>
          <w:tblLook w:val="01E0" w:firstRow="1" w:lastRow="1" w:firstColumn="1" w:lastColumn="1" w:noHBand="0" w:noVBand="0"/>
        </w:tblPrEx>
        <w:tc>
          <w:tcPr>
            <w:tcW w:w="3386" w:type="pct"/>
            <w:gridSpan w:val="4"/>
          </w:tcPr>
          <w:p w14:paraId="6B0956C6" w14:textId="77777777" w:rsidR="007D2DA2" w:rsidRPr="007D73D1" w:rsidRDefault="007D2DA2" w:rsidP="00471197">
            <w:pPr>
              <w:spacing w:before="120" w:after="120" w:line="240" w:lineRule="exact"/>
              <w:jc w:val="both"/>
              <w:rPr>
                <w:rFonts w:eastAsia="Times New Roman" w:cs="Arial"/>
                <w:b/>
                <w:sz w:val="20"/>
                <w:szCs w:val="20"/>
              </w:rPr>
            </w:pPr>
            <w:r w:rsidRPr="007D73D1">
              <w:rPr>
                <w:rFonts w:eastAsia="Times New Roman" w:cs="Arial"/>
                <w:sz w:val="20"/>
                <w:szCs w:val="20"/>
              </w:rPr>
              <w:br w:type="page"/>
            </w:r>
            <w:r w:rsidRPr="007D73D1">
              <w:rPr>
                <w:rFonts w:eastAsia="Times New Roman" w:cs="Arial"/>
                <w:sz w:val="20"/>
                <w:szCs w:val="20"/>
              </w:rPr>
              <w:br w:type="page"/>
            </w:r>
            <w:r w:rsidRPr="007D73D1">
              <w:rPr>
                <w:rFonts w:eastAsia="Times New Roman" w:cs="Arial"/>
                <w:sz w:val="20"/>
                <w:szCs w:val="20"/>
              </w:rPr>
              <w:br w:type="page"/>
            </w:r>
            <w:r w:rsidRPr="007D73D1">
              <w:rPr>
                <w:rFonts w:eastAsia="Times New Roman" w:cs="Arial"/>
                <w:b/>
                <w:sz w:val="20"/>
                <w:szCs w:val="20"/>
              </w:rPr>
              <w:t xml:space="preserve">Technical Competencies (Experience and Knowledge) </w:t>
            </w:r>
            <w:r w:rsidRPr="007D73D1">
              <w:rPr>
                <w:rFonts w:eastAsia="Times New Roman" w:cs="Arial"/>
                <w:sz w:val="20"/>
                <w:szCs w:val="20"/>
              </w:rPr>
              <w:t>This section contains the level of competency required to carry out the role (please refer to the competency framework for clarification where needed).</w:t>
            </w:r>
          </w:p>
        </w:tc>
        <w:tc>
          <w:tcPr>
            <w:tcW w:w="623" w:type="pct"/>
          </w:tcPr>
          <w:p w14:paraId="6B0956C7" w14:textId="77777777" w:rsidR="007D2DA2" w:rsidRPr="007D73D1" w:rsidRDefault="007D2DA2" w:rsidP="00471197">
            <w:pPr>
              <w:spacing w:before="120" w:after="120" w:line="240" w:lineRule="exact"/>
              <w:jc w:val="center"/>
              <w:rPr>
                <w:rFonts w:eastAsia="Times New Roman" w:cs="Arial"/>
                <w:b/>
                <w:sz w:val="20"/>
                <w:szCs w:val="20"/>
              </w:rPr>
            </w:pPr>
            <w:r w:rsidRPr="007D73D1">
              <w:rPr>
                <w:rFonts w:eastAsia="Times New Roman" w:cs="Arial"/>
                <w:b/>
                <w:sz w:val="20"/>
                <w:szCs w:val="20"/>
              </w:rPr>
              <w:t>Essential/</w:t>
            </w:r>
            <w:r w:rsidRPr="007D73D1">
              <w:rPr>
                <w:rFonts w:eastAsia="Times New Roman" w:cs="Arial"/>
                <w:b/>
                <w:sz w:val="20"/>
                <w:szCs w:val="20"/>
              </w:rPr>
              <w:br/>
              <w:t>Desirable</w:t>
            </w:r>
          </w:p>
        </w:tc>
        <w:tc>
          <w:tcPr>
            <w:tcW w:w="991" w:type="pct"/>
          </w:tcPr>
          <w:p w14:paraId="6B0956C8" w14:textId="77777777" w:rsidR="007D2DA2" w:rsidRPr="007D73D1" w:rsidRDefault="007D2DA2" w:rsidP="00471197">
            <w:pPr>
              <w:spacing w:before="120" w:after="0" w:line="240" w:lineRule="exact"/>
              <w:jc w:val="center"/>
              <w:rPr>
                <w:rFonts w:eastAsia="Times New Roman" w:cs="Arial"/>
                <w:b/>
                <w:sz w:val="20"/>
                <w:szCs w:val="20"/>
              </w:rPr>
            </w:pPr>
            <w:r w:rsidRPr="007D73D1">
              <w:rPr>
                <w:rFonts w:eastAsia="Times New Roman" w:cs="Arial"/>
                <w:b/>
                <w:sz w:val="20"/>
                <w:szCs w:val="20"/>
              </w:rPr>
              <w:t>Level</w:t>
            </w:r>
          </w:p>
          <w:p w14:paraId="6B0956C9" w14:textId="77777777" w:rsidR="007D2DA2" w:rsidRPr="007D73D1" w:rsidRDefault="007D2DA2" w:rsidP="00471197">
            <w:pPr>
              <w:spacing w:after="0" w:line="240" w:lineRule="exact"/>
              <w:jc w:val="center"/>
              <w:rPr>
                <w:rFonts w:eastAsia="Times New Roman" w:cs="Arial"/>
                <w:b/>
                <w:sz w:val="20"/>
                <w:szCs w:val="20"/>
              </w:rPr>
            </w:pPr>
            <w:r w:rsidRPr="007D73D1">
              <w:rPr>
                <w:rFonts w:eastAsia="Times New Roman" w:cs="Arial"/>
                <w:b/>
                <w:sz w:val="20"/>
                <w:szCs w:val="20"/>
              </w:rPr>
              <w:t>1-3</w:t>
            </w:r>
          </w:p>
        </w:tc>
      </w:tr>
      <w:tr w:rsidR="007D2DA2" w:rsidRPr="007D73D1" w14:paraId="6B0956CE" w14:textId="77777777" w:rsidTr="0046311C">
        <w:tblPrEx>
          <w:tblLook w:val="01E0" w:firstRow="1" w:lastRow="1" w:firstColumn="1" w:lastColumn="1" w:noHBand="0" w:noVBand="0"/>
        </w:tblPrEx>
        <w:tc>
          <w:tcPr>
            <w:tcW w:w="3386" w:type="pct"/>
            <w:gridSpan w:val="4"/>
          </w:tcPr>
          <w:p w14:paraId="6B0956CB" w14:textId="77777777" w:rsidR="007D2DA2" w:rsidRPr="007D73D1" w:rsidRDefault="00FA45CD" w:rsidP="007D2DA2">
            <w:pPr>
              <w:widowControl w:val="0"/>
              <w:numPr>
                <w:ilvl w:val="0"/>
                <w:numId w:val="3"/>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Relevant</w:t>
            </w:r>
            <w:r w:rsidR="007D2DA2" w:rsidRPr="007D73D1">
              <w:rPr>
                <w:rFonts w:eastAsia="MS Mincho" w:cs="Arial"/>
                <w:sz w:val="20"/>
                <w:szCs w:val="20"/>
                <w:lang w:val="en-US"/>
              </w:rPr>
              <w:t xml:space="preserve"> client servicing or account management experience </w:t>
            </w:r>
          </w:p>
        </w:tc>
        <w:tc>
          <w:tcPr>
            <w:tcW w:w="623" w:type="pct"/>
          </w:tcPr>
          <w:p w14:paraId="6B0956CC"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E</w:t>
            </w:r>
          </w:p>
        </w:tc>
        <w:tc>
          <w:tcPr>
            <w:tcW w:w="991" w:type="pct"/>
          </w:tcPr>
          <w:p w14:paraId="6B0956CD"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2</w:t>
            </w:r>
          </w:p>
        </w:tc>
      </w:tr>
      <w:tr w:rsidR="007D2DA2" w:rsidRPr="007D73D1" w14:paraId="6B0956D2" w14:textId="77777777" w:rsidTr="0046311C">
        <w:tblPrEx>
          <w:tblLook w:val="01E0" w:firstRow="1" w:lastRow="1" w:firstColumn="1" w:lastColumn="1" w:noHBand="0" w:noVBand="0"/>
        </w:tblPrEx>
        <w:tc>
          <w:tcPr>
            <w:tcW w:w="3386" w:type="pct"/>
            <w:gridSpan w:val="4"/>
          </w:tcPr>
          <w:p w14:paraId="6B0956CF" w14:textId="77777777" w:rsidR="007D2DA2" w:rsidRPr="007D73D1" w:rsidRDefault="007D2DA2" w:rsidP="007D2DA2">
            <w:pPr>
              <w:widowControl w:val="0"/>
              <w:numPr>
                <w:ilvl w:val="0"/>
                <w:numId w:val="3"/>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An understanding of business development and relationship management</w:t>
            </w:r>
          </w:p>
        </w:tc>
        <w:tc>
          <w:tcPr>
            <w:tcW w:w="623" w:type="pct"/>
          </w:tcPr>
          <w:p w14:paraId="6B0956D0"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E</w:t>
            </w:r>
          </w:p>
        </w:tc>
        <w:tc>
          <w:tcPr>
            <w:tcW w:w="991" w:type="pct"/>
          </w:tcPr>
          <w:p w14:paraId="6B0956D1"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2</w:t>
            </w:r>
          </w:p>
        </w:tc>
      </w:tr>
      <w:tr w:rsidR="007D2DA2" w:rsidRPr="007D73D1" w14:paraId="6B0956D6" w14:textId="77777777" w:rsidTr="0046311C">
        <w:tblPrEx>
          <w:tblLook w:val="01E0" w:firstRow="1" w:lastRow="1" w:firstColumn="1" w:lastColumn="1" w:noHBand="0" w:noVBand="0"/>
        </w:tblPrEx>
        <w:tc>
          <w:tcPr>
            <w:tcW w:w="3386" w:type="pct"/>
            <w:gridSpan w:val="4"/>
          </w:tcPr>
          <w:p w14:paraId="6B0956D3" w14:textId="77777777" w:rsidR="007D2DA2" w:rsidRPr="007D73D1" w:rsidRDefault="007D2DA2" w:rsidP="007D2DA2">
            <w:pPr>
              <w:widowControl w:val="0"/>
              <w:numPr>
                <w:ilvl w:val="0"/>
                <w:numId w:val="4"/>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IT literate</w:t>
            </w:r>
            <w:r w:rsidR="00783DDA" w:rsidRPr="007D73D1">
              <w:rPr>
                <w:rFonts w:eastAsia="MS Mincho" w:cs="Arial"/>
                <w:sz w:val="20"/>
                <w:szCs w:val="20"/>
                <w:lang w:val="en-US"/>
              </w:rPr>
              <w:t xml:space="preserve"> with an understanding of leisure services software</w:t>
            </w:r>
          </w:p>
        </w:tc>
        <w:tc>
          <w:tcPr>
            <w:tcW w:w="623" w:type="pct"/>
          </w:tcPr>
          <w:p w14:paraId="6B0956D4"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E</w:t>
            </w:r>
          </w:p>
        </w:tc>
        <w:tc>
          <w:tcPr>
            <w:tcW w:w="991" w:type="pct"/>
          </w:tcPr>
          <w:p w14:paraId="6B0956D5"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2</w:t>
            </w:r>
          </w:p>
        </w:tc>
      </w:tr>
      <w:tr w:rsidR="007D2DA2" w:rsidRPr="007D73D1" w14:paraId="6B0956DA" w14:textId="77777777" w:rsidTr="0046311C">
        <w:tblPrEx>
          <w:tblLook w:val="01E0" w:firstRow="1" w:lastRow="1" w:firstColumn="1" w:lastColumn="1" w:noHBand="0" w:noVBand="0"/>
        </w:tblPrEx>
        <w:tc>
          <w:tcPr>
            <w:tcW w:w="3386" w:type="pct"/>
            <w:gridSpan w:val="4"/>
          </w:tcPr>
          <w:p w14:paraId="6B0956D7" w14:textId="77777777" w:rsidR="007D2DA2" w:rsidRPr="007D73D1" w:rsidRDefault="007D2DA2" w:rsidP="007D2DA2">
            <w:pPr>
              <w:widowControl w:val="0"/>
              <w:numPr>
                <w:ilvl w:val="0"/>
                <w:numId w:val="4"/>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Able to communicate at all levels within an organization</w:t>
            </w:r>
          </w:p>
        </w:tc>
        <w:tc>
          <w:tcPr>
            <w:tcW w:w="623" w:type="pct"/>
          </w:tcPr>
          <w:p w14:paraId="6B0956D8"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D</w:t>
            </w:r>
          </w:p>
        </w:tc>
        <w:tc>
          <w:tcPr>
            <w:tcW w:w="991" w:type="pct"/>
          </w:tcPr>
          <w:p w14:paraId="6B0956D9" w14:textId="77777777" w:rsidR="007D2DA2" w:rsidRPr="007D73D1" w:rsidRDefault="0014174C" w:rsidP="00471197">
            <w:pPr>
              <w:spacing w:before="60" w:after="60" w:line="240" w:lineRule="exact"/>
              <w:jc w:val="center"/>
              <w:rPr>
                <w:rFonts w:eastAsia="Times New Roman" w:cs="Arial"/>
                <w:sz w:val="20"/>
                <w:szCs w:val="20"/>
              </w:rPr>
            </w:pPr>
            <w:r w:rsidRPr="007D73D1">
              <w:rPr>
                <w:rFonts w:eastAsia="Times New Roman" w:cs="Arial"/>
                <w:sz w:val="20"/>
                <w:szCs w:val="20"/>
              </w:rPr>
              <w:t>n/a</w:t>
            </w:r>
          </w:p>
        </w:tc>
      </w:tr>
      <w:tr w:rsidR="007D2DA2" w:rsidRPr="007D73D1" w14:paraId="6B0956DE" w14:textId="77777777" w:rsidTr="0046311C">
        <w:tblPrEx>
          <w:tblLook w:val="01E0" w:firstRow="1" w:lastRow="1" w:firstColumn="1" w:lastColumn="1" w:noHBand="0" w:noVBand="0"/>
        </w:tblPrEx>
        <w:tc>
          <w:tcPr>
            <w:tcW w:w="3386" w:type="pct"/>
            <w:gridSpan w:val="4"/>
          </w:tcPr>
          <w:p w14:paraId="6B0956DB" w14:textId="77777777" w:rsidR="007D2DA2" w:rsidRPr="007D73D1" w:rsidRDefault="007D2DA2" w:rsidP="00783DDA">
            <w:pPr>
              <w:widowControl w:val="0"/>
              <w:numPr>
                <w:ilvl w:val="0"/>
                <w:numId w:val="4"/>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Interest in sport</w:t>
            </w:r>
            <w:r w:rsidR="00783DDA" w:rsidRPr="007D73D1">
              <w:rPr>
                <w:rFonts w:eastAsia="MS Mincho" w:cs="Arial"/>
                <w:sz w:val="20"/>
                <w:szCs w:val="20"/>
                <w:lang w:val="en-US"/>
              </w:rPr>
              <w:t xml:space="preserve"> and leisure</w:t>
            </w:r>
          </w:p>
        </w:tc>
        <w:tc>
          <w:tcPr>
            <w:tcW w:w="623" w:type="pct"/>
          </w:tcPr>
          <w:p w14:paraId="6B0956DC"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D</w:t>
            </w:r>
          </w:p>
        </w:tc>
        <w:tc>
          <w:tcPr>
            <w:tcW w:w="991" w:type="pct"/>
          </w:tcPr>
          <w:p w14:paraId="6B0956DD" w14:textId="77777777" w:rsidR="007D2DA2" w:rsidRPr="007D73D1" w:rsidRDefault="0014174C" w:rsidP="00471197">
            <w:pPr>
              <w:spacing w:before="60" w:after="60" w:line="240" w:lineRule="exact"/>
              <w:jc w:val="center"/>
              <w:rPr>
                <w:rFonts w:eastAsia="Times New Roman" w:cs="Arial"/>
                <w:sz w:val="20"/>
                <w:szCs w:val="20"/>
              </w:rPr>
            </w:pPr>
            <w:r w:rsidRPr="007D73D1">
              <w:rPr>
                <w:rFonts w:eastAsia="Times New Roman" w:cs="Arial"/>
                <w:sz w:val="20"/>
                <w:szCs w:val="20"/>
              </w:rPr>
              <w:t>n/a</w:t>
            </w:r>
          </w:p>
        </w:tc>
      </w:tr>
      <w:tr w:rsidR="007D2DA2" w:rsidRPr="007D73D1" w14:paraId="6B0956E3" w14:textId="77777777" w:rsidTr="0046311C">
        <w:tblPrEx>
          <w:tblLook w:val="01E0" w:firstRow="1" w:lastRow="1" w:firstColumn="1" w:lastColumn="1" w:noHBand="0" w:noVBand="0"/>
        </w:tblPrEx>
        <w:tc>
          <w:tcPr>
            <w:tcW w:w="3386" w:type="pct"/>
            <w:gridSpan w:val="4"/>
          </w:tcPr>
          <w:p w14:paraId="6B0956DF" w14:textId="77777777" w:rsidR="007D2DA2" w:rsidRPr="007D73D1" w:rsidRDefault="007D2DA2" w:rsidP="00471197">
            <w:pPr>
              <w:spacing w:before="120" w:after="120" w:line="240" w:lineRule="exact"/>
              <w:jc w:val="both"/>
              <w:rPr>
                <w:rFonts w:eastAsia="Times New Roman" w:cs="Arial"/>
                <w:b/>
                <w:sz w:val="20"/>
                <w:szCs w:val="20"/>
              </w:rPr>
            </w:pPr>
            <w:r w:rsidRPr="007D73D1">
              <w:rPr>
                <w:rFonts w:eastAsia="Times New Roman" w:cs="Arial"/>
                <w:b/>
                <w:sz w:val="20"/>
                <w:szCs w:val="20"/>
              </w:rPr>
              <w:t xml:space="preserve">Special Requirements: </w:t>
            </w:r>
          </w:p>
        </w:tc>
        <w:tc>
          <w:tcPr>
            <w:tcW w:w="623" w:type="pct"/>
          </w:tcPr>
          <w:p w14:paraId="6B0956E0" w14:textId="77777777" w:rsidR="007D2DA2" w:rsidRPr="007D73D1" w:rsidRDefault="007D2DA2" w:rsidP="00471197">
            <w:pPr>
              <w:spacing w:before="120" w:after="120" w:line="240" w:lineRule="exact"/>
              <w:jc w:val="center"/>
              <w:rPr>
                <w:rFonts w:eastAsia="Times New Roman" w:cs="Arial"/>
                <w:b/>
                <w:sz w:val="20"/>
                <w:szCs w:val="20"/>
              </w:rPr>
            </w:pPr>
            <w:r w:rsidRPr="007D73D1">
              <w:rPr>
                <w:rFonts w:eastAsia="Times New Roman" w:cs="Arial"/>
                <w:b/>
                <w:sz w:val="20"/>
                <w:szCs w:val="20"/>
              </w:rPr>
              <w:t>Essential/</w:t>
            </w:r>
            <w:r w:rsidRPr="007D73D1">
              <w:rPr>
                <w:rFonts w:eastAsia="Times New Roman" w:cs="Arial"/>
                <w:b/>
                <w:sz w:val="20"/>
                <w:szCs w:val="20"/>
              </w:rPr>
              <w:br/>
              <w:t>Desirable</w:t>
            </w:r>
          </w:p>
        </w:tc>
        <w:tc>
          <w:tcPr>
            <w:tcW w:w="991" w:type="pct"/>
          </w:tcPr>
          <w:p w14:paraId="6B0956E1" w14:textId="77777777" w:rsidR="007D2DA2" w:rsidRPr="007D73D1" w:rsidRDefault="007D2DA2" w:rsidP="00471197">
            <w:pPr>
              <w:spacing w:before="120" w:after="0" w:line="240" w:lineRule="exact"/>
              <w:jc w:val="center"/>
              <w:rPr>
                <w:rFonts w:eastAsia="Times New Roman" w:cs="Arial"/>
                <w:b/>
                <w:sz w:val="20"/>
                <w:szCs w:val="20"/>
              </w:rPr>
            </w:pPr>
            <w:r w:rsidRPr="007D73D1">
              <w:rPr>
                <w:rFonts w:eastAsia="Times New Roman" w:cs="Arial"/>
                <w:b/>
                <w:sz w:val="20"/>
                <w:szCs w:val="20"/>
              </w:rPr>
              <w:t>Level</w:t>
            </w:r>
          </w:p>
          <w:p w14:paraId="6B0956E2" w14:textId="77777777" w:rsidR="007D2DA2" w:rsidRPr="007D73D1" w:rsidRDefault="007D2DA2" w:rsidP="00471197">
            <w:pPr>
              <w:spacing w:after="0" w:line="240" w:lineRule="exact"/>
              <w:jc w:val="center"/>
              <w:rPr>
                <w:rFonts w:eastAsia="Times New Roman" w:cs="Arial"/>
                <w:b/>
                <w:sz w:val="20"/>
                <w:szCs w:val="20"/>
              </w:rPr>
            </w:pPr>
            <w:r w:rsidRPr="007D73D1">
              <w:rPr>
                <w:rFonts w:eastAsia="Times New Roman" w:cs="Arial"/>
                <w:b/>
                <w:sz w:val="20"/>
                <w:szCs w:val="20"/>
              </w:rPr>
              <w:t>1-3</w:t>
            </w:r>
          </w:p>
        </w:tc>
      </w:tr>
      <w:tr w:rsidR="007D2DA2" w:rsidRPr="007D73D1" w14:paraId="6B0956E7" w14:textId="77777777" w:rsidTr="0046311C">
        <w:tblPrEx>
          <w:tblLook w:val="01E0" w:firstRow="1" w:lastRow="1" w:firstColumn="1" w:lastColumn="1" w:noHBand="0" w:noVBand="0"/>
        </w:tblPrEx>
        <w:tc>
          <w:tcPr>
            <w:tcW w:w="3386" w:type="pct"/>
            <w:gridSpan w:val="4"/>
          </w:tcPr>
          <w:p w14:paraId="6B0956E4" w14:textId="77777777" w:rsidR="007D2DA2" w:rsidRPr="007D73D1" w:rsidRDefault="00FA45CD" w:rsidP="00471197">
            <w:pPr>
              <w:spacing w:before="60" w:after="60" w:line="240" w:lineRule="exact"/>
              <w:jc w:val="both"/>
              <w:rPr>
                <w:rFonts w:eastAsia="Times New Roman" w:cs="Arial"/>
                <w:sz w:val="20"/>
                <w:szCs w:val="20"/>
              </w:rPr>
            </w:pPr>
            <w:r w:rsidRPr="007D73D1">
              <w:rPr>
                <w:rFonts w:eastAsia="Times New Roman" w:cs="Arial"/>
                <w:sz w:val="20"/>
                <w:szCs w:val="20"/>
              </w:rPr>
              <w:t>Disclosure and Barring Service</w:t>
            </w:r>
            <w:r w:rsidR="007D2DA2" w:rsidRPr="007D73D1">
              <w:rPr>
                <w:rFonts w:eastAsia="Times New Roman" w:cs="Arial"/>
                <w:sz w:val="20"/>
                <w:szCs w:val="20"/>
              </w:rPr>
              <w:t xml:space="preserve"> Clearance</w:t>
            </w:r>
          </w:p>
        </w:tc>
        <w:tc>
          <w:tcPr>
            <w:tcW w:w="623" w:type="pct"/>
          </w:tcPr>
          <w:p w14:paraId="6B0956E5" w14:textId="77777777" w:rsidR="007D2DA2" w:rsidRPr="007D73D1" w:rsidRDefault="00783DDA" w:rsidP="00471197">
            <w:pPr>
              <w:spacing w:before="60" w:after="60" w:line="240" w:lineRule="exact"/>
              <w:jc w:val="center"/>
              <w:rPr>
                <w:rFonts w:eastAsia="Times New Roman" w:cs="Arial"/>
                <w:sz w:val="20"/>
                <w:szCs w:val="20"/>
              </w:rPr>
            </w:pPr>
            <w:r w:rsidRPr="007D73D1">
              <w:rPr>
                <w:rFonts w:eastAsia="Times New Roman" w:cs="Arial"/>
                <w:sz w:val="20"/>
                <w:szCs w:val="20"/>
              </w:rPr>
              <w:t>D</w:t>
            </w:r>
          </w:p>
        </w:tc>
        <w:tc>
          <w:tcPr>
            <w:tcW w:w="991" w:type="pct"/>
          </w:tcPr>
          <w:p w14:paraId="6B0956E6" w14:textId="77777777" w:rsidR="007D2DA2" w:rsidRPr="007D73D1" w:rsidRDefault="007D2DA2" w:rsidP="00471197">
            <w:pPr>
              <w:spacing w:before="60" w:after="60" w:line="240" w:lineRule="exact"/>
              <w:jc w:val="center"/>
              <w:rPr>
                <w:rFonts w:eastAsia="Times New Roman" w:cs="Arial"/>
                <w:sz w:val="20"/>
                <w:szCs w:val="20"/>
              </w:rPr>
            </w:pPr>
            <w:r w:rsidRPr="007D73D1">
              <w:rPr>
                <w:rFonts w:eastAsia="Times New Roman" w:cs="Arial"/>
                <w:sz w:val="20"/>
                <w:szCs w:val="20"/>
              </w:rPr>
              <w:t>n/a</w:t>
            </w:r>
          </w:p>
        </w:tc>
      </w:tr>
      <w:tr w:rsidR="007D2DA2" w:rsidRPr="007D73D1" w14:paraId="6B0956EB" w14:textId="77777777" w:rsidTr="0046311C">
        <w:tblPrEx>
          <w:tblLook w:val="01E0" w:firstRow="1" w:lastRow="1" w:firstColumn="1" w:lastColumn="1" w:noHBand="0" w:noVBand="0"/>
        </w:tblPrEx>
        <w:tc>
          <w:tcPr>
            <w:tcW w:w="4009" w:type="pct"/>
            <w:gridSpan w:val="5"/>
          </w:tcPr>
          <w:p w14:paraId="6B0956E8" w14:textId="77777777" w:rsidR="007D2DA2" w:rsidRPr="007D73D1" w:rsidRDefault="007D2DA2" w:rsidP="00471197">
            <w:pPr>
              <w:spacing w:before="120" w:after="120" w:line="240" w:lineRule="exact"/>
              <w:rPr>
                <w:rFonts w:eastAsia="Times New Roman" w:cs="Arial"/>
                <w:b/>
                <w:sz w:val="20"/>
                <w:szCs w:val="20"/>
              </w:rPr>
            </w:pPr>
            <w:r w:rsidRPr="007D73D1">
              <w:rPr>
                <w:rFonts w:eastAsia="Times New Roman" w:cs="Arial"/>
                <w:b/>
                <w:sz w:val="20"/>
                <w:szCs w:val="20"/>
              </w:rPr>
              <w:t xml:space="preserve">Core Competencies </w:t>
            </w:r>
            <w:r w:rsidRPr="007D73D1">
              <w:rPr>
                <w:rFonts w:eastAsia="Times New Roman" w:cs="Arial"/>
                <w:sz w:val="20"/>
                <w:szCs w:val="20"/>
              </w:rPr>
              <w:t>This section contains the level of competency required to carry out this role.  (Please refer to the competency framework for clarification where needed). N/A (not applicable) should be placed, where the competency is not a requirement of the grade.</w:t>
            </w:r>
          </w:p>
        </w:tc>
        <w:tc>
          <w:tcPr>
            <w:tcW w:w="991" w:type="pct"/>
          </w:tcPr>
          <w:p w14:paraId="6B0956E9" w14:textId="77777777" w:rsidR="007D2DA2" w:rsidRPr="007D73D1" w:rsidRDefault="007D2DA2" w:rsidP="00471197">
            <w:pPr>
              <w:spacing w:before="120" w:after="0" w:line="240" w:lineRule="exact"/>
              <w:jc w:val="center"/>
              <w:rPr>
                <w:rFonts w:eastAsia="Times New Roman" w:cs="Arial"/>
                <w:b/>
                <w:sz w:val="20"/>
                <w:szCs w:val="20"/>
              </w:rPr>
            </w:pPr>
            <w:r w:rsidRPr="007D73D1">
              <w:rPr>
                <w:rFonts w:eastAsia="Times New Roman" w:cs="Arial"/>
                <w:b/>
                <w:sz w:val="20"/>
                <w:szCs w:val="20"/>
              </w:rPr>
              <w:t>Level</w:t>
            </w:r>
          </w:p>
          <w:p w14:paraId="6B0956EA" w14:textId="77777777" w:rsidR="007D2DA2" w:rsidRPr="007D73D1" w:rsidRDefault="007D2DA2" w:rsidP="00471197">
            <w:pPr>
              <w:spacing w:after="0" w:line="240" w:lineRule="exact"/>
              <w:jc w:val="center"/>
              <w:rPr>
                <w:rFonts w:eastAsia="Times New Roman" w:cs="Arial"/>
                <w:b/>
                <w:sz w:val="20"/>
                <w:szCs w:val="20"/>
              </w:rPr>
            </w:pPr>
            <w:r w:rsidRPr="007D73D1">
              <w:rPr>
                <w:rFonts w:eastAsia="Times New Roman" w:cs="Arial"/>
                <w:b/>
                <w:sz w:val="20"/>
                <w:szCs w:val="20"/>
              </w:rPr>
              <w:t>1-3</w:t>
            </w:r>
          </w:p>
        </w:tc>
      </w:tr>
      <w:tr w:rsidR="007D2DA2" w:rsidRPr="007D73D1" w14:paraId="6B095700" w14:textId="77777777" w:rsidTr="0046311C">
        <w:tblPrEx>
          <w:tblLook w:val="01E0" w:firstRow="1" w:lastRow="1" w:firstColumn="1" w:lastColumn="1" w:noHBand="0" w:noVBand="0"/>
        </w:tblPrEx>
        <w:trPr>
          <w:trHeight w:val="90"/>
        </w:trPr>
        <w:tc>
          <w:tcPr>
            <w:tcW w:w="4009" w:type="pct"/>
            <w:gridSpan w:val="5"/>
          </w:tcPr>
          <w:p w14:paraId="6B0956EC"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Communication</w:t>
            </w:r>
          </w:p>
          <w:p w14:paraId="6B0956ED"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Adaptability / Flexibility</w:t>
            </w:r>
          </w:p>
          <w:p w14:paraId="6B0956EE"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Customer/Client service and support</w:t>
            </w:r>
          </w:p>
          <w:p w14:paraId="6B0956EF"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Planning and Organising</w:t>
            </w:r>
          </w:p>
          <w:p w14:paraId="6B0956F0"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Teamwork</w:t>
            </w:r>
          </w:p>
          <w:p w14:paraId="6B0956F1"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 xml:space="preserve">Problem Solving and </w:t>
            </w:r>
            <w:proofErr w:type="gramStart"/>
            <w:r w:rsidRPr="007D73D1">
              <w:rPr>
                <w:rFonts w:eastAsia="Times New Roman" w:cs="Arial"/>
                <w:sz w:val="20"/>
                <w:szCs w:val="20"/>
              </w:rPr>
              <w:t>Decision Making</w:t>
            </w:r>
            <w:proofErr w:type="gramEnd"/>
            <w:r w:rsidRPr="007D73D1">
              <w:rPr>
                <w:rFonts w:eastAsia="Times New Roman" w:cs="Arial"/>
                <w:sz w:val="20"/>
                <w:szCs w:val="20"/>
              </w:rPr>
              <w:t xml:space="preserve"> Skills</w:t>
            </w:r>
          </w:p>
          <w:p w14:paraId="6B0956F2"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Leadership / Management</w:t>
            </w:r>
          </w:p>
          <w:p w14:paraId="6B0956F3"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Creative and Analytical Thinking</w:t>
            </w:r>
          </w:p>
          <w:p w14:paraId="6B0956F4"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Influencing, Persuasion and Negotiation Skills</w:t>
            </w:r>
          </w:p>
          <w:p w14:paraId="6B0956F5"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Strategic Thinking</w:t>
            </w:r>
          </w:p>
        </w:tc>
        <w:tc>
          <w:tcPr>
            <w:tcW w:w="991" w:type="pct"/>
          </w:tcPr>
          <w:p w14:paraId="6B0956F6" w14:textId="77777777" w:rsidR="007D2DA2" w:rsidRPr="007D73D1" w:rsidRDefault="007D2DA2" w:rsidP="00FA45CD">
            <w:pPr>
              <w:spacing w:before="120" w:after="120" w:line="240" w:lineRule="exact"/>
              <w:rPr>
                <w:rFonts w:eastAsia="Times New Roman" w:cs="Arial"/>
                <w:sz w:val="20"/>
                <w:szCs w:val="20"/>
              </w:rPr>
            </w:pPr>
            <w:bookmarkStart w:id="0" w:name="OLE_LINK1"/>
            <w:bookmarkStart w:id="1" w:name="OLE_LINK2"/>
            <w:r w:rsidRPr="007D73D1">
              <w:rPr>
                <w:rFonts w:eastAsia="Times New Roman" w:cs="Arial"/>
                <w:sz w:val="20"/>
                <w:szCs w:val="20"/>
              </w:rPr>
              <w:t>2</w:t>
            </w:r>
          </w:p>
          <w:p w14:paraId="6B0956F7"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2</w:t>
            </w:r>
          </w:p>
          <w:p w14:paraId="6B0956F8"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2</w:t>
            </w:r>
          </w:p>
          <w:p w14:paraId="6B0956F9"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2</w:t>
            </w:r>
          </w:p>
          <w:p w14:paraId="6B0956FA"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1</w:t>
            </w:r>
          </w:p>
          <w:p w14:paraId="6B0956FB" w14:textId="77777777" w:rsidR="007D2DA2" w:rsidRPr="007D73D1" w:rsidRDefault="007D2DA2" w:rsidP="00FA45CD">
            <w:pPr>
              <w:spacing w:before="120" w:after="120" w:line="240" w:lineRule="exact"/>
              <w:rPr>
                <w:rFonts w:eastAsia="Times New Roman" w:cs="Arial"/>
                <w:sz w:val="20"/>
                <w:szCs w:val="20"/>
              </w:rPr>
            </w:pPr>
            <w:r w:rsidRPr="007D73D1">
              <w:rPr>
                <w:rFonts w:eastAsia="Times New Roman" w:cs="Arial"/>
                <w:sz w:val="20"/>
                <w:szCs w:val="20"/>
              </w:rPr>
              <w:t>1</w:t>
            </w:r>
          </w:p>
          <w:bookmarkEnd w:id="0"/>
          <w:bookmarkEnd w:id="1"/>
          <w:p w14:paraId="6B0956FC" w14:textId="77777777" w:rsidR="007D2DA2" w:rsidRPr="007D73D1" w:rsidRDefault="0014174C" w:rsidP="00FA45CD">
            <w:pPr>
              <w:spacing w:before="120" w:after="120" w:line="240" w:lineRule="exact"/>
              <w:rPr>
                <w:rFonts w:eastAsia="Times New Roman" w:cs="Arial"/>
                <w:sz w:val="20"/>
                <w:szCs w:val="20"/>
              </w:rPr>
            </w:pPr>
            <w:r w:rsidRPr="007D73D1">
              <w:rPr>
                <w:rFonts w:eastAsia="Times New Roman" w:cs="Arial"/>
                <w:sz w:val="20"/>
                <w:szCs w:val="20"/>
              </w:rPr>
              <w:t>n/a</w:t>
            </w:r>
          </w:p>
          <w:p w14:paraId="6B0956FD" w14:textId="3FFDCD07" w:rsidR="0014174C" w:rsidRPr="007D73D1" w:rsidRDefault="003E3181" w:rsidP="00FA45CD">
            <w:pPr>
              <w:spacing w:before="120" w:after="120" w:line="240" w:lineRule="exact"/>
              <w:rPr>
                <w:rFonts w:eastAsia="Times New Roman" w:cs="Arial"/>
                <w:sz w:val="20"/>
                <w:szCs w:val="20"/>
              </w:rPr>
            </w:pPr>
            <w:r>
              <w:rPr>
                <w:rFonts w:eastAsia="Times New Roman" w:cs="Arial"/>
                <w:sz w:val="20"/>
                <w:szCs w:val="20"/>
              </w:rPr>
              <w:t>1</w:t>
            </w:r>
          </w:p>
          <w:p w14:paraId="6B0956FE" w14:textId="0D9DEA4C" w:rsidR="0014174C" w:rsidRPr="007D73D1" w:rsidRDefault="003E3181" w:rsidP="00FA45CD">
            <w:pPr>
              <w:spacing w:before="120" w:after="120" w:line="240" w:lineRule="exact"/>
              <w:rPr>
                <w:rFonts w:eastAsia="Times New Roman" w:cs="Arial"/>
                <w:sz w:val="20"/>
                <w:szCs w:val="20"/>
              </w:rPr>
            </w:pPr>
            <w:r>
              <w:rPr>
                <w:rFonts w:eastAsia="Times New Roman" w:cs="Arial"/>
                <w:sz w:val="20"/>
                <w:szCs w:val="20"/>
              </w:rPr>
              <w:t>1</w:t>
            </w:r>
          </w:p>
          <w:p w14:paraId="6B0956FF" w14:textId="77777777" w:rsidR="0014174C" w:rsidRPr="007D73D1" w:rsidRDefault="0014174C" w:rsidP="00FA45CD">
            <w:pPr>
              <w:spacing w:before="120" w:after="120" w:line="240" w:lineRule="exact"/>
              <w:rPr>
                <w:rFonts w:eastAsia="Times New Roman" w:cs="Arial"/>
                <w:sz w:val="20"/>
                <w:szCs w:val="20"/>
              </w:rPr>
            </w:pPr>
            <w:r w:rsidRPr="007D73D1">
              <w:rPr>
                <w:rFonts w:eastAsia="Times New Roman" w:cs="Arial"/>
                <w:sz w:val="20"/>
                <w:szCs w:val="20"/>
              </w:rPr>
              <w:t>n/a</w:t>
            </w:r>
          </w:p>
        </w:tc>
      </w:tr>
      <w:tr w:rsidR="007D2DA2" w:rsidRPr="007D73D1" w14:paraId="6B095702" w14:textId="77777777" w:rsidTr="0046311C">
        <w:tc>
          <w:tcPr>
            <w:tcW w:w="5000" w:type="pct"/>
            <w:gridSpan w:val="6"/>
            <w:shd w:val="clear" w:color="auto" w:fill="99CCFF"/>
          </w:tcPr>
          <w:p w14:paraId="6B095701" w14:textId="77777777" w:rsidR="007D2DA2" w:rsidRPr="007D73D1" w:rsidRDefault="007D2DA2" w:rsidP="00471197">
            <w:pPr>
              <w:spacing w:before="60" w:after="60" w:line="240" w:lineRule="auto"/>
              <w:rPr>
                <w:rFonts w:eastAsia="Times New Roman" w:cs="Arial"/>
                <w:sz w:val="20"/>
                <w:szCs w:val="20"/>
              </w:rPr>
            </w:pPr>
            <w:r w:rsidRPr="007D73D1">
              <w:rPr>
                <w:rFonts w:eastAsia="Times New Roman" w:cs="Arial"/>
                <w:b/>
                <w:sz w:val="20"/>
                <w:szCs w:val="20"/>
              </w:rPr>
              <w:t>Organisational Information</w:t>
            </w:r>
          </w:p>
        </w:tc>
      </w:tr>
      <w:tr w:rsidR="007D2DA2" w:rsidRPr="007D73D1" w14:paraId="6B095709" w14:textId="77777777" w:rsidTr="0046311C">
        <w:trPr>
          <w:cantSplit/>
          <w:trHeight w:val="881"/>
        </w:trPr>
        <w:tc>
          <w:tcPr>
            <w:tcW w:w="5000" w:type="pct"/>
            <w:gridSpan w:val="6"/>
          </w:tcPr>
          <w:p w14:paraId="6B095703" w14:textId="77777777" w:rsidR="007D2DA2" w:rsidRPr="007D73D1" w:rsidRDefault="007D2DA2" w:rsidP="00471197">
            <w:pPr>
              <w:keepNext/>
              <w:spacing w:before="60" w:after="60" w:line="240" w:lineRule="auto"/>
              <w:outlineLvl w:val="3"/>
              <w:rPr>
                <w:rFonts w:eastAsia="Times New Roman" w:cs="Arial"/>
                <w:b/>
                <w:sz w:val="20"/>
                <w:szCs w:val="20"/>
              </w:rPr>
            </w:pPr>
            <w:r w:rsidRPr="007D73D1">
              <w:rPr>
                <w:rFonts w:eastAsia="Times New Roman" w:cs="Arial"/>
                <w:b/>
                <w:sz w:val="20"/>
                <w:szCs w:val="20"/>
              </w:rPr>
              <w:lastRenderedPageBreak/>
              <w:t>All staff are expected to:</w:t>
            </w:r>
          </w:p>
          <w:p w14:paraId="6B095704" w14:textId="77777777" w:rsidR="007D2DA2" w:rsidRPr="007D73D1" w:rsidRDefault="007D2DA2" w:rsidP="00471197">
            <w:pPr>
              <w:keepNext/>
              <w:tabs>
                <w:tab w:val="left" w:pos="0"/>
              </w:tabs>
              <w:spacing w:before="60" w:after="60" w:line="240" w:lineRule="auto"/>
              <w:outlineLvl w:val="2"/>
              <w:rPr>
                <w:rFonts w:eastAsia="Times New Roman" w:cs="Arial"/>
                <w:sz w:val="20"/>
                <w:szCs w:val="20"/>
              </w:rPr>
            </w:pPr>
            <w:r w:rsidRPr="007D73D1">
              <w:rPr>
                <w:rFonts w:eastAsia="Times New Roman" w:cs="Arial"/>
                <w:sz w:val="20"/>
                <w:szCs w:val="20"/>
              </w:rPr>
              <w:t>Positively support equality of opportunity and equity of treatment to colleagues and students in accordance with the Surrey Sports Park Equal Opportunities Policy.</w:t>
            </w:r>
            <w:r w:rsidRPr="007D73D1">
              <w:rPr>
                <w:rFonts w:eastAsia="Times New Roman" w:cs="Arial"/>
                <w:sz w:val="20"/>
                <w:szCs w:val="20"/>
              </w:rPr>
              <w:br/>
            </w:r>
            <w:r w:rsidRPr="007D73D1">
              <w:rPr>
                <w:rFonts w:eastAsia="Times New Roman" w:cs="Arial"/>
                <w:sz w:val="20"/>
                <w:szCs w:val="20"/>
              </w:rPr>
              <w:br/>
              <w:t>Help maintain a safe working environment by:</w:t>
            </w:r>
          </w:p>
          <w:p w14:paraId="6B095705" w14:textId="77777777" w:rsidR="007D2DA2" w:rsidRPr="007D73D1" w:rsidRDefault="007D2DA2" w:rsidP="00471197">
            <w:pPr>
              <w:keepNext/>
              <w:numPr>
                <w:ilvl w:val="0"/>
                <w:numId w:val="2"/>
              </w:numPr>
              <w:tabs>
                <w:tab w:val="left" w:pos="0"/>
              </w:tabs>
              <w:spacing w:before="60" w:after="60" w:line="240" w:lineRule="auto"/>
              <w:ind w:left="357" w:hanging="357"/>
              <w:jc w:val="both"/>
              <w:outlineLvl w:val="2"/>
              <w:rPr>
                <w:rFonts w:eastAsia="Times New Roman" w:cs="Arial"/>
                <w:sz w:val="20"/>
                <w:szCs w:val="20"/>
              </w:rPr>
            </w:pPr>
            <w:r w:rsidRPr="007D73D1">
              <w:rPr>
                <w:rFonts w:eastAsia="Times New Roman" w:cs="Arial"/>
                <w:sz w:val="20"/>
                <w:szCs w:val="20"/>
              </w:rPr>
              <w:t>Attending training in Health and Safety requirements as necessary, both on appointment and as changes in duties and techniques demand.</w:t>
            </w:r>
          </w:p>
          <w:p w14:paraId="6B095706" w14:textId="77777777" w:rsidR="007D2DA2" w:rsidRPr="007D73D1" w:rsidRDefault="007D2DA2" w:rsidP="00471197">
            <w:pPr>
              <w:keepNext/>
              <w:numPr>
                <w:ilvl w:val="0"/>
                <w:numId w:val="2"/>
              </w:numPr>
              <w:tabs>
                <w:tab w:val="left" w:pos="0"/>
              </w:tabs>
              <w:spacing w:before="60" w:after="60" w:line="240" w:lineRule="auto"/>
              <w:ind w:left="357" w:hanging="357"/>
              <w:jc w:val="both"/>
              <w:outlineLvl w:val="2"/>
              <w:rPr>
                <w:rFonts w:eastAsia="Times New Roman" w:cs="Arial"/>
                <w:sz w:val="20"/>
                <w:szCs w:val="20"/>
              </w:rPr>
            </w:pPr>
            <w:r w:rsidRPr="007D73D1">
              <w:rPr>
                <w:rFonts w:eastAsia="Times New Roman" w:cs="Arial"/>
                <w:sz w:val="20"/>
                <w:szCs w:val="20"/>
              </w:rPr>
              <w:t>Following local codes of safe working practices and the Surrey Sports Park Health and Safety Policy.</w:t>
            </w:r>
          </w:p>
          <w:p w14:paraId="6B095707" w14:textId="77777777" w:rsidR="007D2DA2" w:rsidRPr="007D73D1" w:rsidRDefault="007D2DA2" w:rsidP="00471197">
            <w:pPr>
              <w:keepNext/>
              <w:numPr>
                <w:ilvl w:val="0"/>
                <w:numId w:val="2"/>
              </w:numPr>
              <w:tabs>
                <w:tab w:val="left" w:pos="0"/>
              </w:tabs>
              <w:spacing w:before="60" w:after="60" w:line="240" w:lineRule="auto"/>
              <w:ind w:left="357" w:hanging="357"/>
              <w:jc w:val="both"/>
              <w:outlineLvl w:val="2"/>
              <w:rPr>
                <w:rFonts w:eastAsia="Times New Roman" w:cs="Arial"/>
                <w:sz w:val="20"/>
                <w:szCs w:val="20"/>
              </w:rPr>
            </w:pPr>
            <w:r w:rsidRPr="007D73D1">
              <w:rPr>
                <w:rFonts w:eastAsia="Times New Roman" w:cs="Arial"/>
                <w:iCs/>
                <w:sz w:val="20"/>
                <w:szCs w:val="20"/>
                <w:lang w:eastAsia="en-GB"/>
              </w:rPr>
              <w:t>Excellent environmental performance is a strategic objective for the Surrey Sports Park.  All staff are encouraged to work to achieve the aims of our Environmental Policy and promote awareness to colleagues and students.</w:t>
            </w:r>
            <w:r w:rsidRPr="007D73D1">
              <w:rPr>
                <w:rFonts w:eastAsia="Times New Roman" w:cs="Arial"/>
                <w:sz w:val="20"/>
                <w:szCs w:val="20"/>
                <w:lang w:eastAsia="en-GB"/>
              </w:rPr>
              <w:t xml:space="preserve"> </w:t>
            </w:r>
          </w:p>
          <w:p w14:paraId="6B095708" w14:textId="77777777" w:rsidR="007D2DA2" w:rsidRPr="007D73D1" w:rsidRDefault="007D2DA2" w:rsidP="00471197">
            <w:pPr>
              <w:keepNext/>
              <w:numPr>
                <w:ilvl w:val="0"/>
                <w:numId w:val="1"/>
              </w:numPr>
              <w:tabs>
                <w:tab w:val="left" w:pos="0"/>
              </w:tabs>
              <w:spacing w:before="60" w:after="60" w:line="240" w:lineRule="auto"/>
              <w:ind w:left="357" w:hanging="357"/>
              <w:jc w:val="both"/>
              <w:outlineLvl w:val="2"/>
              <w:rPr>
                <w:rFonts w:eastAsia="Times New Roman" w:cs="Arial"/>
                <w:sz w:val="20"/>
                <w:szCs w:val="20"/>
              </w:rPr>
            </w:pPr>
            <w:r w:rsidRPr="007D73D1">
              <w:rPr>
                <w:rFonts w:eastAsia="Times New Roman" w:cs="Arial"/>
                <w:sz w:val="20"/>
                <w:szCs w:val="20"/>
              </w:rPr>
              <w:t>Undertake such other duties within the scope of the post as may be requested by your Manager.</w:t>
            </w:r>
          </w:p>
        </w:tc>
      </w:tr>
      <w:tr w:rsidR="007D2DA2" w:rsidRPr="007D73D1" w14:paraId="6B09570B" w14:textId="77777777" w:rsidTr="0046311C">
        <w:trPr>
          <w:cantSplit/>
          <w:trHeight w:val="409"/>
        </w:trPr>
        <w:tc>
          <w:tcPr>
            <w:tcW w:w="5000" w:type="pct"/>
            <w:gridSpan w:val="6"/>
            <w:tcBorders>
              <w:bottom w:val="single" w:sz="4" w:space="0" w:color="auto"/>
            </w:tcBorders>
          </w:tcPr>
          <w:p w14:paraId="2A7101AE" w14:textId="7E322EF6" w:rsidR="00796627" w:rsidRDefault="00796627" w:rsidP="00775A09">
            <w:pPr>
              <w:keepNext/>
              <w:spacing w:before="60" w:after="60" w:line="240" w:lineRule="auto"/>
              <w:outlineLvl w:val="3"/>
              <w:rPr>
                <w:rFonts w:eastAsia="Times New Roman" w:cs="Arial"/>
                <w:b/>
                <w:sz w:val="20"/>
                <w:szCs w:val="20"/>
              </w:rPr>
            </w:pPr>
          </w:p>
          <w:p w14:paraId="6B09570A" w14:textId="794EA3F9" w:rsidR="00F31E7D" w:rsidRPr="007D73D1" w:rsidRDefault="00F31E7D" w:rsidP="00775A09">
            <w:pPr>
              <w:keepNext/>
              <w:spacing w:before="60" w:after="60" w:line="240" w:lineRule="auto"/>
              <w:outlineLvl w:val="3"/>
              <w:rPr>
                <w:rFonts w:eastAsia="Times New Roman" w:cs="Arial"/>
                <w:b/>
                <w:sz w:val="20"/>
                <w:szCs w:val="20"/>
              </w:rPr>
            </w:pPr>
            <w:r>
              <w:rPr>
                <w:noProof/>
              </w:rPr>
              <w:drawing>
                <wp:inline distT="0" distB="0" distL="0" distR="0" wp14:anchorId="39E9BF2B" wp14:editId="7675E9FA">
                  <wp:extent cx="6130456" cy="3450866"/>
                  <wp:effectExtent l="57150" t="0" r="228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7D2DA2" w:rsidRPr="007D73D1" w14:paraId="6B09570E" w14:textId="77777777" w:rsidTr="0046311C">
        <w:trPr>
          <w:gridBefore w:val="1"/>
          <w:wBefore w:w="14" w:type="pct"/>
          <w:trHeight w:val="272"/>
        </w:trPr>
        <w:tc>
          <w:tcPr>
            <w:tcW w:w="4986" w:type="pct"/>
            <w:gridSpan w:val="5"/>
            <w:shd w:val="clear" w:color="auto" w:fill="99CCFF"/>
          </w:tcPr>
          <w:p w14:paraId="6B09570C" w14:textId="567DEA0E" w:rsidR="007D2DA2" w:rsidRPr="007D73D1" w:rsidRDefault="00796627" w:rsidP="00471197">
            <w:pPr>
              <w:spacing w:before="60" w:after="60" w:line="240" w:lineRule="auto"/>
              <w:rPr>
                <w:rFonts w:eastAsia="Times New Roman" w:cs="Arial"/>
                <w:kern w:val="28"/>
                <w:sz w:val="20"/>
                <w:szCs w:val="20"/>
              </w:rPr>
            </w:pPr>
            <w:r w:rsidRPr="007D73D1">
              <w:rPr>
                <w:rFonts w:eastAsia="Times New Roman" w:cs="Arial"/>
                <w:noProof/>
                <w:kern w:val="28"/>
                <w:sz w:val="20"/>
                <w:szCs w:val="20"/>
                <w:lang w:eastAsia="en-GB"/>
              </w:rPr>
              <mc:AlternateContent>
                <mc:Choice Requires="wps">
                  <w:drawing>
                    <wp:anchor distT="4294967295" distB="4294967295" distL="114300" distR="114300" simplePos="0" relativeHeight="251663360" behindDoc="0" locked="0" layoutInCell="1" allowOverlap="1" wp14:anchorId="6B09571D" wp14:editId="5D98D763">
                      <wp:simplePos x="0" y="0"/>
                      <wp:positionH relativeFrom="column">
                        <wp:posOffset>1408430</wp:posOffset>
                      </wp:positionH>
                      <wp:positionV relativeFrom="paragraph">
                        <wp:posOffset>4150994</wp:posOffset>
                      </wp:positionV>
                      <wp:extent cx="4411345" cy="0"/>
                      <wp:effectExtent l="0" t="0" r="273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113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4B08A6" id="Straight Connector 1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9pt,326.85pt" to="458.25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" strokecolor="#4a7ebb">
                      <o:lock v:ext="edit" shapetype="f"/>
                    </v:line>
                  </w:pict>
                </mc:Fallback>
              </mc:AlternateContent>
            </w:r>
            <w:r w:rsidR="007D2DA2" w:rsidRPr="007D73D1">
              <w:rPr>
                <w:rFonts w:eastAsia="Times New Roman" w:cs="Arial"/>
                <w:kern w:val="28"/>
                <w:sz w:val="20"/>
                <w:szCs w:val="20"/>
              </w:rPr>
              <w:br w:type="page"/>
            </w:r>
            <w:r w:rsidR="007D2DA2" w:rsidRPr="007D73D1">
              <w:rPr>
                <w:rFonts w:eastAsia="Times New Roman" w:cs="Arial"/>
                <w:b/>
                <w:kern w:val="28"/>
                <w:sz w:val="20"/>
                <w:szCs w:val="20"/>
              </w:rPr>
              <w:t>Key Responsibilities</w:t>
            </w:r>
          </w:p>
          <w:p w14:paraId="6B09570D" w14:textId="22A0B361" w:rsidR="007D2DA2" w:rsidRPr="007D73D1" w:rsidRDefault="007D2DA2" w:rsidP="00471197">
            <w:pPr>
              <w:spacing w:before="60" w:after="60" w:line="240" w:lineRule="auto"/>
              <w:jc w:val="both"/>
              <w:rPr>
                <w:rFonts w:eastAsia="Times New Roman" w:cs="Arial"/>
                <w:sz w:val="20"/>
                <w:szCs w:val="20"/>
              </w:rPr>
            </w:pPr>
            <w:r w:rsidRPr="007D73D1">
              <w:rPr>
                <w:rFonts w:eastAsia="Times New Roman" w:cs="Arial"/>
                <w:sz w:val="20"/>
                <w:szCs w:val="20"/>
                <w:lang w:eastAsia="en-GB"/>
              </w:rPr>
              <w:t>This</w:t>
            </w:r>
            <w:r w:rsidRPr="007D73D1">
              <w:rPr>
                <w:rFonts w:eastAsia="Times New Roman" w:cs="Arial"/>
                <w:bCs/>
                <w:iCs/>
                <w:sz w:val="20"/>
                <w:szCs w:val="20"/>
                <w:lang w:eastAsia="en-GB"/>
              </w:rPr>
              <w:t xml:space="preserve"> document is not designed to be a list of all tasks undertaken but an outline record of the main responsibilities (5 </w:t>
            </w:r>
            <w:r w:rsidRPr="007D73D1">
              <w:rPr>
                <w:rFonts w:eastAsia="Times New Roman" w:cs="Arial"/>
                <w:sz w:val="20"/>
                <w:szCs w:val="20"/>
                <w:lang w:eastAsia="en-GB"/>
              </w:rPr>
              <w:t>to 8 maximum) and should be read in conjunction with the accompanying Job Purpose.</w:t>
            </w:r>
          </w:p>
        </w:tc>
      </w:tr>
      <w:tr w:rsidR="007D2DA2" w:rsidRPr="007D73D1" w14:paraId="6B095719" w14:textId="77777777" w:rsidTr="0046311C">
        <w:trPr>
          <w:gridBefore w:val="1"/>
          <w:wBefore w:w="14" w:type="pct"/>
          <w:trHeight w:val="2683"/>
        </w:trPr>
        <w:tc>
          <w:tcPr>
            <w:tcW w:w="4986" w:type="pct"/>
            <w:gridSpan w:val="5"/>
            <w:tcBorders>
              <w:bottom w:val="single" w:sz="4" w:space="0" w:color="auto"/>
            </w:tcBorders>
          </w:tcPr>
          <w:p w14:paraId="6B09570F" w14:textId="60809948"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Managing and processing a significant amount of in-bound (web, email, telephone and personal) booking and service requirements from a range of clients</w:t>
            </w:r>
            <w:r w:rsidR="00B35C36" w:rsidRPr="007D73D1">
              <w:rPr>
                <w:rFonts w:eastAsia="MS Mincho" w:cs="Arial"/>
                <w:sz w:val="20"/>
                <w:szCs w:val="20"/>
                <w:lang w:val="en-US"/>
              </w:rPr>
              <w:t xml:space="preserve"> and facilities</w:t>
            </w:r>
          </w:p>
          <w:p w14:paraId="6B095710" w14:textId="670F8117"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Working closely with all relevant internal business areas to book, coordinate and manage the facility space and inventory required to deliver a complex range of activity</w:t>
            </w:r>
            <w:r w:rsidR="00B35C36" w:rsidRPr="007D73D1">
              <w:rPr>
                <w:rFonts w:eastAsia="MS Mincho" w:cs="Arial"/>
                <w:sz w:val="20"/>
                <w:szCs w:val="20"/>
                <w:lang w:val="en-US"/>
              </w:rPr>
              <w:t xml:space="preserve"> </w:t>
            </w:r>
          </w:p>
          <w:p w14:paraId="6B095711" w14:textId="267C5DD1"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 xml:space="preserve">Manage and develop key </w:t>
            </w:r>
            <w:r w:rsidR="00AF2A00">
              <w:rPr>
                <w:rFonts w:eastAsia="MS Mincho" w:cs="Arial"/>
                <w:sz w:val="20"/>
                <w:szCs w:val="20"/>
                <w:lang w:val="en-US"/>
              </w:rPr>
              <w:t>internal and external</w:t>
            </w:r>
            <w:r w:rsidR="00E63ADE">
              <w:rPr>
                <w:rFonts w:eastAsia="MS Mincho" w:cs="Arial"/>
                <w:sz w:val="20"/>
                <w:szCs w:val="20"/>
                <w:lang w:val="en-US"/>
              </w:rPr>
              <w:t xml:space="preserve"> </w:t>
            </w:r>
            <w:r w:rsidRPr="007D73D1">
              <w:rPr>
                <w:rFonts w:eastAsia="MS Mincho" w:cs="Arial"/>
                <w:sz w:val="20"/>
                <w:szCs w:val="20"/>
                <w:lang w:val="en-US"/>
              </w:rPr>
              <w:t>client relationships</w:t>
            </w:r>
          </w:p>
          <w:p w14:paraId="6B095712" w14:textId="16D0EAEE"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 xml:space="preserve">Provide management </w:t>
            </w:r>
            <w:r w:rsidR="003F7D61">
              <w:rPr>
                <w:rFonts w:eastAsia="MS Mincho" w:cs="Arial"/>
                <w:sz w:val="20"/>
                <w:szCs w:val="20"/>
                <w:lang w:val="en-US"/>
              </w:rPr>
              <w:t xml:space="preserve">with </w:t>
            </w:r>
            <w:r w:rsidRPr="003F7D61">
              <w:rPr>
                <w:rFonts w:eastAsia="MS Mincho" w:cs="Arial"/>
                <w:sz w:val="20"/>
                <w:szCs w:val="20"/>
                <w:lang w:val="en-US"/>
              </w:rPr>
              <w:t xml:space="preserve">information </w:t>
            </w:r>
            <w:r w:rsidRPr="007D73D1">
              <w:rPr>
                <w:rFonts w:eastAsia="MS Mincho" w:cs="Arial"/>
                <w:sz w:val="20"/>
                <w:szCs w:val="20"/>
                <w:lang w:val="en-US"/>
              </w:rPr>
              <w:t xml:space="preserve">on </w:t>
            </w:r>
            <w:r w:rsidR="00B32752">
              <w:rPr>
                <w:rFonts w:eastAsia="MS Mincho" w:cs="Arial"/>
                <w:sz w:val="20"/>
                <w:szCs w:val="20"/>
                <w:lang w:val="en-US"/>
              </w:rPr>
              <w:t xml:space="preserve">the range of bookings and activities </w:t>
            </w:r>
            <w:r w:rsidR="00E63ADE">
              <w:rPr>
                <w:rFonts w:eastAsia="MS Mincho" w:cs="Arial"/>
                <w:sz w:val="20"/>
                <w:szCs w:val="20"/>
                <w:lang w:val="en-US"/>
              </w:rPr>
              <w:t>being processed, using analytical thinking to identify areas</w:t>
            </w:r>
            <w:r w:rsidR="00873018">
              <w:rPr>
                <w:rFonts w:eastAsia="MS Mincho" w:cs="Arial"/>
                <w:sz w:val="20"/>
                <w:szCs w:val="20"/>
                <w:lang w:val="en-US"/>
              </w:rPr>
              <w:t xml:space="preserve"> </w:t>
            </w:r>
            <w:r w:rsidR="00B1257C">
              <w:rPr>
                <w:rFonts w:eastAsia="MS Mincho" w:cs="Arial"/>
                <w:sz w:val="20"/>
                <w:szCs w:val="20"/>
                <w:lang w:val="en-US"/>
              </w:rPr>
              <w:t>of opportunit</w:t>
            </w:r>
            <w:r w:rsidR="00CE2868">
              <w:rPr>
                <w:rFonts w:eastAsia="MS Mincho" w:cs="Arial"/>
                <w:sz w:val="20"/>
                <w:szCs w:val="20"/>
                <w:lang w:val="en-US"/>
              </w:rPr>
              <w:t>ie</w:t>
            </w:r>
            <w:r w:rsidRPr="007D73D1">
              <w:rPr>
                <w:rFonts w:eastAsia="MS Mincho" w:cs="Arial"/>
                <w:sz w:val="20"/>
                <w:szCs w:val="20"/>
                <w:lang w:val="en-US"/>
              </w:rPr>
              <w:t>s and range of activity</w:t>
            </w:r>
            <w:r w:rsidR="004F703E">
              <w:rPr>
                <w:rFonts w:eastAsia="MS Mincho" w:cs="Arial"/>
                <w:sz w:val="20"/>
                <w:szCs w:val="20"/>
                <w:lang w:val="en-US"/>
              </w:rPr>
              <w:t>,</w:t>
            </w:r>
          </w:p>
          <w:p w14:paraId="6B095713" w14:textId="67D15BF7" w:rsidR="007D2DA2" w:rsidRPr="007D73D1" w:rsidRDefault="00D43E2F"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Pr>
                <w:rFonts w:eastAsia="MS Mincho" w:cs="Arial"/>
                <w:sz w:val="20"/>
                <w:szCs w:val="20"/>
                <w:lang w:val="en-US"/>
              </w:rPr>
              <w:t xml:space="preserve"> </w:t>
            </w:r>
            <w:r w:rsidR="00BC7A7A">
              <w:rPr>
                <w:rFonts w:eastAsia="MS Mincho" w:cs="Arial"/>
                <w:sz w:val="20"/>
                <w:szCs w:val="20"/>
                <w:lang w:val="en-US"/>
              </w:rPr>
              <w:t xml:space="preserve">Uphold high standards of attention to detail and organizational skills </w:t>
            </w:r>
            <w:r w:rsidR="000A1DED">
              <w:rPr>
                <w:rFonts w:eastAsia="MS Mincho" w:cs="Arial"/>
                <w:sz w:val="20"/>
                <w:szCs w:val="20"/>
                <w:lang w:val="en-US"/>
              </w:rPr>
              <w:t xml:space="preserve">to </w:t>
            </w:r>
            <w:r w:rsidR="00BC7A7A">
              <w:rPr>
                <w:rFonts w:eastAsia="MS Mincho" w:cs="Arial"/>
                <w:sz w:val="20"/>
                <w:szCs w:val="20"/>
                <w:lang w:val="en-US"/>
              </w:rPr>
              <w:t xml:space="preserve">ensure professional delivery of </w:t>
            </w:r>
            <w:r w:rsidR="00887C3A">
              <w:rPr>
                <w:rFonts w:eastAsia="MS Mincho" w:cs="Arial"/>
                <w:sz w:val="20"/>
                <w:szCs w:val="20"/>
                <w:lang w:val="en-US"/>
              </w:rPr>
              <w:t xml:space="preserve">service </w:t>
            </w:r>
          </w:p>
          <w:p w14:paraId="6B095714" w14:textId="5C89241B"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 xml:space="preserve">Ability to generate revenue </w:t>
            </w:r>
            <w:r w:rsidR="00074898" w:rsidRPr="007D73D1">
              <w:rPr>
                <w:rFonts w:eastAsia="MS Mincho" w:cs="Arial"/>
                <w:sz w:val="20"/>
                <w:szCs w:val="20"/>
                <w:lang w:val="en-US"/>
              </w:rPr>
              <w:t>and h</w:t>
            </w:r>
            <w:r w:rsidRPr="007D73D1">
              <w:rPr>
                <w:rFonts w:eastAsia="MS Mincho" w:cs="Arial"/>
                <w:sz w:val="20"/>
                <w:szCs w:val="20"/>
                <w:lang w:val="en-US"/>
              </w:rPr>
              <w:t>ighlight and cross sell a range of SSP services to clients</w:t>
            </w:r>
          </w:p>
          <w:p w14:paraId="6B095715" w14:textId="3F973766" w:rsidR="007D2DA2" w:rsidRPr="007D73D1" w:rsidRDefault="007D2DA2"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Liaise closely with the operations team and relevant staff to fully service and deliver client requirements</w:t>
            </w:r>
            <w:r w:rsidR="00B35C36" w:rsidRPr="007D73D1">
              <w:rPr>
                <w:rFonts w:eastAsia="MS Mincho" w:cs="Arial"/>
                <w:sz w:val="20"/>
                <w:szCs w:val="20"/>
                <w:lang w:val="en-US"/>
              </w:rPr>
              <w:t xml:space="preserve"> which </w:t>
            </w:r>
            <w:r w:rsidR="008A0633" w:rsidRPr="007D73D1">
              <w:rPr>
                <w:rFonts w:eastAsia="MS Mincho" w:cs="Arial"/>
                <w:sz w:val="20"/>
                <w:szCs w:val="20"/>
                <w:lang w:val="en-US"/>
              </w:rPr>
              <w:t>wil</w:t>
            </w:r>
            <w:r w:rsidR="006667FA" w:rsidRPr="007D73D1">
              <w:rPr>
                <w:rFonts w:eastAsia="MS Mincho" w:cs="Arial"/>
                <w:sz w:val="20"/>
                <w:szCs w:val="20"/>
                <w:lang w:val="en-US"/>
              </w:rPr>
              <w:t>l,</w:t>
            </w:r>
            <w:r w:rsidR="00B35C36" w:rsidRPr="007D73D1">
              <w:rPr>
                <w:rFonts w:eastAsia="MS Mincho" w:cs="Arial"/>
                <w:sz w:val="20"/>
                <w:szCs w:val="20"/>
                <w:lang w:val="en-US"/>
              </w:rPr>
              <w:t xml:space="preserve"> </w:t>
            </w:r>
            <w:r w:rsidR="006667FA" w:rsidRPr="007D73D1">
              <w:rPr>
                <w:rFonts w:eastAsia="MS Mincho" w:cs="Arial"/>
                <w:sz w:val="20"/>
                <w:szCs w:val="20"/>
                <w:lang w:val="en-US"/>
              </w:rPr>
              <w:t xml:space="preserve">at times, </w:t>
            </w:r>
            <w:r w:rsidR="00B35C36" w:rsidRPr="007D73D1">
              <w:rPr>
                <w:rFonts w:eastAsia="MS Mincho" w:cs="Arial"/>
                <w:sz w:val="20"/>
                <w:szCs w:val="20"/>
                <w:lang w:val="en-US"/>
              </w:rPr>
              <w:t>include producing briefing notes</w:t>
            </w:r>
          </w:p>
          <w:p w14:paraId="6B095716" w14:textId="06E18A6B" w:rsidR="008A0633" w:rsidRPr="007D73D1" w:rsidRDefault="00B35C36" w:rsidP="00CA642F">
            <w:pPr>
              <w:widowControl w:val="0"/>
              <w:numPr>
                <w:ilvl w:val="0"/>
                <w:numId w:val="5"/>
              </w:numPr>
              <w:autoSpaceDE w:val="0"/>
              <w:autoSpaceDN w:val="0"/>
              <w:adjustRightInd w:val="0"/>
              <w:spacing w:after="0" w:line="240" w:lineRule="auto"/>
              <w:contextualSpacing/>
              <w:jc w:val="both"/>
              <w:rPr>
                <w:rFonts w:eastAsia="MS Mincho" w:cs="Arial"/>
                <w:sz w:val="20"/>
                <w:szCs w:val="20"/>
                <w:lang w:val="en-US"/>
              </w:rPr>
            </w:pPr>
            <w:r w:rsidRPr="007D73D1">
              <w:rPr>
                <w:rFonts w:eastAsia="MS Mincho" w:cs="Arial"/>
                <w:sz w:val="20"/>
                <w:szCs w:val="20"/>
                <w:lang w:val="en-US"/>
              </w:rPr>
              <w:t>The post holder will be expected to, on an ongoing basis, continue to assess and provide their line management with suggestions to improve how the department provides relevant and accurate information</w:t>
            </w:r>
            <w:r w:rsidR="006667FA" w:rsidRPr="007D73D1">
              <w:rPr>
                <w:rFonts w:eastAsia="MS Mincho" w:cs="Arial"/>
                <w:sz w:val="20"/>
                <w:szCs w:val="20"/>
                <w:lang w:val="en-US"/>
              </w:rPr>
              <w:t xml:space="preserve"> and complete projects accordingly</w:t>
            </w:r>
            <w:r w:rsidR="0014174C" w:rsidRPr="007D73D1">
              <w:rPr>
                <w:rFonts w:eastAsia="MS Mincho" w:cs="Arial"/>
                <w:sz w:val="20"/>
                <w:szCs w:val="20"/>
                <w:lang w:val="en-US"/>
              </w:rPr>
              <w:t xml:space="preserve">. </w:t>
            </w:r>
            <w:r w:rsidR="008A0633" w:rsidRPr="007D73D1">
              <w:rPr>
                <w:rFonts w:eastAsia="MS Mincho" w:cs="Arial"/>
                <w:sz w:val="20"/>
                <w:szCs w:val="20"/>
                <w:lang w:val="en-US"/>
              </w:rPr>
              <w:t>Represent SSP and UOS as appropriate</w:t>
            </w:r>
          </w:p>
          <w:p w14:paraId="6B095717" w14:textId="1C0836E8" w:rsidR="007D2DA2" w:rsidRPr="007D73D1" w:rsidRDefault="007D2DA2" w:rsidP="007D2DA2">
            <w:pPr>
              <w:widowControl w:val="0"/>
              <w:autoSpaceDE w:val="0"/>
              <w:autoSpaceDN w:val="0"/>
              <w:adjustRightInd w:val="0"/>
              <w:spacing w:after="0" w:line="240" w:lineRule="auto"/>
              <w:contextualSpacing/>
              <w:jc w:val="both"/>
              <w:rPr>
                <w:rFonts w:eastAsia="MS Mincho" w:cs="Arial"/>
                <w:sz w:val="20"/>
                <w:szCs w:val="20"/>
                <w:lang w:val="en-US"/>
              </w:rPr>
            </w:pPr>
          </w:p>
          <w:p w14:paraId="6B095718" w14:textId="73901E48" w:rsidR="007D2DA2" w:rsidRPr="007D73D1" w:rsidRDefault="007D2DA2" w:rsidP="00471197">
            <w:pPr>
              <w:tabs>
                <w:tab w:val="left" w:pos="0"/>
              </w:tabs>
              <w:suppressAutoHyphens/>
              <w:spacing w:before="60" w:after="60" w:line="240" w:lineRule="auto"/>
              <w:ind w:left="-6"/>
              <w:jc w:val="both"/>
              <w:rPr>
                <w:rFonts w:eastAsia="Times New Roman" w:cs="Arial"/>
                <w:sz w:val="20"/>
                <w:szCs w:val="20"/>
              </w:rPr>
            </w:pPr>
            <w:r w:rsidRPr="007D73D1">
              <w:rPr>
                <w:rFonts w:eastAsia="Times New Roman" w:cs="Arial"/>
                <w:b/>
                <w:sz w:val="20"/>
                <w:szCs w:val="20"/>
              </w:rPr>
              <w:t>N.B. The above list is not exhaustive</w:t>
            </w:r>
            <w:r w:rsidRPr="007D73D1">
              <w:rPr>
                <w:rFonts w:eastAsia="Times New Roman" w:cs="Arial"/>
                <w:sz w:val="20"/>
                <w:szCs w:val="20"/>
              </w:rPr>
              <w:t>.</w:t>
            </w:r>
          </w:p>
        </w:tc>
      </w:tr>
    </w:tbl>
    <w:p w14:paraId="6B09571A" w14:textId="143B008B" w:rsidR="009E5532" w:rsidRPr="00783DDA" w:rsidRDefault="009E5532" w:rsidP="008A0633">
      <w:pPr>
        <w:rPr>
          <w:rFonts w:ascii="Arial" w:hAnsi="Arial" w:cs="Arial"/>
          <w:sz w:val="24"/>
          <w:szCs w:val="24"/>
        </w:rPr>
      </w:pPr>
    </w:p>
    <w:sectPr w:rsidR="009E5532" w:rsidRPr="00783DDA" w:rsidSect="00414954">
      <w:headerReference w:type="default" r:id="rId16"/>
      <w:pgSz w:w="11909" w:h="16834" w:code="9"/>
      <w:pgMar w:top="-1134"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710FF" w14:textId="77777777" w:rsidR="00A34F06" w:rsidRDefault="00A34F06">
      <w:pPr>
        <w:spacing w:after="0" w:line="240" w:lineRule="auto"/>
      </w:pPr>
      <w:r>
        <w:separator/>
      </w:r>
    </w:p>
  </w:endnote>
  <w:endnote w:type="continuationSeparator" w:id="0">
    <w:p w14:paraId="23CF4C5C" w14:textId="77777777" w:rsidR="00A34F06" w:rsidRDefault="00A3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03DD" w14:textId="77777777" w:rsidR="00A34F06" w:rsidRDefault="00A34F06">
      <w:pPr>
        <w:spacing w:after="0" w:line="240" w:lineRule="auto"/>
      </w:pPr>
      <w:r>
        <w:separator/>
      </w:r>
    </w:p>
  </w:footnote>
  <w:footnote w:type="continuationSeparator" w:id="0">
    <w:p w14:paraId="2CE135A8" w14:textId="77777777" w:rsidR="00A34F06" w:rsidRDefault="00A3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5723" w14:textId="77777777" w:rsidR="002F7695" w:rsidRDefault="007D2DA2" w:rsidP="00414954">
    <w:pPr>
      <w:pStyle w:val="Header"/>
      <w:ind w:left="-284"/>
    </w:pPr>
    <w:r>
      <w:rPr>
        <w:noProof/>
        <w:lang w:eastAsia="en-GB"/>
      </w:rPr>
      <w:drawing>
        <wp:inline distT="0" distB="0" distL="0" distR="0" wp14:anchorId="6B095725" wp14:editId="6B095726">
          <wp:extent cx="1885950" cy="819150"/>
          <wp:effectExtent l="0" t="0" r="0" b="0"/>
          <wp:docPr id="2" name="Picture 2" descr="SSP-C-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C-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inline>
      </w:drawing>
    </w:r>
  </w:p>
  <w:p w14:paraId="6B095724" w14:textId="77777777" w:rsidR="002F7695" w:rsidRPr="00412CDF" w:rsidRDefault="00700DFE" w:rsidP="00EF2119">
    <w:pPr>
      <w:pStyle w:val="Footer"/>
      <w:rPr>
        <w:rFonts w:ascii="Frutiger LT Std 45 Light" w:hAnsi="Frutiger LT Std 45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583"/>
    <w:multiLevelType w:val="hybridMultilevel"/>
    <w:tmpl w:val="07408BA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2271D05"/>
    <w:multiLevelType w:val="hybridMultilevel"/>
    <w:tmpl w:val="E67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523FE"/>
    <w:multiLevelType w:val="hybridMultilevel"/>
    <w:tmpl w:val="01E6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A2"/>
    <w:rsid w:val="00065308"/>
    <w:rsid w:val="00074898"/>
    <w:rsid w:val="000A1DED"/>
    <w:rsid w:val="000D0E53"/>
    <w:rsid w:val="000D4960"/>
    <w:rsid w:val="001279D7"/>
    <w:rsid w:val="00131261"/>
    <w:rsid w:val="0014174C"/>
    <w:rsid w:val="00143721"/>
    <w:rsid w:val="001A1DB6"/>
    <w:rsid w:val="001B13EF"/>
    <w:rsid w:val="00216AA4"/>
    <w:rsid w:val="00233F91"/>
    <w:rsid w:val="002736D0"/>
    <w:rsid w:val="002D3A35"/>
    <w:rsid w:val="00353587"/>
    <w:rsid w:val="003E3181"/>
    <w:rsid w:val="003F7D61"/>
    <w:rsid w:val="00435807"/>
    <w:rsid w:val="0046311C"/>
    <w:rsid w:val="004C5868"/>
    <w:rsid w:val="004D0B55"/>
    <w:rsid w:val="004F703E"/>
    <w:rsid w:val="00502629"/>
    <w:rsid w:val="005458CA"/>
    <w:rsid w:val="005C5BE7"/>
    <w:rsid w:val="005E6C59"/>
    <w:rsid w:val="005F1530"/>
    <w:rsid w:val="005F21A6"/>
    <w:rsid w:val="00647F3D"/>
    <w:rsid w:val="00652896"/>
    <w:rsid w:val="006667FA"/>
    <w:rsid w:val="006C5E20"/>
    <w:rsid w:val="006D144B"/>
    <w:rsid w:val="006E18CC"/>
    <w:rsid w:val="00700DFE"/>
    <w:rsid w:val="007102D0"/>
    <w:rsid w:val="007136F3"/>
    <w:rsid w:val="00732C91"/>
    <w:rsid w:val="00775A09"/>
    <w:rsid w:val="00783DDA"/>
    <w:rsid w:val="0079263F"/>
    <w:rsid w:val="00796627"/>
    <w:rsid w:val="007D2815"/>
    <w:rsid w:val="007D2DA2"/>
    <w:rsid w:val="007D73D1"/>
    <w:rsid w:val="007E1F0B"/>
    <w:rsid w:val="00861B63"/>
    <w:rsid w:val="00873018"/>
    <w:rsid w:val="00887C3A"/>
    <w:rsid w:val="008A0633"/>
    <w:rsid w:val="00913B5A"/>
    <w:rsid w:val="00925064"/>
    <w:rsid w:val="0092759B"/>
    <w:rsid w:val="009344FE"/>
    <w:rsid w:val="00956560"/>
    <w:rsid w:val="00965FDC"/>
    <w:rsid w:val="009E5532"/>
    <w:rsid w:val="009F5BAA"/>
    <w:rsid w:val="00A315FA"/>
    <w:rsid w:val="00A34F06"/>
    <w:rsid w:val="00AC4677"/>
    <w:rsid w:val="00AF2A00"/>
    <w:rsid w:val="00B1257C"/>
    <w:rsid w:val="00B32752"/>
    <w:rsid w:val="00B35C36"/>
    <w:rsid w:val="00B73C6A"/>
    <w:rsid w:val="00BC7A7A"/>
    <w:rsid w:val="00C463A0"/>
    <w:rsid w:val="00C65BE8"/>
    <w:rsid w:val="00CA642F"/>
    <w:rsid w:val="00CE2868"/>
    <w:rsid w:val="00CE4383"/>
    <w:rsid w:val="00D43E2F"/>
    <w:rsid w:val="00D545A0"/>
    <w:rsid w:val="00D72D41"/>
    <w:rsid w:val="00E47859"/>
    <w:rsid w:val="00E63ADE"/>
    <w:rsid w:val="00F249BE"/>
    <w:rsid w:val="00F31E7D"/>
    <w:rsid w:val="00F93A09"/>
    <w:rsid w:val="00FA35C0"/>
    <w:rsid w:val="00FA45CD"/>
    <w:rsid w:val="00FD2588"/>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95691"/>
  <w15:docId w15:val="{89248B4F-6DDB-4EDF-BE99-4FF3DF66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A2"/>
  </w:style>
  <w:style w:type="paragraph" w:styleId="Footer">
    <w:name w:val="footer"/>
    <w:basedOn w:val="Normal"/>
    <w:link w:val="FooterChar"/>
    <w:uiPriority w:val="99"/>
    <w:unhideWhenUsed/>
    <w:rsid w:val="007D2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A2"/>
  </w:style>
  <w:style w:type="paragraph" w:styleId="ListParagraph">
    <w:name w:val="List Paragraph"/>
    <w:basedOn w:val="Normal"/>
    <w:uiPriority w:val="34"/>
    <w:qFormat/>
    <w:rsid w:val="007D2DA2"/>
    <w:pPr>
      <w:ind w:left="720"/>
      <w:contextualSpacing/>
    </w:pPr>
  </w:style>
  <w:style w:type="paragraph" w:styleId="BalloonText">
    <w:name w:val="Balloon Text"/>
    <w:basedOn w:val="Normal"/>
    <w:link w:val="BalloonTextChar"/>
    <w:uiPriority w:val="99"/>
    <w:semiHidden/>
    <w:unhideWhenUsed/>
    <w:rsid w:val="007D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A2"/>
    <w:rPr>
      <w:rFonts w:ascii="Tahoma" w:hAnsi="Tahoma" w:cs="Tahoma"/>
      <w:sz w:val="16"/>
      <w:szCs w:val="16"/>
    </w:rPr>
  </w:style>
  <w:style w:type="paragraph" w:styleId="NoSpacing">
    <w:name w:val="No Spacing"/>
    <w:uiPriority w:val="1"/>
    <w:qFormat/>
    <w:rsid w:val="00FA45CD"/>
    <w:pPr>
      <w:spacing w:after="0" w:line="240" w:lineRule="auto"/>
    </w:pPr>
  </w:style>
  <w:style w:type="paragraph" w:styleId="NormalWeb">
    <w:name w:val="Normal (Web)"/>
    <w:basedOn w:val="Normal"/>
    <w:uiPriority w:val="99"/>
    <w:unhideWhenUsed/>
    <w:rsid w:val="00796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2815"/>
    <w:rPr>
      <w:sz w:val="16"/>
      <w:szCs w:val="16"/>
    </w:rPr>
  </w:style>
  <w:style w:type="paragraph" w:styleId="CommentText">
    <w:name w:val="annotation text"/>
    <w:basedOn w:val="Normal"/>
    <w:link w:val="CommentTextChar"/>
    <w:uiPriority w:val="99"/>
    <w:semiHidden/>
    <w:unhideWhenUsed/>
    <w:rsid w:val="007D2815"/>
    <w:pPr>
      <w:spacing w:line="240" w:lineRule="auto"/>
    </w:pPr>
    <w:rPr>
      <w:sz w:val="20"/>
      <w:szCs w:val="20"/>
    </w:rPr>
  </w:style>
  <w:style w:type="character" w:customStyle="1" w:styleId="CommentTextChar">
    <w:name w:val="Comment Text Char"/>
    <w:basedOn w:val="DefaultParagraphFont"/>
    <w:link w:val="CommentText"/>
    <w:uiPriority w:val="99"/>
    <w:semiHidden/>
    <w:rsid w:val="007D2815"/>
    <w:rPr>
      <w:sz w:val="20"/>
      <w:szCs w:val="20"/>
    </w:rPr>
  </w:style>
  <w:style w:type="paragraph" w:styleId="CommentSubject">
    <w:name w:val="annotation subject"/>
    <w:basedOn w:val="CommentText"/>
    <w:next w:val="CommentText"/>
    <w:link w:val="CommentSubjectChar"/>
    <w:uiPriority w:val="99"/>
    <w:semiHidden/>
    <w:unhideWhenUsed/>
    <w:rsid w:val="007D2815"/>
    <w:rPr>
      <w:b/>
      <w:bCs/>
    </w:rPr>
  </w:style>
  <w:style w:type="character" w:customStyle="1" w:styleId="CommentSubjectChar">
    <w:name w:val="Comment Subject Char"/>
    <w:basedOn w:val="CommentTextChar"/>
    <w:link w:val="CommentSubject"/>
    <w:uiPriority w:val="99"/>
    <w:semiHidden/>
    <w:rsid w:val="007D2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2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AFA78-1479-41AC-BC91-FA23E84BCC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B691804-4D40-45B2-B2E0-EA6538FEF49D}">
      <dgm:prSet phldrT="[Text]"/>
      <dgm:spPr/>
      <dgm:t>
        <a:bodyPr/>
        <a:lstStyle/>
        <a:p>
          <a:r>
            <a:rPr lang="en-GB"/>
            <a:t>Head of Commercial Services</a:t>
          </a:r>
        </a:p>
      </dgm:t>
    </dgm:pt>
    <dgm:pt modelId="{07395BD0-E8A5-43E3-87AC-C732E9E3DBA4}" type="parTrans" cxnId="{465E7B91-A75F-4B5D-9179-56BF27288C82}">
      <dgm:prSet/>
      <dgm:spPr/>
      <dgm:t>
        <a:bodyPr/>
        <a:lstStyle/>
        <a:p>
          <a:endParaRPr lang="en-GB"/>
        </a:p>
      </dgm:t>
    </dgm:pt>
    <dgm:pt modelId="{AB8318CE-A0A0-4D38-A983-E912E47ABC57}" type="sibTrans" cxnId="{465E7B91-A75F-4B5D-9179-56BF27288C82}">
      <dgm:prSet/>
      <dgm:spPr/>
      <dgm:t>
        <a:bodyPr/>
        <a:lstStyle/>
        <a:p>
          <a:endParaRPr lang="en-GB"/>
        </a:p>
      </dgm:t>
    </dgm:pt>
    <dgm:pt modelId="{291C25FD-1121-42AF-9889-CF7C171A2830}">
      <dgm:prSet phldrT="[Text]"/>
      <dgm:spPr/>
      <dgm:t>
        <a:bodyPr/>
        <a:lstStyle/>
        <a:p>
          <a:r>
            <a:rPr lang="en-GB"/>
            <a:t>Senior Marketing &amp; Communications Executive</a:t>
          </a:r>
        </a:p>
      </dgm:t>
    </dgm:pt>
    <dgm:pt modelId="{6A5009B2-64D5-4E45-A512-6A88FFF930CD}" type="parTrans" cxnId="{6CD8C89F-463A-4555-87F4-6CFEE9351178}">
      <dgm:prSet/>
      <dgm:spPr/>
      <dgm:t>
        <a:bodyPr/>
        <a:lstStyle/>
        <a:p>
          <a:endParaRPr lang="en-GB"/>
        </a:p>
      </dgm:t>
    </dgm:pt>
    <dgm:pt modelId="{87C50FE7-DBB7-436C-A2E5-A2B34C5D9991}" type="sibTrans" cxnId="{6CD8C89F-463A-4555-87F4-6CFEE9351178}">
      <dgm:prSet/>
      <dgm:spPr/>
      <dgm:t>
        <a:bodyPr/>
        <a:lstStyle/>
        <a:p>
          <a:endParaRPr lang="en-GB"/>
        </a:p>
      </dgm:t>
    </dgm:pt>
    <dgm:pt modelId="{B617B350-413F-4AD0-91F4-87D9EECA8248}">
      <dgm:prSet phldrT="[Text]"/>
      <dgm:spPr/>
      <dgm:t>
        <a:bodyPr/>
        <a:lstStyle/>
        <a:p>
          <a:r>
            <a:rPr lang="en-GB"/>
            <a:t>Marketing &amp; Communications Executive </a:t>
          </a:r>
        </a:p>
      </dgm:t>
    </dgm:pt>
    <dgm:pt modelId="{30DF6B8C-04C4-4AD1-91C3-DF9FBDA2E499}" type="parTrans" cxnId="{00193BEE-391F-4ACB-81BA-65818D617CEE}">
      <dgm:prSet/>
      <dgm:spPr/>
      <dgm:t>
        <a:bodyPr/>
        <a:lstStyle/>
        <a:p>
          <a:endParaRPr lang="en-GB"/>
        </a:p>
      </dgm:t>
    </dgm:pt>
    <dgm:pt modelId="{964D9174-567B-494B-96D0-3F3E0F30DCD3}" type="sibTrans" cxnId="{00193BEE-391F-4ACB-81BA-65818D617CEE}">
      <dgm:prSet/>
      <dgm:spPr/>
      <dgm:t>
        <a:bodyPr/>
        <a:lstStyle/>
        <a:p>
          <a:endParaRPr lang="en-GB"/>
        </a:p>
      </dgm:t>
    </dgm:pt>
    <dgm:pt modelId="{91072D17-0CCD-40F7-A860-AA44DBB4A358}">
      <dgm:prSet phldrT="[Text]"/>
      <dgm:spPr/>
      <dgm:t>
        <a:bodyPr/>
        <a:lstStyle/>
        <a:p>
          <a:r>
            <a:rPr lang="en-GB"/>
            <a:t>Sales Manager</a:t>
          </a:r>
        </a:p>
      </dgm:t>
    </dgm:pt>
    <dgm:pt modelId="{D25880AA-E1BF-4FDF-9AA2-4E28C28EF8C4}" type="parTrans" cxnId="{610C752F-7332-4422-B010-BDCB2CC8311B}">
      <dgm:prSet/>
      <dgm:spPr/>
      <dgm:t>
        <a:bodyPr/>
        <a:lstStyle/>
        <a:p>
          <a:endParaRPr lang="en-GB"/>
        </a:p>
      </dgm:t>
    </dgm:pt>
    <dgm:pt modelId="{424B9F59-0B4E-4B2A-9DB0-8F945F22B0C3}" type="sibTrans" cxnId="{610C752F-7332-4422-B010-BDCB2CC8311B}">
      <dgm:prSet/>
      <dgm:spPr/>
      <dgm:t>
        <a:bodyPr/>
        <a:lstStyle/>
        <a:p>
          <a:endParaRPr lang="en-GB"/>
        </a:p>
      </dgm:t>
    </dgm:pt>
    <dgm:pt modelId="{E7CF5689-5BCC-4878-896D-6C3920511A5B}">
      <dgm:prSet phldrT="[Text]"/>
      <dgm:spPr/>
      <dgm:t>
        <a:bodyPr/>
        <a:lstStyle/>
        <a:p>
          <a:r>
            <a:rPr lang="en-GB"/>
            <a:t>Marketing &amp; Communications Executive</a:t>
          </a:r>
        </a:p>
      </dgm:t>
    </dgm:pt>
    <dgm:pt modelId="{D34A6F47-35E1-43E6-94E9-FC9B3E6D4F6F}" type="parTrans" cxnId="{7890A347-7B4E-4867-9F29-FBA986A0B416}">
      <dgm:prSet/>
      <dgm:spPr/>
      <dgm:t>
        <a:bodyPr/>
        <a:lstStyle/>
        <a:p>
          <a:endParaRPr lang="en-GB"/>
        </a:p>
      </dgm:t>
    </dgm:pt>
    <dgm:pt modelId="{CCFDF58C-A65C-4EC4-969C-5BE02A2F15F6}" type="sibTrans" cxnId="{7890A347-7B4E-4867-9F29-FBA986A0B416}">
      <dgm:prSet/>
      <dgm:spPr/>
      <dgm:t>
        <a:bodyPr/>
        <a:lstStyle/>
        <a:p>
          <a:endParaRPr lang="en-GB"/>
        </a:p>
      </dgm:t>
    </dgm:pt>
    <dgm:pt modelId="{CEEED79C-077E-4A28-AAC4-2B5DAD03BFD0}">
      <dgm:prSet phldrT="[Text]"/>
      <dgm:spPr>
        <a:solidFill>
          <a:srgbClr val="4376B3"/>
        </a:solidFill>
        <a:ln>
          <a:solidFill>
            <a:schemeClr val="bg1"/>
          </a:solidFill>
        </a:ln>
      </dgm:spPr>
      <dgm:t>
        <a:bodyPr/>
        <a:lstStyle/>
        <a:p>
          <a:r>
            <a:rPr lang="en-GB"/>
            <a:t>Client Services Manager</a:t>
          </a:r>
        </a:p>
      </dgm:t>
    </dgm:pt>
    <dgm:pt modelId="{C93C628E-E463-45C6-AC2B-2B65FA376688}" type="parTrans" cxnId="{ADB29C94-911A-4EC7-ADD4-261CE46780DB}">
      <dgm:prSet/>
      <dgm:spPr/>
      <dgm:t>
        <a:bodyPr/>
        <a:lstStyle/>
        <a:p>
          <a:endParaRPr lang="en-GB"/>
        </a:p>
      </dgm:t>
    </dgm:pt>
    <dgm:pt modelId="{421F86D2-B880-414F-8CA8-08530AE0B9E0}" type="sibTrans" cxnId="{ADB29C94-911A-4EC7-ADD4-261CE46780DB}">
      <dgm:prSet/>
      <dgm:spPr/>
      <dgm:t>
        <a:bodyPr/>
        <a:lstStyle/>
        <a:p>
          <a:endParaRPr lang="en-GB"/>
        </a:p>
      </dgm:t>
    </dgm:pt>
    <dgm:pt modelId="{2B7762BA-60C7-46CB-91DE-41463E1DC9ED}">
      <dgm:prSet phldrT="[Text]"/>
      <dgm:spPr/>
      <dgm:t>
        <a:bodyPr/>
        <a:lstStyle/>
        <a:p>
          <a:r>
            <a:rPr lang="en-GB"/>
            <a:t>Commercial Partnerships Manager</a:t>
          </a:r>
        </a:p>
      </dgm:t>
    </dgm:pt>
    <dgm:pt modelId="{F3BA7FCB-CB9C-47DD-8930-36C2BDC84D9A}" type="parTrans" cxnId="{5D7C6A58-1E48-480A-A41D-686E47907F74}">
      <dgm:prSet/>
      <dgm:spPr/>
      <dgm:t>
        <a:bodyPr/>
        <a:lstStyle/>
        <a:p>
          <a:endParaRPr lang="en-GB"/>
        </a:p>
      </dgm:t>
    </dgm:pt>
    <dgm:pt modelId="{2B4DE751-B436-4007-9210-7DB6D7D88552}" type="sibTrans" cxnId="{5D7C6A58-1E48-480A-A41D-686E47907F74}">
      <dgm:prSet/>
      <dgm:spPr/>
      <dgm:t>
        <a:bodyPr/>
        <a:lstStyle/>
        <a:p>
          <a:endParaRPr lang="en-GB"/>
        </a:p>
      </dgm:t>
    </dgm:pt>
    <dgm:pt modelId="{542B64E3-50B3-4167-8F56-ABDE909A94F0}">
      <dgm:prSet phldrT="[Text]"/>
      <dgm:spPr/>
      <dgm:t>
        <a:bodyPr/>
        <a:lstStyle/>
        <a:p>
          <a:r>
            <a:rPr lang="en-GB"/>
            <a:t>Customer Service Manager</a:t>
          </a:r>
        </a:p>
      </dgm:t>
    </dgm:pt>
    <dgm:pt modelId="{1665592D-ACA0-4C8E-BB8E-C7A04C691077}" type="parTrans" cxnId="{6441A0CB-24DB-4441-A659-1282FFB8EF79}">
      <dgm:prSet/>
      <dgm:spPr/>
      <dgm:t>
        <a:bodyPr/>
        <a:lstStyle/>
        <a:p>
          <a:endParaRPr lang="en-GB"/>
        </a:p>
      </dgm:t>
    </dgm:pt>
    <dgm:pt modelId="{F4FB4F07-FE76-43A2-A291-BBF87A8060BD}" type="sibTrans" cxnId="{6441A0CB-24DB-4441-A659-1282FFB8EF79}">
      <dgm:prSet/>
      <dgm:spPr/>
      <dgm:t>
        <a:bodyPr/>
        <a:lstStyle/>
        <a:p>
          <a:endParaRPr lang="en-GB"/>
        </a:p>
      </dgm:t>
    </dgm:pt>
    <dgm:pt modelId="{1947EBD4-7E65-42F4-9275-EF550534149F}">
      <dgm:prSet phldrT="[Text]"/>
      <dgm:spPr>
        <a:ln>
          <a:solidFill>
            <a:schemeClr val="tx1"/>
          </a:solidFill>
        </a:ln>
      </dgm:spPr>
      <dgm:t>
        <a:bodyPr/>
        <a:lstStyle/>
        <a:p>
          <a:r>
            <a:rPr lang="en-GB"/>
            <a:t>Client Services Coordinator (x2)</a:t>
          </a:r>
        </a:p>
      </dgm:t>
    </dgm:pt>
    <dgm:pt modelId="{F05B1EB7-D405-4605-956E-C7BE901FB40F}" type="parTrans" cxnId="{E4B7BE5B-C4C0-4508-AF56-3A652BD48901}">
      <dgm:prSet/>
      <dgm:spPr/>
      <dgm:t>
        <a:bodyPr/>
        <a:lstStyle/>
        <a:p>
          <a:endParaRPr lang="en-GB"/>
        </a:p>
      </dgm:t>
    </dgm:pt>
    <dgm:pt modelId="{5531A220-B302-465E-88F0-63AC98EE9C75}" type="sibTrans" cxnId="{E4B7BE5B-C4C0-4508-AF56-3A652BD48901}">
      <dgm:prSet/>
      <dgm:spPr/>
      <dgm:t>
        <a:bodyPr/>
        <a:lstStyle/>
        <a:p>
          <a:endParaRPr lang="en-GB"/>
        </a:p>
      </dgm:t>
    </dgm:pt>
    <dgm:pt modelId="{116247CA-330E-485E-B1D3-50C629E5EE6A}">
      <dgm:prSet phldrT="[Text]"/>
      <dgm:spPr>
        <a:solidFill>
          <a:srgbClr val="4376B3"/>
        </a:solidFill>
        <a:ln>
          <a:solidFill>
            <a:schemeClr val="bg1"/>
          </a:solidFill>
        </a:ln>
      </dgm:spPr>
      <dgm:t>
        <a:bodyPr/>
        <a:lstStyle/>
        <a:p>
          <a:r>
            <a:rPr lang="en-GB"/>
            <a:t>Events and Facilities Officer</a:t>
          </a:r>
        </a:p>
      </dgm:t>
    </dgm:pt>
    <dgm:pt modelId="{8B21AED8-D2E8-4960-9F05-42F8D34381F5}" type="parTrans" cxnId="{44A76796-1DDE-4F45-A0C0-446005159762}">
      <dgm:prSet/>
      <dgm:spPr/>
      <dgm:t>
        <a:bodyPr/>
        <a:lstStyle/>
        <a:p>
          <a:endParaRPr lang="en-GB"/>
        </a:p>
      </dgm:t>
    </dgm:pt>
    <dgm:pt modelId="{DD367270-F6AB-4091-AE64-FF026293778E}" type="sibTrans" cxnId="{44A76796-1DDE-4F45-A0C0-446005159762}">
      <dgm:prSet/>
      <dgm:spPr/>
      <dgm:t>
        <a:bodyPr/>
        <a:lstStyle/>
        <a:p>
          <a:endParaRPr lang="en-GB"/>
        </a:p>
      </dgm:t>
    </dgm:pt>
    <dgm:pt modelId="{74E1A754-E8CD-4CE5-807C-F5A31BCE220F}" type="pres">
      <dgm:prSet presAssocID="{6CCAFA78-1479-41AC-BC91-FA23E84BCCCA}" presName="hierChild1" presStyleCnt="0">
        <dgm:presLayoutVars>
          <dgm:orgChart val="1"/>
          <dgm:chPref val="1"/>
          <dgm:dir/>
          <dgm:animOne val="branch"/>
          <dgm:animLvl val="lvl"/>
          <dgm:resizeHandles/>
        </dgm:presLayoutVars>
      </dgm:prSet>
      <dgm:spPr/>
    </dgm:pt>
    <dgm:pt modelId="{22D72604-35F4-447E-A9AC-663DA2D977D3}" type="pres">
      <dgm:prSet presAssocID="{4B691804-4D40-45B2-B2E0-EA6538FEF49D}" presName="hierRoot1" presStyleCnt="0">
        <dgm:presLayoutVars>
          <dgm:hierBranch val="init"/>
        </dgm:presLayoutVars>
      </dgm:prSet>
      <dgm:spPr/>
    </dgm:pt>
    <dgm:pt modelId="{616AEE5E-47C2-4A2E-B027-8E480EACDB4B}" type="pres">
      <dgm:prSet presAssocID="{4B691804-4D40-45B2-B2E0-EA6538FEF49D}" presName="rootComposite1" presStyleCnt="0"/>
      <dgm:spPr/>
    </dgm:pt>
    <dgm:pt modelId="{19A9C16B-A518-484F-B2B7-112290B91C92}" type="pres">
      <dgm:prSet presAssocID="{4B691804-4D40-45B2-B2E0-EA6538FEF49D}" presName="rootText1" presStyleLbl="node0" presStyleIdx="0" presStyleCnt="1">
        <dgm:presLayoutVars>
          <dgm:chPref val="3"/>
        </dgm:presLayoutVars>
      </dgm:prSet>
      <dgm:spPr/>
    </dgm:pt>
    <dgm:pt modelId="{DFCD4078-67F6-4189-8BD4-AA64D5AE256B}" type="pres">
      <dgm:prSet presAssocID="{4B691804-4D40-45B2-B2E0-EA6538FEF49D}" presName="rootConnector1" presStyleLbl="node1" presStyleIdx="0" presStyleCnt="0"/>
      <dgm:spPr/>
    </dgm:pt>
    <dgm:pt modelId="{39C076B5-6A3E-4A18-A57D-6B0310BE985F}" type="pres">
      <dgm:prSet presAssocID="{4B691804-4D40-45B2-B2E0-EA6538FEF49D}" presName="hierChild2" presStyleCnt="0"/>
      <dgm:spPr/>
    </dgm:pt>
    <dgm:pt modelId="{06DAA57B-ECAC-44E3-A34E-E358FACA5FF9}" type="pres">
      <dgm:prSet presAssocID="{6A5009B2-64D5-4E45-A512-6A88FFF930CD}" presName="Name37" presStyleLbl="parChTrans1D2" presStyleIdx="0" presStyleCnt="7"/>
      <dgm:spPr/>
    </dgm:pt>
    <dgm:pt modelId="{D5E791E5-54DB-4169-B3C8-6781F14A296D}" type="pres">
      <dgm:prSet presAssocID="{291C25FD-1121-42AF-9889-CF7C171A2830}" presName="hierRoot2" presStyleCnt="0">
        <dgm:presLayoutVars>
          <dgm:hierBranch val="init"/>
        </dgm:presLayoutVars>
      </dgm:prSet>
      <dgm:spPr/>
    </dgm:pt>
    <dgm:pt modelId="{EB70FFCD-DF40-4C4A-A1AE-10BAE840C8D0}" type="pres">
      <dgm:prSet presAssocID="{291C25FD-1121-42AF-9889-CF7C171A2830}" presName="rootComposite" presStyleCnt="0"/>
      <dgm:spPr/>
    </dgm:pt>
    <dgm:pt modelId="{B85E2F59-0B80-42E3-AACF-655D07669121}" type="pres">
      <dgm:prSet presAssocID="{291C25FD-1121-42AF-9889-CF7C171A2830}" presName="rootText" presStyleLbl="node2" presStyleIdx="0" presStyleCnt="7">
        <dgm:presLayoutVars>
          <dgm:chPref val="3"/>
        </dgm:presLayoutVars>
      </dgm:prSet>
      <dgm:spPr/>
    </dgm:pt>
    <dgm:pt modelId="{45225040-DB52-4DB5-B09B-A835D09F9553}" type="pres">
      <dgm:prSet presAssocID="{291C25FD-1121-42AF-9889-CF7C171A2830}" presName="rootConnector" presStyleLbl="node2" presStyleIdx="0" presStyleCnt="7"/>
      <dgm:spPr/>
    </dgm:pt>
    <dgm:pt modelId="{75DE01E0-7D70-4822-9F8A-D6FA748F5078}" type="pres">
      <dgm:prSet presAssocID="{291C25FD-1121-42AF-9889-CF7C171A2830}" presName="hierChild4" presStyleCnt="0"/>
      <dgm:spPr/>
    </dgm:pt>
    <dgm:pt modelId="{E345AC15-8E8B-45B5-84A4-3AC419D20A47}" type="pres">
      <dgm:prSet presAssocID="{291C25FD-1121-42AF-9889-CF7C171A2830}" presName="hierChild5" presStyleCnt="0"/>
      <dgm:spPr/>
    </dgm:pt>
    <dgm:pt modelId="{77C605EF-927A-424E-9974-5B2D062455C7}" type="pres">
      <dgm:prSet presAssocID="{30DF6B8C-04C4-4AD1-91C3-DF9FBDA2E499}" presName="Name37" presStyleLbl="parChTrans1D2" presStyleIdx="1" presStyleCnt="7"/>
      <dgm:spPr/>
    </dgm:pt>
    <dgm:pt modelId="{C1AF6627-2EC1-42EE-B275-B5ADA883504F}" type="pres">
      <dgm:prSet presAssocID="{B617B350-413F-4AD0-91F4-87D9EECA8248}" presName="hierRoot2" presStyleCnt="0">
        <dgm:presLayoutVars>
          <dgm:hierBranch val="init"/>
        </dgm:presLayoutVars>
      </dgm:prSet>
      <dgm:spPr/>
    </dgm:pt>
    <dgm:pt modelId="{9A5FD2E7-4C3B-4E81-9D75-3917FF8B4A90}" type="pres">
      <dgm:prSet presAssocID="{B617B350-413F-4AD0-91F4-87D9EECA8248}" presName="rootComposite" presStyleCnt="0"/>
      <dgm:spPr/>
    </dgm:pt>
    <dgm:pt modelId="{AFC4530B-D7F2-47BD-9DDB-0CE345FF70C6}" type="pres">
      <dgm:prSet presAssocID="{B617B350-413F-4AD0-91F4-87D9EECA8248}" presName="rootText" presStyleLbl="node2" presStyleIdx="1" presStyleCnt="7">
        <dgm:presLayoutVars>
          <dgm:chPref val="3"/>
        </dgm:presLayoutVars>
      </dgm:prSet>
      <dgm:spPr/>
    </dgm:pt>
    <dgm:pt modelId="{5BAE5329-D939-4FA8-88ED-36AAA7D13B77}" type="pres">
      <dgm:prSet presAssocID="{B617B350-413F-4AD0-91F4-87D9EECA8248}" presName="rootConnector" presStyleLbl="node2" presStyleIdx="1" presStyleCnt="7"/>
      <dgm:spPr/>
    </dgm:pt>
    <dgm:pt modelId="{1E47D83B-470C-416D-A171-461B773AE1A3}" type="pres">
      <dgm:prSet presAssocID="{B617B350-413F-4AD0-91F4-87D9EECA8248}" presName="hierChild4" presStyleCnt="0"/>
      <dgm:spPr/>
    </dgm:pt>
    <dgm:pt modelId="{070873B2-5513-4434-BAC2-2D227F3F05E0}" type="pres">
      <dgm:prSet presAssocID="{B617B350-413F-4AD0-91F4-87D9EECA8248}" presName="hierChild5" presStyleCnt="0"/>
      <dgm:spPr/>
    </dgm:pt>
    <dgm:pt modelId="{C110F68E-1039-44E1-B192-DECB265E144E}" type="pres">
      <dgm:prSet presAssocID="{D34A6F47-35E1-43E6-94E9-FC9B3E6D4F6F}" presName="Name37" presStyleLbl="parChTrans1D2" presStyleIdx="2" presStyleCnt="7"/>
      <dgm:spPr/>
    </dgm:pt>
    <dgm:pt modelId="{67507E56-80B3-4551-9631-2FC1960CCD7B}" type="pres">
      <dgm:prSet presAssocID="{E7CF5689-5BCC-4878-896D-6C3920511A5B}" presName="hierRoot2" presStyleCnt="0">
        <dgm:presLayoutVars>
          <dgm:hierBranch val="init"/>
        </dgm:presLayoutVars>
      </dgm:prSet>
      <dgm:spPr/>
    </dgm:pt>
    <dgm:pt modelId="{CABC9DE4-ECF5-46F0-9CB8-64116D871F8C}" type="pres">
      <dgm:prSet presAssocID="{E7CF5689-5BCC-4878-896D-6C3920511A5B}" presName="rootComposite" presStyleCnt="0"/>
      <dgm:spPr/>
    </dgm:pt>
    <dgm:pt modelId="{A91A7827-3BF7-44D9-8AD9-740DA4050C69}" type="pres">
      <dgm:prSet presAssocID="{E7CF5689-5BCC-4878-896D-6C3920511A5B}" presName="rootText" presStyleLbl="node2" presStyleIdx="2" presStyleCnt="7">
        <dgm:presLayoutVars>
          <dgm:chPref val="3"/>
        </dgm:presLayoutVars>
      </dgm:prSet>
      <dgm:spPr/>
    </dgm:pt>
    <dgm:pt modelId="{CD5E582C-4862-4F7A-96F5-265A879E51BD}" type="pres">
      <dgm:prSet presAssocID="{E7CF5689-5BCC-4878-896D-6C3920511A5B}" presName="rootConnector" presStyleLbl="node2" presStyleIdx="2" presStyleCnt="7"/>
      <dgm:spPr/>
    </dgm:pt>
    <dgm:pt modelId="{76201731-FFF4-44FC-95E1-8BA1ACADA7FE}" type="pres">
      <dgm:prSet presAssocID="{E7CF5689-5BCC-4878-896D-6C3920511A5B}" presName="hierChild4" presStyleCnt="0"/>
      <dgm:spPr/>
    </dgm:pt>
    <dgm:pt modelId="{D92AF494-2EE2-4749-8D37-08717EC46703}" type="pres">
      <dgm:prSet presAssocID="{E7CF5689-5BCC-4878-896D-6C3920511A5B}" presName="hierChild5" presStyleCnt="0"/>
      <dgm:spPr/>
    </dgm:pt>
    <dgm:pt modelId="{8B49FFA3-6EE9-4F63-AD43-56EDF152B5C1}" type="pres">
      <dgm:prSet presAssocID="{D25880AA-E1BF-4FDF-9AA2-4E28C28EF8C4}" presName="Name37" presStyleLbl="parChTrans1D2" presStyleIdx="3" presStyleCnt="7"/>
      <dgm:spPr/>
    </dgm:pt>
    <dgm:pt modelId="{BA9E5623-EAF6-4F2F-A759-C57FAA160376}" type="pres">
      <dgm:prSet presAssocID="{91072D17-0CCD-40F7-A860-AA44DBB4A358}" presName="hierRoot2" presStyleCnt="0">
        <dgm:presLayoutVars>
          <dgm:hierBranch val="init"/>
        </dgm:presLayoutVars>
      </dgm:prSet>
      <dgm:spPr/>
    </dgm:pt>
    <dgm:pt modelId="{B57BA059-EBA1-4161-9CE2-73872A899CBC}" type="pres">
      <dgm:prSet presAssocID="{91072D17-0CCD-40F7-A860-AA44DBB4A358}" presName="rootComposite" presStyleCnt="0"/>
      <dgm:spPr/>
    </dgm:pt>
    <dgm:pt modelId="{752453B1-CE2D-4070-80D3-5B2050D0B190}" type="pres">
      <dgm:prSet presAssocID="{91072D17-0CCD-40F7-A860-AA44DBB4A358}" presName="rootText" presStyleLbl="node2" presStyleIdx="3" presStyleCnt="7">
        <dgm:presLayoutVars>
          <dgm:chPref val="3"/>
        </dgm:presLayoutVars>
      </dgm:prSet>
      <dgm:spPr/>
    </dgm:pt>
    <dgm:pt modelId="{97138148-98ED-468F-B754-4D25258A6650}" type="pres">
      <dgm:prSet presAssocID="{91072D17-0CCD-40F7-A860-AA44DBB4A358}" presName="rootConnector" presStyleLbl="node2" presStyleIdx="3" presStyleCnt="7"/>
      <dgm:spPr/>
    </dgm:pt>
    <dgm:pt modelId="{771210AC-1E95-49EE-999C-690D40E22C06}" type="pres">
      <dgm:prSet presAssocID="{91072D17-0CCD-40F7-A860-AA44DBB4A358}" presName="hierChild4" presStyleCnt="0"/>
      <dgm:spPr/>
    </dgm:pt>
    <dgm:pt modelId="{8763A36B-C01C-486F-A6F0-3D3E76E6CB38}" type="pres">
      <dgm:prSet presAssocID="{91072D17-0CCD-40F7-A860-AA44DBB4A358}" presName="hierChild5" presStyleCnt="0"/>
      <dgm:spPr/>
    </dgm:pt>
    <dgm:pt modelId="{CAAB921C-A771-4DCC-B67E-6B776CB642D3}" type="pres">
      <dgm:prSet presAssocID="{C93C628E-E463-45C6-AC2B-2B65FA376688}" presName="Name37" presStyleLbl="parChTrans1D2" presStyleIdx="4" presStyleCnt="7"/>
      <dgm:spPr/>
    </dgm:pt>
    <dgm:pt modelId="{344AD504-D0F1-4907-9E68-D23D94B95E1E}" type="pres">
      <dgm:prSet presAssocID="{CEEED79C-077E-4A28-AAC4-2B5DAD03BFD0}" presName="hierRoot2" presStyleCnt="0">
        <dgm:presLayoutVars>
          <dgm:hierBranch val="init"/>
        </dgm:presLayoutVars>
      </dgm:prSet>
      <dgm:spPr/>
    </dgm:pt>
    <dgm:pt modelId="{A0DCE872-1DE3-4AF3-AB2A-2F67C5D90CA5}" type="pres">
      <dgm:prSet presAssocID="{CEEED79C-077E-4A28-AAC4-2B5DAD03BFD0}" presName="rootComposite" presStyleCnt="0"/>
      <dgm:spPr/>
    </dgm:pt>
    <dgm:pt modelId="{3815307C-F4A9-49AF-8DF9-22A35B9C85B7}" type="pres">
      <dgm:prSet presAssocID="{CEEED79C-077E-4A28-AAC4-2B5DAD03BFD0}" presName="rootText" presStyleLbl="node2" presStyleIdx="4" presStyleCnt="7">
        <dgm:presLayoutVars>
          <dgm:chPref val="3"/>
        </dgm:presLayoutVars>
      </dgm:prSet>
      <dgm:spPr/>
    </dgm:pt>
    <dgm:pt modelId="{EC89A50A-A706-4FCE-835A-75A5601AE258}" type="pres">
      <dgm:prSet presAssocID="{CEEED79C-077E-4A28-AAC4-2B5DAD03BFD0}" presName="rootConnector" presStyleLbl="node2" presStyleIdx="4" presStyleCnt="7"/>
      <dgm:spPr/>
    </dgm:pt>
    <dgm:pt modelId="{392A242C-D984-4197-9577-09807B6339E1}" type="pres">
      <dgm:prSet presAssocID="{CEEED79C-077E-4A28-AAC4-2B5DAD03BFD0}" presName="hierChild4" presStyleCnt="0"/>
      <dgm:spPr/>
    </dgm:pt>
    <dgm:pt modelId="{F98A985D-687D-4435-9A26-CAA90A43B057}" type="pres">
      <dgm:prSet presAssocID="{8B21AED8-D2E8-4960-9F05-42F8D34381F5}" presName="Name37" presStyleLbl="parChTrans1D3" presStyleIdx="0" presStyleCnt="2"/>
      <dgm:spPr/>
    </dgm:pt>
    <dgm:pt modelId="{6E6577F7-150C-4C33-B579-46FD30274028}" type="pres">
      <dgm:prSet presAssocID="{116247CA-330E-485E-B1D3-50C629E5EE6A}" presName="hierRoot2" presStyleCnt="0">
        <dgm:presLayoutVars>
          <dgm:hierBranch val="init"/>
        </dgm:presLayoutVars>
      </dgm:prSet>
      <dgm:spPr/>
    </dgm:pt>
    <dgm:pt modelId="{B6F6E3CB-0452-48A1-A4E3-A855C82EDE1C}" type="pres">
      <dgm:prSet presAssocID="{116247CA-330E-485E-B1D3-50C629E5EE6A}" presName="rootComposite" presStyleCnt="0"/>
      <dgm:spPr/>
    </dgm:pt>
    <dgm:pt modelId="{FC406AD2-4596-44EC-AB21-5CE548AEBB04}" type="pres">
      <dgm:prSet presAssocID="{116247CA-330E-485E-B1D3-50C629E5EE6A}" presName="rootText" presStyleLbl="node3" presStyleIdx="0" presStyleCnt="2">
        <dgm:presLayoutVars>
          <dgm:chPref val="3"/>
        </dgm:presLayoutVars>
      </dgm:prSet>
      <dgm:spPr/>
    </dgm:pt>
    <dgm:pt modelId="{D659C786-93C1-4DE7-8DC3-76E0A1B34A37}" type="pres">
      <dgm:prSet presAssocID="{116247CA-330E-485E-B1D3-50C629E5EE6A}" presName="rootConnector" presStyleLbl="node3" presStyleIdx="0" presStyleCnt="2"/>
      <dgm:spPr/>
    </dgm:pt>
    <dgm:pt modelId="{1D628418-1CE6-44F5-922B-217C05FBEF1A}" type="pres">
      <dgm:prSet presAssocID="{116247CA-330E-485E-B1D3-50C629E5EE6A}" presName="hierChild4" presStyleCnt="0"/>
      <dgm:spPr/>
    </dgm:pt>
    <dgm:pt modelId="{2069AD22-8C04-477B-ADE4-03A2252E7E7E}" type="pres">
      <dgm:prSet presAssocID="{116247CA-330E-485E-B1D3-50C629E5EE6A}" presName="hierChild5" presStyleCnt="0"/>
      <dgm:spPr/>
    </dgm:pt>
    <dgm:pt modelId="{B2520A03-27C4-4A33-B1D9-84CE07BF0C5F}" type="pres">
      <dgm:prSet presAssocID="{F05B1EB7-D405-4605-956E-C7BE901FB40F}" presName="Name37" presStyleLbl="parChTrans1D3" presStyleIdx="1" presStyleCnt="2"/>
      <dgm:spPr/>
    </dgm:pt>
    <dgm:pt modelId="{FE9D889D-52DD-4C12-94E6-459203B31851}" type="pres">
      <dgm:prSet presAssocID="{1947EBD4-7E65-42F4-9275-EF550534149F}" presName="hierRoot2" presStyleCnt="0">
        <dgm:presLayoutVars>
          <dgm:hierBranch val="init"/>
        </dgm:presLayoutVars>
      </dgm:prSet>
      <dgm:spPr/>
    </dgm:pt>
    <dgm:pt modelId="{857368C8-603C-483C-945F-C6EAA63F4DF7}" type="pres">
      <dgm:prSet presAssocID="{1947EBD4-7E65-42F4-9275-EF550534149F}" presName="rootComposite" presStyleCnt="0"/>
      <dgm:spPr/>
    </dgm:pt>
    <dgm:pt modelId="{DBBF166B-DB8A-4EC0-99E9-8684A116C353}" type="pres">
      <dgm:prSet presAssocID="{1947EBD4-7E65-42F4-9275-EF550534149F}" presName="rootText" presStyleLbl="node3" presStyleIdx="1" presStyleCnt="2">
        <dgm:presLayoutVars>
          <dgm:chPref val="3"/>
        </dgm:presLayoutVars>
      </dgm:prSet>
      <dgm:spPr/>
    </dgm:pt>
    <dgm:pt modelId="{DD0A954B-EEBF-4C0F-919F-6771ABDCF55B}" type="pres">
      <dgm:prSet presAssocID="{1947EBD4-7E65-42F4-9275-EF550534149F}" presName="rootConnector" presStyleLbl="node3" presStyleIdx="1" presStyleCnt="2"/>
      <dgm:spPr/>
    </dgm:pt>
    <dgm:pt modelId="{61EDC22A-6C89-4476-BA09-EBD7F937FDCB}" type="pres">
      <dgm:prSet presAssocID="{1947EBD4-7E65-42F4-9275-EF550534149F}" presName="hierChild4" presStyleCnt="0"/>
      <dgm:spPr/>
    </dgm:pt>
    <dgm:pt modelId="{46B54C43-F020-4BFF-95E9-BB7959736B5A}" type="pres">
      <dgm:prSet presAssocID="{1947EBD4-7E65-42F4-9275-EF550534149F}" presName="hierChild5" presStyleCnt="0"/>
      <dgm:spPr/>
    </dgm:pt>
    <dgm:pt modelId="{19BB638E-92CA-4C4B-91AD-C2DCE1126F50}" type="pres">
      <dgm:prSet presAssocID="{CEEED79C-077E-4A28-AAC4-2B5DAD03BFD0}" presName="hierChild5" presStyleCnt="0"/>
      <dgm:spPr/>
    </dgm:pt>
    <dgm:pt modelId="{0980993E-6DDD-4D1D-A797-81644F024CA7}" type="pres">
      <dgm:prSet presAssocID="{F3BA7FCB-CB9C-47DD-8930-36C2BDC84D9A}" presName="Name37" presStyleLbl="parChTrans1D2" presStyleIdx="5" presStyleCnt="7"/>
      <dgm:spPr/>
    </dgm:pt>
    <dgm:pt modelId="{12FB51A3-DE12-420E-9C44-34A377229B54}" type="pres">
      <dgm:prSet presAssocID="{2B7762BA-60C7-46CB-91DE-41463E1DC9ED}" presName="hierRoot2" presStyleCnt="0">
        <dgm:presLayoutVars>
          <dgm:hierBranch val="init"/>
        </dgm:presLayoutVars>
      </dgm:prSet>
      <dgm:spPr/>
    </dgm:pt>
    <dgm:pt modelId="{D37F0AE2-9F44-43FC-AF37-B44282B9A02A}" type="pres">
      <dgm:prSet presAssocID="{2B7762BA-60C7-46CB-91DE-41463E1DC9ED}" presName="rootComposite" presStyleCnt="0"/>
      <dgm:spPr/>
    </dgm:pt>
    <dgm:pt modelId="{6E615F2F-8B66-4A5D-8BCB-AAA2ACAE8EA2}" type="pres">
      <dgm:prSet presAssocID="{2B7762BA-60C7-46CB-91DE-41463E1DC9ED}" presName="rootText" presStyleLbl="node2" presStyleIdx="5" presStyleCnt="7">
        <dgm:presLayoutVars>
          <dgm:chPref val="3"/>
        </dgm:presLayoutVars>
      </dgm:prSet>
      <dgm:spPr/>
    </dgm:pt>
    <dgm:pt modelId="{B8993746-0B4F-479D-B8B4-F3A508A6FD1E}" type="pres">
      <dgm:prSet presAssocID="{2B7762BA-60C7-46CB-91DE-41463E1DC9ED}" presName="rootConnector" presStyleLbl="node2" presStyleIdx="5" presStyleCnt="7"/>
      <dgm:spPr/>
    </dgm:pt>
    <dgm:pt modelId="{0EF94477-5CB1-426E-A03D-99C6F33EACB8}" type="pres">
      <dgm:prSet presAssocID="{2B7762BA-60C7-46CB-91DE-41463E1DC9ED}" presName="hierChild4" presStyleCnt="0"/>
      <dgm:spPr/>
    </dgm:pt>
    <dgm:pt modelId="{CF47ED49-FE2A-4566-B951-9059920B5183}" type="pres">
      <dgm:prSet presAssocID="{2B7762BA-60C7-46CB-91DE-41463E1DC9ED}" presName="hierChild5" presStyleCnt="0"/>
      <dgm:spPr/>
    </dgm:pt>
    <dgm:pt modelId="{B4C261E7-FB51-4ABB-85A8-4185E2B32FD7}" type="pres">
      <dgm:prSet presAssocID="{1665592D-ACA0-4C8E-BB8E-C7A04C691077}" presName="Name37" presStyleLbl="parChTrans1D2" presStyleIdx="6" presStyleCnt="7"/>
      <dgm:spPr/>
    </dgm:pt>
    <dgm:pt modelId="{ABB5E67B-A72C-419A-83C7-A7550B159D21}" type="pres">
      <dgm:prSet presAssocID="{542B64E3-50B3-4167-8F56-ABDE909A94F0}" presName="hierRoot2" presStyleCnt="0">
        <dgm:presLayoutVars>
          <dgm:hierBranch val="init"/>
        </dgm:presLayoutVars>
      </dgm:prSet>
      <dgm:spPr/>
    </dgm:pt>
    <dgm:pt modelId="{71B0EFF7-A00D-43A5-9EE2-DFA7AA5C6376}" type="pres">
      <dgm:prSet presAssocID="{542B64E3-50B3-4167-8F56-ABDE909A94F0}" presName="rootComposite" presStyleCnt="0"/>
      <dgm:spPr/>
    </dgm:pt>
    <dgm:pt modelId="{47742B08-9FB6-4FC5-B852-19C87D0F4732}" type="pres">
      <dgm:prSet presAssocID="{542B64E3-50B3-4167-8F56-ABDE909A94F0}" presName="rootText" presStyleLbl="node2" presStyleIdx="6" presStyleCnt="7">
        <dgm:presLayoutVars>
          <dgm:chPref val="3"/>
        </dgm:presLayoutVars>
      </dgm:prSet>
      <dgm:spPr/>
    </dgm:pt>
    <dgm:pt modelId="{3023E0BF-E2F5-4E0B-84FD-8B353B736850}" type="pres">
      <dgm:prSet presAssocID="{542B64E3-50B3-4167-8F56-ABDE909A94F0}" presName="rootConnector" presStyleLbl="node2" presStyleIdx="6" presStyleCnt="7"/>
      <dgm:spPr/>
    </dgm:pt>
    <dgm:pt modelId="{B9E3B7E2-35EB-4DAA-8BA5-59C5EE280B17}" type="pres">
      <dgm:prSet presAssocID="{542B64E3-50B3-4167-8F56-ABDE909A94F0}" presName="hierChild4" presStyleCnt="0"/>
      <dgm:spPr/>
    </dgm:pt>
    <dgm:pt modelId="{F85BEFA7-19C7-44F4-B3F0-5E9C41E6BE3E}" type="pres">
      <dgm:prSet presAssocID="{542B64E3-50B3-4167-8F56-ABDE909A94F0}" presName="hierChild5" presStyleCnt="0"/>
      <dgm:spPr/>
    </dgm:pt>
    <dgm:pt modelId="{6368FEA4-1CD5-46B9-99B7-51712DC97ADE}" type="pres">
      <dgm:prSet presAssocID="{4B691804-4D40-45B2-B2E0-EA6538FEF49D}" presName="hierChild3" presStyleCnt="0"/>
      <dgm:spPr/>
    </dgm:pt>
  </dgm:ptLst>
  <dgm:cxnLst>
    <dgm:cxn modelId="{C38A090B-3B4C-41E7-967D-0081F350EE98}" type="presOf" srcId="{F3BA7FCB-CB9C-47DD-8930-36C2BDC84D9A}" destId="{0980993E-6DDD-4D1D-A797-81644F024CA7}" srcOrd="0" destOrd="0" presId="urn:microsoft.com/office/officeart/2005/8/layout/orgChart1"/>
    <dgm:cxn modelId="{889F2A0C-0D02-4148-A266-450EBEB5B1D1}" type="presOf" srcId="{4B691804-4D40-45B2-B2E0-EA6538FEF49D}" destId="{19A9C16B-A518-484F-B2B7-112290B91C92}" srcOrd="0" destOrd="0" presId="urn:microsoft.com/office/officeart/2005/8/layout/orgChart1"/>
    <dgm:cxn modelId="{15FDD11C-5B79-4956-8E1C-D2DC1CC3832D}" type="presOf" srcId="{D34A6F47-35E1-43E6-94E9-FC9B3E6D4F6F}" destId="{C110F68E-1039-44E1-B192-DECB265E144E}" srcOrd="0" destOrd="0" presId="urn:microsoft.com/office/officeart/2005/8/layout/orgChart1"/>
    <dgm:cxn modelId="{FDEB371F-A37F-4F69-9BE7-BE810F322182}" type="presOf" srcId="{8B21AED8-D2E8-4960-9F05-42F8D34381F5}" destId="{F98A985D-687D-4435-9A26-CAA90A43B057}" srcOrd="0" destOrd="0" presId="urn:microsoft.com/office/officeart/2005/8/layout/orgChart1"/>
    <dgm:cxn modelId="{610C752F-7332-4422-B010-BDCB2CC8311B}" srcId="{4B691804-4D40-45B2-B2E0-EA6538FEF49D}" destId="{91072D17-0CCD-40F7-A860-AA44DBB4A358}" srcOrd="3" destOrd="0" parTransId="{D25880AA-E1BF-4FDF-9AA2-4E28C28EF8C4}" sibTransId="{424B9F59-0B4E-4B2A-9DB0-8F945F22B0C3}"/>
    <dgm:cxn modelId="{23A94232-BBF3-48EB-A7C5-394BB9DDA98F}" type="presOf" srcId="{116247CA-330E-485E-B1D3-50C629E5EE6A}" destId="{FC406AD2-4596-44EC-AB21-5CE548AEBB04}" srcOrd="0" destOrd="0" presId="urn:microsoft.com/office/officeart/2005/8/layout/orgChart1"/>
    <dgm:cxn modelId="{E4B7BE5B-C4C0-4508-AF56-3A652BD48901}" srcId="{CEEED79C-077E-4A28-AAC4-2B5DAD03BFD0}" destId="{1947EBD4-7E65-42F4-9275-EF550534149F}" srcOrd="1" destOrd="0" parTransId="{F05B1EB7-D405-4605-956E-C7BE901FB40F}" sibTransId="{5531A220-B302-465E-88F0-63AC98EE9C75}"/>
    <dgm:cxn modelId="{CF3A085E-E78B-4762-A902-3C0BDE759E33}" type="presOf" srcId="{B617B350-413F-4AD0-91F4-87D9EECA8248}" destId="{AFC4530B-D7F2-47BD-9DDB-0CE345FF70C6}" srcOrd="0" destOrd="0" presId="urn:microsoft.com/office/officeart/2005/8/layout/orgChart1"/>
    <dgm:cxn modelId="{7890A347-7B4E-4867-9F29-FBA986A0B416}" srcId="{4B691804-4D40-45B2-B2E0-EA6538FEF49D}" destId="{E7CF5689-5BCC-4878-896D-6C3920511A5B}" srcOrd="2" destOrd="0" parTransId="{D34A6F47-35E1-43E6-94E9-FC9B3E6D4F6F}" sibTransId="{CCFDF58C-A65C-4EC4-969C-5BE02A2F15F6}"/>
    <dgm:cxn modelId="{E0853548-75AB-495B-A2E8-343A868D3862}" type="presOf" srcId="{291C25FD-1121-42AF-9889-CF7C171A2830}" destId="{B85E2F59-0B80-42E3-AACF-655D07669121}" srcOrd="0" destOrd="0" presId="urn:microsoft.com/office/officeart/2005/8/layout/orgChart1"/>
    <dgm:cxn modelId="{035F844F-D418-4858-99C9-8BDB18FCE7BE}" type="presOf" srcId="{B617B350-413F-4AD0-91F4-87D9EECA8248}" destId="{5BAE5329-D939-4FA8-88ED-36AAA7D13B77}" srcOrd="1" destOrd="0" presId="urn:microsoft.com/office/officeart/2005/8/layout/orgChart1"/>
    <dgm:cxn modelId="{20367A57-A73B-4521-863D-FCD11AB6E35D}" type="presOf" srcId="{1665592D-ACA0-4C8E-BB8E-C7A04C691077}" destId="{B4C261E7-FB51-4ABB-85A8-4185E2B32FD7}" srcOrd="0" destOrd="0" presId="urn:microsoft.com/office/officeart/2005/8/layout/orgChart1"/>
    <dgm:cxn modelId="{5D7C6A58-1E48-480A-A41D-686E47907F74}" srcId="{4B691804-4D40-45B2-B2E0-EA6538FEF49D}" destId="{2B7762BA-60C7-46CB-91DE-41463E1DC9ED}" srcOrd="5" destOrd="0" parTransId="{F3BA7FCB-CB9C-47DD-8930-36C2BDC84D9A}" sibTransId="{2B4DE751-B436-4007-9210-7DB6D7D88552}"/>
    <dgm:cxn modelId="{AE29B882-9D43-436C-ADEA-F75142D79276}" type="presOf" srcId="{116247CA-330E-485E-B1D3-50C629E5EE6A}" destId="{D659C786-93C1-4DE7-8DC3-76E0A1B34A37}" srcOrd="1" destOrd="0" presId="urn:microsoft.com/office/officeart/2005/8/layout/orgChart1"/>
    <dgm:cxn modelId="{B5965C83-24F0-4EB8-8CC4-7F792B0B5B78}" type="presOf" srcId="{F05B1EB7-D405-4605-956E-C7BE901FB40F}" destId="{B2520A03-27C4-4A33-B1D9-84CE07BF0C5F}" srcOrd="0" destOrd="0" presId="urn:microsoft.com/office/officeart/2005/8/layout/orgChart1"/>
    <dgm:cxn modelId="{D7F90D85-CC23-49EE-B9DE-D32772457ADD}" type="presOf" srcId="{2B7762BA-60C7-46CB-91DE-41463E1DC9ED}" destId="{6E615F2F-8B66-4A5D-8BCB-AAA2ACAE8EA2}" srcOrd="0" destOrd="0" presId="urn:microsoft.com/office/officeart/2005/8/layout/orgChart1"/>
    <dgm:cxn modelId="{BC0A9986-48BA-43A7-A414-2AB310CF8659}" type="presOf" srcId="{CEEED79C-077E-4A28-AAC4-2B5DAD03BFD0}" destId="{3815307C-F4A9-49AF-8DF9-22A35B9C85B7}" srcOrd="0" destOrd="0" presId="urn:microsoft.com/office/officeart/2005/8/layout/orgChart1"/>
    <dgm:cxn modelId="{465E7B91-A75F-4B5D-9179-56BF27288C82}" srcId="{6CCAFA78-1479-41AC-BC91-FA23E84BCCCA}" destId="{4B691804-4D40-45B2-B2E0-EA6538FEF49D}" srcOrd="0" destOrd="0" parTransId="{07395BD0-E8A5-43E3-87AC-C732E9E3DBA4}" sibTransId="{AB8318CE-A0A0-4D38-A983-E912E47ABC57}"/>
    <dgm:cxn modelId="{ADB29C94-911A-4EC7-ADD4-261CE46780DB}" srcId="{4B691804-4D40-45B2-B2E0-EA6538FEF49D}" destId="{CEEED79C-077E-4A28-AAC4-2B5DAD03BFD0}" srcOrd="4" destOrd="0" parTransId="{C93C628E-E463-45C6-AC2B-2B65FA376688}" sibTransId="{421F86D2-B880-414F-8CA8-08530AE0B9E0}"/>
    <dgm:cxn modelId="{44A76796-1DDE-4F45-A0C0-446005159762}" srcId="{CEEED79C-077E-4A28-AAC4-2B5DAD03BFD0}" destId="{116247CA-330E-485E-B1D3-50C629E5EE6A}" srcOrd="0" destOrd="0" parTransId="{8B21AED8-D2E8-4960-9F05-42F8D34381F5}" sibTransId="{DD367270-F6AB-4091-AE64-FF026293778E}"/>
    <dgm:cxn modelId="{4E7A8898-24A0-4A76-A043-DCCACC7E7B58}" type="presOf" srcId="{1947EBD4-7E65-42F4-9275-EF550534149F}" destId="{DBBF166B-DB8A-4EC0-99E9-8684A116C353}" srcOrd="0" destOrd="0" presId="urn:microsoft.com/office/officeart/2005/8/layout/orgChart1"/>
    <dgm:cxn modelId="{6CD8C89F-463A-4555-87F4-6CFEE9351178}" srcId="{4B691804-4D40-45B2-B2E0-EA6538FEF49D}" destId="{291C25FD-1121-42AF-9889-CF7C171A2830}" srcOrd="0" destOrd="0" parTransId="{6A5009B2-64D5-4E45-A512-6A88FFF930CD}" sibTransId="{87C50FE7-DBB7-436C-A2E5-A2B34C5D9991}"/>
    <dgm:cxn modelId="{55BAFABE-50B5-487D-B2E9-7142EA7C500E}" type="presOf" srcId="{E7CF5689-5BCC-4878-896D-6C3920511A5B}" destId="{A91A7827-3BF7-44D9-8AD9-740DA4050C69}" srcOrd="0" destOrd="0" presId="urn:microsoft.com/office/officeart/2005/8/layout/orgChart1"/>
    <dgm:cxn modelId="{E61E06BF-7C30-4B23-B8B2-3CF957B67609}" type="presOf" srcId="{C93C628E-E463-45C6-AC2B-2B65FA376688}" destId="{CAAB921C-A771-4DCC-B67E-6B776CB642D3}" srcOrd="0" destOrd="0" presId="urn:microsoft.com/office/officeart/2005/8/layout/orgChart1"/>
    <dgm:cxn modelId="{1D3C8CC9-287C-4FF0-8016-1EDE80319A38}" type="presOf" srcId="{6CCAFA78-1479-41AC-BC91-FA23E84BCCCA}" destId="{74E1A754-E8CD-4CE5-807C-F5A31BCE220F}" srcOrd="0" destOrd="0" presId="urn:microsoft.com/office/officeart/2005/8/layout/orgChart1"/>
    <dgm:cxn modelId="{8F7929CB-141B-4D52-8D61-273D78A78127}" type="presOf" srcId="{CEEED79C-077E-4A28-AAC4-2B5DAD03BFD0}" destId="{EC89A50A-A706-4FCE-835A-75A5601AE258}" srcOrd="1" destOrd="0" presId="urn:microsoft.com/office/officeart/2005/8/layout/orgChart1"/>
    <dgm:cxn modelId="{6441A0CB-24DB-4441-A659-1282FFB8EF79}" srcId="{4B691804-4D40-45B2-B2E0-EA6538FEF49D}" destId="{542B64E3-50B3-4167-8F56-ABDE909A94F0}" srcOrd="6" destOrd="0" parTransId="{1665592D-ACA0-4C8E-BB8E-C7A04C691077}" sibTransId="{F4FB4F07-FE76-43A2-A291-BBF87A8060BD}"/>
    <dgm:cxn modelId="{0AB75BD0-38D6-48E5-9239-A5F50A522BE7}" type="presOf" srcId="{542B64E3-50B3-4167-8F56-ABDE909A94F0}" destId="{3023E0BF-E2F5-4E0B-84FD-8B353B736850}" srcOrd="1" destOrd="0" presId="urn:microsoft.com/office/officeart/2005/8/layout/orgChart1"/>
    <dgm:cxn modelId="{F5FB20D3-45BF-48D7-8D27-BE2EE39EF87B}" type="presOf" srcId="{1947EBD4-7E65-42F4-9275-EF550534149F}" destId="{DD0A954B-EEBF-4C0F-919F-6771ABDCF55B}" srcOrd="1" destOrd="0" presId="urn:microsoft.com/office/officeart/2005/8/layout/orgChart1"/>
    <dgm:cxn modelId="{F974FADD-815C-479D-85A4-07074F5C7148}" type="presOf" srcId="{91072D17-0CCD-40F7-A860-AA44DBB4A358}" destId="{752453B1-CE2D-4070-80D3-5B2050D0B190}" srcOrd="0" destOrd="0" presId="urn:microsoft.com/office/officeart/2005/8/layout/orgChart1"/>
    <dgm:cxn modelId="{DFBB36E1-4EBB-4ACC-AD00-C9C4CAEC2ACC}" type="presOf" srcId="{4B691804-4D40-45B2-B2E0-EA6538FEF49D}" destId="{DFCD4078-67F6-4189-8BD4-AA64D5AE256B}" srcOrd="1" destOrd="0" presId="urn:microsoft.com/office/officeart/2005/8/layout/orgChart1"/>
    <dgm:cxn modelId="{00193BEE-391F-4ACB-81BA-65818D617CEE}" srcId="{4B691804-4D40-45B2-B2E0-EA6538FEF49D}" destId="{B617B350-413F-4AD0-91F4-87D9EECA8248}" srcOrd="1" destOrd="0" parTransId="{30DF6B8C-04C4-4AD1-91C3-DF9FBDA2E499}" sibTransId="{964D9174-567B-494B-96D0-3F3E0F30DCD3}"/>
    <dgm:cxn modelId="{77DE07F7-432D-4822-8977-62F3F1ADB886}" type="presOf" srcId="{2B7762BA-60C7-46CB-91DE-41463E1DC9ED}" destId="{B8993746-0B4F-479D-B8B4-F3A508A6FD1E}" srcOrd="1" destOrd="0" presId="urn:microsoft.com/office/officeart/2005/8/layout/orgChart1"/>
    <dgm:cxn modelId="{935DF9F7-2938-44C0-9461-0C5DAFF854C1}" type="presOf" srcId="{6A5009B2-64D5-4E45-A512-6A88FFF930CD}" destId="{06DAA57B-ECAC-44E3-A34E-E358FACA5FF9}" srcOrd="0" destOrd="0" presId="urn:microsoft.com/office/officeart/2005/8/layout/orgChart1"/>
    <dgm:cxn modelId="{398197F9-DBB1-48AF-A15F-8380D08257B8}" type="presOf" srcId="{30DF6B8C-04C4-4AD1-91C3-DF9FBDA2E499}" destId="{77C605EF-927A-424E-9974-5B2D062455C7}" srcOrd="0" destOrd="0" presId="urn:microsoft.com/office/officeart/2005/8/layout/orgChart1"/>
    <dgm:cxn modelId="{9A1498F9-300B-4300-8949-BE309D089460}" type="presOf" srcId="{91072D17-0CCD-40F7-A860-AA44DBB4A358}" destId="{97138148-98ED-468F-B754-4D25258A6650}" srcOrd="1" destOrd="0" presId="urn:microsoft.com/office/officeart/2005/8/layout/orgChart1"/>
    <dgm:cxn modelId="{30DC77FA-B953-4C1C-A366-2A7597D64E3E}" type="presOf" srcId="{D25880AA-E1BF-4FDF-9AA2-4E28C28EF8C4}" destId="{8B49FFA3-6EE9-4F63-AD43-56EDF152B5C1}" srcOrd="0" destOrd="0" presId="urn:microsoft.com/office/officeart/2005/8/layout/orgChart1"/>
    <dgm:cxn modelId="{1E92F6FA-682C-4A40-9F6C-4416D13FB41E}" type="presOf" srcId="{E7CF5689-5BCC-4878-896D-6C3920511A5B}" destId="{CD5E582C-4862-4F7A-96F5-265A879E51BD}" srcOrd="1" destOrd="0" presId="urn:microsoft.com/office/officeart/2005/8/layout/orgChart1"/>
    <dgm:cxn modelId="{39EBDAFB-076B-4EF0-80AC-26B44C00C397}" type="presOf" srcId="{291C25FD-1121-42AF-9889-CF7C171A2830}" destId="{45225040-DB52-4DB5-B09B-A835D09F9553}" srcOrd="1" destOrd="0" presId="urn:microsoft.com/office/officeart/2005/8/layout/orgChart1"/>
    <dgm:cxn modelId="{5386D7FE-71EB-459F-9E89-C4590319EA25}" type="presOf" srcId="{542B64E3-50B3-4167-8F56-ABDE909A94F0}" destId="{47742B08-9FB6-4FC5-B852-19C87D0F4732}" srcOrd="0" destOrd="0" presId="urn:microsoft.com/office/officeart/2005/8/layout/orgChart1"/>
    <dgm:cxn modelId="{E74F4A04-FBC6-43F0-86DE-7ACE1C5CB596}" type="presParOf" srcId="{74E1A754-E8CD-4CE5-807C-F5A31BCE220F}" destId="{22D72604-35F4-447E-A9AC-663DA2D977D3}" srcOrd="0" destOrd="0" presId="urn:microsoft.com/office/officeart/2005/8/layout/orgChart1"/>
    <dgm:cxn modelId="{951D9865-8880-43ED-9386-A4167405DB42}" type="presParOf" srcId="{22D72604-35F4-447E-A9AC-663DA2D977D3}" destId="{616AEE5E-47C2-4A2E-B027-8E480EACDB4B}" srcOrd="0" destOrd="0" presId="urn:microsoft.com/office/officeart/2005/8/layout/orgChart1"/>
    <dgm:cxn modelId="{956CD97F-6F3A-4050-9B7F-416C5FEE04F1}" type="presParOf" srcId="{616AEE5E-47C2-4A2E-B027-8E480EACDB4B}" destId="{19A9C16B-A518-484F-B2B7-112290B91C92}" srcOrd="0" destOrd="0" presId="urn:microsoft.com/office/officeart/2005/8/layout/orgChart1"/>
    <dgm:cxn modelId="{A5852DF9-BEE7-4AD4-BFAD-5BB732A9E734}" type="presParOf" srcId="{616AEE5E-47C2-4A2E-B027-8E480EACDB4B}" destId="{DFCD4078-67F6-4189-8BD4-AA64D5AE256B}" srcOrd="1" destOrd="0" presId="urn:microsoft.com/office/officeart/2005/8/layout/orgChart1"/>
    <dgm:cxn modelId="{A79589BB-23C6-40BA-AF1D-D751ED50D413}" type="presParOf" srcId="{22D72604-35F4-447E-A9AC-663DA2D977D3}" destId="{39C076B5-6A3E-4A18-A57D-6B0310BE985F}" srcOrd="1" destOrd="0" presId="urn:microsoft.com/office/officeart/2005/8/layout/orgChart1"/>
    <dgm:cxn modelId="{B9F56433-6D30-4794-94C2-850ECD89C95D}" type="presParOf" srcId="{39C076B5-6A3E-4A18-A57D-6B0310BE985F}" destId="{06DAA57B-ECAC-44E3-A34E-E358FACA5FF9}" srcOrd="0" destOrd="0" presId="urn:microsoft.com/office/officeart/2005/8/layout/orgChart1"/>
    <dgm:cxn modelId="{9BE3C797-ACC4-4AC1-A52A-311DF8AC7A54}" type="presParOf" srcId="{39C076B5-6A3E-4A18-A57D-6B0310BE985F}" destId="{D5E791E5-54DB-4169-B3C8-6781F14A296D}" srcOrd="1" destOrd="0" presId="urn:microsoft.com/office/officeart/2005/8/layout/orgChart1"/>
    <dgm:cxn modelId="{98250993-D57E-4002-BFDA-9F285CD2CA64}" type="presParOf" srcId="{D5E791E5-54DB-4169-B3C8-6781F14A296D}" destId="{EB70FFCD-DF40-4C4A-A1AE-10BAE840C8D0}" srcOrd="0" destOrd="0" presId="urn:microsoft.com/office/officeart/2005/8/layout/orgChart1"/>
    <dgm:cxn modelId="{044C7A68-9A92-49E0-84C7-C25F7D5CCB18}" type="presParOf" srcId="{EB70FFCD-DF40-4C4A-A1AE-10BAE840C8D0}" destId="{B85E2F59-0B80-42E3-AACF-655D07669121}" srcOrd="0" destOrd="0" presId="urn:microsoft.com/office/officeart/2005/8/layout/orgChart1"/>
    <dgm:cxn modelId="{F7C0B168-E371-4EC4-89D1-976405167906}" type="presParOf" srcId="{EB70FFCD-DF40-4C4A-A1AE-10BAE840C8D0}" destId="{45225040-DB52-4DB5-B09B-A835D09F9553}" srcOrd="1" destOrd="0" presId="urn:microsoft.com/office/officeart/2005/8/layout/orgChart1"/>
    <dgm:cxn modelId="{A55AA6BB-C995-4B32-890E-DBB64728E8FA}" type="presParOf" srcId="{D5E791E5-54DB-4169-B3C8-6781F14A296D}" destId="{75DE01E0-7D70-4822-9F8A-D6FA748F5078}" srcOrd="1" destOrd="0" presId="urn:microsoft.com/office/officeart/2005/8/layout/orgChart1"/>
    <dgm:cxn modelId="{709434A6-C61B-4B89-A16E-1E0870375E1C}" type="presParOf" srcId="{D5E791E5-54DB-4169-B3C8-6781F14A296D}" destId="{E345AC15-8E8B-45B5-84A4-3AC419D20A47}" srcOrd="2" destOrd="0" presId="urn:microsoft.com/office/officeart/2005/8/layout/orgChart1"/>
    <dgm:cxn modelId="{54A351D9-ED8E-42B1-92CA-87C07BF73E05}" type="presParOf" srcId="{39C076B5-6A3E-4A18-A57D-6B0310BE985F}" destId="{77C605EF-927A-424E-9974-5B2D062455C7}" srcOrd="2" destOrd="0" presId="urn:microsoft.com/office/officeart/2005/8/layout/orgChart1"/>
    <dgm:cxn modelId="{6411C917-904A-4AC3-B08C-9CA3AFCD415D}" type="presParOf" srcId="{39C076B5-6A3E-4A18-A57D-6B0310BE985F}" destId="{C1AF6627-2EC1-42EE-B275-B5ADA883504F}" srcOrd="3" destOrd="0" presId="urn:microsoft.com/office/officeart/2005/8/layout/orgChart1"/>
    <dgm:cxn modelId="{28365304-FE1A-4008-AFD6-D27152FEFB41}" type="presParOf" srcId="{C1AF6627-2EC1-42EE-B275-B5ADA883504F}" destId="{9A5FD2E7-4C3B-4E81-9D75-3917FF8B4A90}" srcOrd="0" destOrd="0" presId="urn:microsoft.com/office/officeart/2005/8/layout/orgChart1"/>
    <dgm:cxn modelId="{FE08D076-CA9E-4976-9D67-D3D7CD3E0FB6}" type="presParOf" srcId="{9A5FD2E7-4C3B-4E81-9D75-3917FF8B4A90}" destId="{AFC4530B-D7F2-47BD-9DDB-0CE345FF70C6}" srcOrd="0" destOrd="0" presId="urn:microsoft.com/office/officeart/2005/8/layout/orgChart1"/>
    <dgm:cxn modelId="{09792DEB-0EE1-459C-8166-AADF250DB778}" type="presParOf" srcId="{9A5FD2E7-4C3B-4E81-9D75-3917FF8B4A90}" destId="{5BAE5329-D939-4FA8-88ED-36AAA7D13B77}" srcOrd="1" destOrd="0" presId="urn:microsoft.com/office/officeart/2005/8/layout/orgChart1"/>
    <dgm:cxn modelId="{ED2A7B31-8A16-41A2-9B8B-B39780E98E89}" type="presParOf" srcId="{C1AF6627-2EC1-42EE-B275-B5ADA883504F}" destId="{1E47D83B-470C-416D-A171-461B773AE1A3}" srcOrd="1" destOrd="0" presId="urn:microsoft.com/office/officeart/2005/8/layout/orgChart1"/>
    <dgm:cxn modelId="{07DBBB39-5A48-488B-A75F-E11A533CB8AE}" type="presParOf" srcId="{C1AF6627-2EC1-42EE-B275-B5ADA883504F}" destId="{070873B2-5513-4434-BAC2-2D227F3F05E0}" srcOrd="2" destOrd="0" presId="urn:microsoft.com/office/officeart/2005/8/layout/orgChart1"/>
    <dgm:cxn modelId="{DAC9ADA7-1A3B-4A2F-9A6A-104EA0CEE96E}" type="presParOf" srcId="{39C076B5-6A3E-4A18-A57D-6B0310BE985F}" destId="{C110F68E-1039-44E1-B192-DECB265E144E}" srcOrd="4" destOrd="0" presId="urn:microsoft.com/office/officeart/2005/8/layout/orgChart1"/>
    <dgm:cxn modelId="{21D44CC4-632D-4334-ADEF-E946CA759CB0}" type="presParOf" srcId="{39C076B5-6A3E-4A18-A57D-6B0310BE985F}" destId="{67507E56-80B3-4551-9631-2FC1960CCD7B}" srcOrd="5" destOrd="0" presId="urn:microsoft.com/office/officeart/2005/8/layout/orgChart1"/>
    <dgm:cxn modelId="{69576CFA-FECD-440E-8854-15459D0F5D1C}" type="presParOf" srcId="{67507E56-80B3-4551-9631-2FC1960CCD7B}" destId="{CABC9DE4-ECF5-46F0-9CB8-64116D871F8C}" srcOrd="0" destOrd="0" presId="urn:microsoft.com/office/officeart/2005/8/layout/orgChart1"/>
    <dgm:cxn modelId="{855C572B-0D5D-426D-A9E0-4233913B4F1F}" type="presParOf" srcId="{CABC9DE4-ECF5-46F0-9CB8-64116D871F8C}" destId="{A91A7827-3BF7-44D9-8AD9-740DA4050C69}" srcOrd="0" destOrd="0" presId="urn:microsoft.com/office/officeart/2005/8/layout/orgChart1"/>
    <dgm:cxn modelId="{E5FBBD68-828A-4AD9-92F1-616F87081E91}" type="presParOf" srcId="{CABC9DE4-ECF5-46F0-9CB8-64116D871F8C}" destId="{CD5E582C-4862-4F7A-96F5-265A879E51BD}" srcOrd="1" destOrd="0" presId="urn:microsoft.com/office/officeart/2005/8/layout/orgChart1"/>
    <dgm:cxn modelId="{7FF3FF60-3351-4584-9E76-4A306AE15B21}" type="presParOf" srcId="{67507E56-80B3-4551-9631-2FC1960CCD7B}" destId="{76201731-FFF4-44FC-95E1-8BA1ACADA7FE}" srcOrd="1" destOrd="0" presId="urn:microsoft.com/office/officeart/2005/8/layout/orgChart1"/>
    <dgm:cxn modelId="{C0881828-7182-4832-A09B-500ED4E2CE2D}" type="presParOf" srcId="{67507E56-80B3-4551-9631-2FC1960CCD7B}" destId="{D92AF494-2EE2-4749-8D37-08717EC46703}" srcOrd="2" destOrd="0" presId="urn:microsoft.com/office/officeart/2005/8/layout/orgChart1"/>
    <dgm:cxn modelId="{7E9FBF04-D839-4E78-B311-74791FE1B4A3}" type="presParOf" srcId="{39C076B5-6A3E-4A18-A57D-6B0310BE985F}" destId="{8B49FFA3-6EE9-4F63-AD43-56EDF152B5C1}" srcOrd="6" destOrd="0" presId="urn:microsoft.com/office/officeart/2005/8/layout/orgChart1"/>
    <dgm:cxn modelId="{5C9657E0-090D-425C-8EC8-7FD24F2A9FB7}" type="presParOf" srcId="{39C076B5-6A3E-4A18-A57D-6B0310BE985F}" destId="{BA9E5623-EAF6-4F2F-A759-C57FAA160376}" srcOrd="7" destOrd="0" presId="urn:microsoft.com/office/officeart/2005/8/layout/orgChart1"/>
    <dgm:cxn modelId="{018BC2D0-6395-4B2E-BCDF-EF1658702447}" type="presParOf" srcId="{BA9E5623-EAF6-4F2F-A759-C57FAA160376}" destId="{B57BA059-EBA1-4161-9CE2-73872A899CBC}" srcOrd="0" destOrd="0" presId="urn:microsoft.com/office/officeart/2005/8/layout/orgChart1"/>
    <dgm:cxn modelId="{526E7D6A-8224-44C8-9196-671D5E35FF42}" type="presParOf" srcId="{B57BA059-EBA1-4161-9CE2-73872A899CBC}" destId="{752453B1-CE2D-4070-80D3-5B2050D0B190}" srcOrd="0" destOrd="0" presId="urn:microsoft.com/office/officeart/2005/8/layout/orgChart1"/>
    <dgm:cxn modelId="{70750808-6376-4720-B281-890BDD0CD2B8}" type="presParOf" srcId="{B57BA059-EBA1-4161-9CE2-73872A899CBC}" destId="{97138148-98ED-468F-B754-4D25258A6650}" srcOrd="1" destOrd="0" presId="urn:microsoft.com/office/officeart/2005/8/layout/orgChart1"/>
    <dgm:cxn modelId="{2E1D50E6-4D72-4059-805D-DEA20F7E7136}" type="presParOf" srcId="{BA9E5623-EAF6-4F2F-A759-C57FAA160376}" destId="{771210AC-1E95-49EE-999C-690D40E22C06}" srcOrd="1" destOrd="0" presId="urn:microsoft.com/office/officeart/2005/8/layout/orgChart1"/>
    <dgm:cxn modelId="{7B05961E-4516-4DA5-A08B-FE3EB9DFCF8B}" type="presParOf" srcId="{BA9E5623-EAF6-4F2F-A759-C57FAA160376}" destId="{8763A36B-C01C-486F-A6F0-3D3E76E6CB38}" srcOrd="2" destOrd="0" presId="urn:microsoft.com/office/officeart/2005/8/layout/orgChart1"/>
    <dgm:cxn modelId="{1F3AA02E-D987-4B4A-B471-8A0769DA1AA7}" type="presParOf" srcId="{39C076B5-6A3E-4A18-A57D-6B0310BE985F}" destId="{CAAB921C-A771-4DCC-B67E-6B776CB642D3}" srcOrd="8" destOrd="0" presId="urn:microsoft.com/office/officeart/2005/8/layout/orgChart1"/>
    <dgm:cxn modelId="{A2532D71-01E3-40A7-ABD9-8DECEE60CA7C}" type="presParOf" srcId="{39C076B5-6A3E-4A18-A57D-6B0310BE985F}" destId="{344AD504-D0F1-4907-9E68-D23D94B95E1E}" srcOrd="9" destOrd="0" presId="urn:microsoft.com/office/officeart/2005/8/layout/orgChart1"/>
    <dgm:cxn modelId="{3492469A-5B7B-43B7-BCB6-49339FB02DE7}" type="presParOf" srcId="{344AD504-D0F1-4907-9E68-D23D94B95E1E}" destId="{A0DCE872-1DE3-4AF3-AB2A-2F67C5D90CA5}" srcOrd="0" destOrd="0" presId="urn:microsoft.com/office/officeart/2005/8/layout/orgChart1"/>
    <dgm:cxn modelId="{F4EF8C54-47B3-428C-9644-B532723472DD}" type="presParOf" srcId="{A0DCE872-1DE3-4AF3-AB2A-2F67C5D90CA5}" destId="{3815307C-F4A9-49AF-8DF9-22A35B9C85B7}" srcOrd="0" destOrd="0" presId="urn:microsoft.com/office/officeart/2005/8/layout/orgChart1"/>
    <dgm:cxn modelId="{4C37B367-4D0A-4346-8292-D1713F60C94C}" type="presParOf" srcId="{A0DCE872-1DE3-4AF3-AB2A-2F67C5D90CA5}" destId="{EC89A50A-A706-4FCE-835A-75A5601AE258}" srcOrd="1" destOrd="0" presId="urn:microsoft.com/office/officeart/2005/8/layout/orgChart1"/>
    <dgm:cxn modelId="{CF0BFB5E-4402-4918-A10B-E4DB83CC0C4C}" type="presParOf" srcId="{344AD504-D0F1-4907-9E68-D23D94B95E1E}" destId="{392A242C-D984-4197-9577-09807B6339E1}" srcOrd="1" destOrd="0" presId="urn:microsoft.com/office/officeart/2005/8/layout/orgChart1"/>
    <dgm:cxn modelId="{B94FB186-5222-4651-B796-F5213A0BB21A}" type="presParOf" srcId="{392A242C-D984-4197-9577-09807B6339E1}" destId="{F98A985D-687D-4435-9A26-CAA90A43B057}" srcOrd="0" destOrd="0" presId="urn:microsoft.com/office/officeart/2005/8/layout/orgChart1"/>
    <dgm:cxn modelId="{7E0CE7B0-4B0A-4DB0-898E-AB5330990CD0}" type="presParOf" srcId="{392A242C-D984-4197-9577-09807B6339E1}" destId="{6E6577F7-150C-4C33-B579-46FD30274028}" srcOrd="1" destOrd="0" presId="urn:microsoft.com/office/officeart/2005/8/layout/orgChart1"/>
    <dgm:cxn modelId="{1A002D3B-B940-4FD2-93DC-3733CBAEFFB2}" type="presParOf" srcId="{6E6577F7-150C-4C33-B579-46FD30274028}" destId="{B6F6E3CB-0452-48A1-A4E3-A855C82EDE1C}" srcOrd="0" destOrd="0" presId="urn:microsoft.com/office/officeart/2005/8/layout/orgChart1"/>
    <dgm:cxn modelId="{202832BD-4739-48C7-B0ED-6E38DE4D9E09}" type="presParOf" srcId="{B6F6E3CB-0452-48A1-A4E3-A855C82EDE1C}" destId="{FC406AD2-4596-44EC-AB21-5CE548AEBB04}" srcOrd="0" destOrd="0" presId="urn:microsoft.com/office/officeart/2005/8/layout/orgChart1"/>
    <dgm:cxn modelId="{186D07DC-A39C-40AD-8F39-50DEBF0011B3}" type="presParOf" srcId="{B6F6E3CB-0452-48A1-A4E3-A855C82EDE1C}" destId="{D659C786-93C1-4DE7-8DC3-76E0A1B34A37}" srcOrd="1" destOrd="0" presId="urn:microsoft.com/office/officeart/2005/8/layout/orgChart1"/>
    <dgm:cxn modelId="{78DA68B6-8F40-4E89-99AA-87F0A4AB4AB1}" type="presParOf" srcId="{6E6577F7-150C-4C33-B579-46FD30274028}" destId="{1D628418-1CE6-44F5-922B-217C05FBEF1A}" srcOrd="1" destOrd="0" presId="urn:microsoft.com/office/officeart/2005/8/layout/orgChart1"/>
    <dgm:cxn modelId="{2BC024B2-AF1B-4997-AC5D-FC8A225E1F52}" type="presParOf" srcId="{6E6577F7-150C-4C33-B579-46FD30274028}" destId="{2069AD22-8C04-477B-ADE4-03A2252E7E7E}" srcOrd="2" destOrd="0" presId="urn:microsoft.com/office/officeart/2005/8/layout/orgChart1"/>
    <dgm:cxn modelId="{96F161DC-C829-480D-947E-5C302AF88FAD}" type="presParOf" srcId="{392A242C-D984-4197-9577-09807B6339E1}" destId="{B2520A03-27C4-4A33-B1D9-84CE07BF0C5F}" srcOrd="2" destOrd="0" presId="urn:microsoft.com/office/officeart/2005/8/layout/orgChart1"/>
    <dgm:cxn modelId="{7AEA430C-C0F2-4F33-BD37-7002D80FC5CA}" type="presParOf" srcId="{392A242C-D984-4197-9577-09807B6339E1}" destId="{FE9D889D-52DD-4C12-94E6-459203B31851}" srcOrd="3" destOrd="0" presId="urn:microsoft.com/office/officeart/2005/8/layout/orgChart1"/>
    <dgm:cxn modelId="{AD827009-DAE7-4CC3-986D-A0F54F4D1714}" type="presParOf" srcId="{FE9D889D-52DD-4C12-94E6-459203B31851}" destId="{857368C8-603C-483C-945F-C6EAA63F4DF7}" srcOrd="0" destOrd="0" presId="urn:microsoft.com/office/officeart/2005/8/layout/orgChart1"/>
    <dgm:cxn modelId="{457C99B0-E1C9-44D1-A091-ADF3AC0D8023}" type="presParOf" srcId="{857368C8-603C-483C-945F-C6EAA63F4DF7}" destId="{DBBF166B-DB8A-4EC0-99E9-8684A116C353}" srcOrd="0" destOrd="0" presId="urn:microsoft.com/office/officeart/2005/8/layout/orgChart1"/>
    <dgm:cxn modelId="{298DBD65-DB5B-447D-B5BB-14AEC17E4EE3}" type="presParOf" srcId="{857368C8-603C-483C-945F-C6EAA63F4DF7}" destId="{DD0A954B-EEBF-4C0F-919F-6771ABDCF55B}" srcOrd="1" destOrd="0" presId="urn:microsoft.com/office/officeart/2005/8/layout/orgChart1"/>
    <dgm:cxn modelId="{3F63F69E-CB46-4C12-A923-3460AF89951C}" type="presParOf" srcId="{FE9D889D-52DD-4C12-94E6-459203B31851}" destId="{61EDC22A-6C89-4476-BA09-EBD7F937FDCB}" srcOrd="1" destOrd="0" presId="urn:microsoft.com/office/officeart/2005/8/layout/orgChart1"/>
    <dgm:cxn modelId="{AB8D996A-BA50-4177-9EED-FEC25FBCF432}" type="presParOf" srcId="{FE9D889D-52DD-4C12-94E6-459203B31851}" destId="{46B54C43-F020-4BFF-95E9-BB7959736B5A}" srcOrd="2" destOrd="0" presId="urn:microsoft.com/office/officeart/2005/8/layout/orgChart1"/>
    <dgm:cxn modelId="{379AE338-EDFF-47B3-A305-E67D65A956E5}" type="presParOf" srcId="{344AD504-D0F1-4907-9E68-D23D94B95E1E}" destId="{19BB638E-92CA-4C4B-91AD-C2DCE1126F50}" srcOrd="2" destOrd="0" presId="urn:microsoft.com/office/officeart/2005/8/layout/orgChart1"/>
    <dgm:cxn modelId="{7271027A-44BD-469A-A609-2FBB04CFA1B9}" type="presParOf" srcId="{39C076B5-6A3E-4A18-A57D-6B0310BE985F}" destId="{0980993E-6DDD-4D1D-A797-81644F024CA7}" srcOrd="10" destOrd="0" presId="urn:microsoft.com/office/officeart/2005/8/layout/orgChart1"/>
    <dgm:cxn modelId="{8D5B6C2D-C5DB-4A34-A43B-A5F735264E17}" type="presParOf" srcId="{39C076B5-6A3E-4A18-A57D-6B0310BE985F}" destId="{12FB51A3-DE12-420E-9C44-34A377229B54}" srcOrd="11" destOrd="0" presId="urn:microsoft.com/office/officeart/2005/8/layout/orgChart1"/>
    <dgm:cxn modelId="{3E7BF41A-58D8-4633-8D02-7A5D369D211A}" type="presParOf" srcId="{12FB51A3-DE12-420E-9C44-34A377229B54}" destId="{D37F0AE2-9F44-43FC-AF37-B44282B9A02A}" srcOrd="0" destOrd="0" presId="urn:microsoft.com/office/officeart/2005/8/layout/orgChart1"/>
    <dgm:cxn modelId="{BC3113FD-61C3-4942-B7E4-393E28E939E9}" type="presParOf" srcId="{D37F0AE2-9F44-43FC-AF37-B44282B9A02A}" destId="{6E615F2F-8B66-4A5D-8BCB-AAA2ACAE8EA2}" srcOrd="0" destOrd="0" presId="urn:microsoft.com/office/officeart/2005/8/layout/orgChart1"/>
    <dgm:cxn modelId="{EE2308A3-386A-4CD7-AE95-7BF0F1770588}" type="presParOf" srcId="{D37F0AE2-9F44-43FC-AF37-B44282B9A02A}" destId="{B8993746-0B4F-479D-B8B4-F3A508A6FD1E}" srcOrd="1" destOrd="0" presId="urn:microsoft.com/office/officeart/2005/8/layout/orgChart1"/>
    <dgm:cxn modelId="{4486D04A-D090-40F9-851E-DF70D00D0D12}" type="presParOf" srcId="{12FB51A3-DE12-420E-9C44-34A377229B54}" destId="{0EF94477-5CB1-426E-A03D-99C6F33EACB8}" srcOrd="1" destOrd="0" presId="urn:microsoft.com/office/officeart/2005/8/layout/orgChart1"/>
    <dgm:cxn modelId="{51607DBF-12AC-4B57-B8F2-4DA9BFB95D53}" type="presParOf" srcId="{12FB51A3-DE12-420E-9C44-34A377229B54}" destId="{CF47ED49-FE2A-4566-B951-9059920B5183}" srcOrd="2" destOrd="0" presId="urn:microsoft.com/office/officeart/2005/8/layout/orgChart1"/>
    <dgm:cxn modelId="{2FB178A2-657E-4DEE-B53F-186457B45A85}" type="presParOf" srcId="{39C076B5-6A3E-4A18-A57D-6B0310BE985F}" destId="{B4C261E7-FB51-4ABB-85A8-4185E2B32FD7}" srcOrd="12" destOrd="0" presId="urn:microsoft.com/office/officeart/2005/8/layout/orgChart1"/>
    <dgm:cxn modelId="{2F2F4E03-FC33-437B-9E1F-3E8E2F702C72}" type="presParOf" srcId="{39C076B5-6A3E-4A18-A57D-6B0310BE985F}" destId="{ABB5E67B-A72C-419A-83C7-A7550B159D21}" srcOrd="13" destOrd="0" presId="urn:microsoft.com/office/officeart/2005/8/layout/orgChart1"/>
    <dgm:cxn modelId="{D034FC85-DF96-49B3-9151-0E807300BAE9}" type="presParOf" srcId="{ABB5E67B-A72C-419A-83C7-A7550B159D21}" destId="{71B0EFF7-A00D-43A5-9EE2-DFA7AA5C6376}" srcOrd="0" destOrd="0" presId="urn:microsoft.com/office/officeart/2005/8/layout/orgChart1"/>
    <dgm:cxn modelId="{B4311593-A56F-4738-9082-0F790B9D64CD}" type="presParOf" srcId="{71B0EFF7-A00D-43A5-9EE2-DFA7AA5C6376}" destId="{47742B08-9FB6-4FC5-B852-19C87D0F4732}" srcOrd="0" destOrd="0" presId="urn:microsoft.com/office/officeart/2005/8/layout/orgChart1"/>
    <dgm:cxn modelId="{C3F70117-57FF-47CF-8F68-DFBEC35FAE6F}" type="presParOf" srcId="{71B0EFF7-A00D-43A5-9EE2-DFA7AA5C6376}" destId="{3023E0BF-E2F5-4E0B-84FD-8B353B736850}" srcOrd="1" destOrd="0" presId="urn:microsoft.com/office/officeart/2005/8/layout/orgChart1"/>
    <dgm:cxn modelId="{3C08757F-8670-4FEE-8018-0D67E3EDB060}" type="presParOf" srcId="{ABB5E67B-A72C-419A-83C7-A7550B159D21}" destId="{B9E3B7E2-35EB-4DAA-8BA5-59C5EE280B17}" srcOrd="1" destOrd="0" presId="urn:microsoft.com/office/officeart/2005/8/layout/orgChart1"/>
    <dgm:cxn modelId="{E57C0262-F837-4CF0-96FE-B5F84D6BF569}" type="presParOf" srcId="{ABB5E67B-A72C-419A-83C7-A7550B159D21}" destId="{F85BEFA7-19C7-44F4-B3F0-5E9C41E6BE3E}" srcOrd="2" destOrd="0" presId="urn:microsoft.com/office/officeart/2005/8/layout/orgChart1"/>
    <dgm:cxn modelId="{FC15230A-A3C3-4B2A-895D-7A427B0459DC}" type="presParOf" srcId="{22D72604-35F4-447E-A9AC-663DA2D977D3}" destId="{6368FEA4-1CD5-46B9-99B7-51712DC97AD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261E7-FB51-4ABB-85A8-4185E2B32FD7}">
      <dsp:nvSpPr>
        <dsp:cNvPr id="0" name=""/>
        <dsp:cNvSpPr/>
      </dsp:nvSpPr>
      <dsp:spPr>
        <a:xfrm>
          <a:off x="3065227" y="1120867"/>
          <a:ext cx="2692729" cy="155777"/>
        </a:xfrm>
        <a:custGeom>
          <a:avLst/>
          <a:gdLst/>
          <a:ahLst/>
          <a:cxnLst/>
          <a:rect l="0" t="0" r="0" b="0"/>
          <a:pathLst>
            <a:path>
              <a:moveTo>
                <a:pt x="0" y="0"/>
              </a:moveTo>
              <a:lnTo>
                <a:pt x="0" y="77888"/>
              </a:lnTo>
              <a:lnTo>
                <a:pt x="2692729" y="77888"/>
              </a:lnTo>
              <a:lnTo>
                <a:pt x="2692729"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0993E-6DDD-4D1D-A797-81644F024CA7}">
      <dsp:nvSpPr>
        <dsp:cNvPr id="0" name=""/>
        <dsp:cNvSpPr/>
      </dsp:nvSpPr>
      <dsp:spPr>
        <a:xfrm>
          <a:off x="3065227" y="1120867"/>
          <a:ext cx="1795152" cy="155777"/>
        </a:xfrm>
        <a:custGeom>
          <a:avLst/>
          <a:gdLst/>
          <a:ahLst/>
          <a:cxnLst/>
          <a:rect l="0" t="0" r="0" b="0"/>
          <a:pathLst>
            <a:path>
              <a:moveTo>
                <a:pt x="0" y="0"/>
              </a:moveTo>
              <a:lnTo>
                <a:pt x="0" y="77888"/>
              </a:lnTo>
              <a:lnTo>
                <a:pt x="1795152" y="77888"/>
              </a:lnTo>
              <a:lnTo>
                <a:pt x="1795152"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520A03-27C4-4A33-B1D9-84CE07BF0C5F}">
      <dsp:nvSpPr>
        <dsp:cNvPr id="0" name=""/>
        <dsp:cNvSpPr/>
      </dsp:nvSpPr>
      <dsp:spPr>
        <a:xfrm>
          <a:off x="3666084" y="1647544"/>
          <a:ext cx="111269" cy="867904"/>
        </a:xfrm>
        <a:custGeom>
          <a:avLst/>
          <a:gdLst/>
          <a:ahLst/>
          <a:cxnLst/>
          <a:rect l="0" t="0" r="0" b="0"/>
          <a:pathLst>
            <a:path>
              <a:moveTo>
                <a:pt x="0" y="0"/>
              </a:moveTo>
              <a:lnTo>
                <a:pt x="0" y="867904"/>
              </a:lnTo>
              <a:lnTo>
                <a:pt x="111269" y="867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8A985D-687D-4435-9A26-CAA90A43B057}">
      <dsp:nvSpPr>
        <dsp:cNvPr id="0" name=""/>
        <dsp:cNvSpPr/>
      </dsp:nvSpPr>
      <dsp:spPr>
        <a:xfrm>
          <a:off x="3666084" y="1647544"/>
          <a:ext cx="111269" cy="341227"/>
        </a:xfrm>
        <a:custGeom>
          <a:avLst/>
          <a:gdLst/>
          <a:ahLst/>
          <a:cxnLst/>
          <a:rect l="0" t="0" r="0" b="0"/>
          <a:pathLst>
            <a:path>
              <a:moveTo>
                <a:pt x="0" y="0"/>
              </a:moveTo>
              <a:lnTo>
                <a:pt x="0" y="341227"/>
              </a:lnTo>
              <a:lnTo>
                <a:pt x="111269" y="341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AB921C-A771-4DCC-B67E-6B776CB642D3}">
      <dsp:nvSpPr>
        <dsp:cNvPr id="0" name=""/>
        <dsp:cNvSpPr/>
      </dsp:nvSpPr>
      <dsp:spPr>
        <a:xfrm>
          <a:off x="3065227" y="1120867"/>
          <a:ext cx="897576" cy="155777"/>
        </a:xfrm>
        <a:custGeom>
          <a:avLst/>
          <a:gdLst/>
          <a:ahLst/>
          <a:cxnLst/>
          <a:rect l="0" t="0" r="0" b="0"/>
          <a:pathLst>
            <a:path>
              <a:moveTo>
                <a:pt x="0" y="0"/>
              </a:moveTo>
              <a:lnTo>
                <a:pt x="0" y="77888"/>
              </a:lnTo>
              <a:lnTo>
                <a:pt x="897576" y="77888"/>
              </a:lnTo>
              <a:lnTo>
                <a:pt x="897576"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49FFA3-6EE9-4F63-AD43-56EDF152B5C1}">
      <dsp:nvSpPr>
        <dsp:cNvPr id="0" name=""/>
        <dsp:cNvSpPr/>
      </dsp:nvSpPr>
      <dsp:spPr>
        <a:xfrm>
          <a:off x="3019507" y="1120867"/>
          <a:ext cx="91440" cy="155777"/>
        </a:xfrm>
        <a:custGeom>
          <a:avLst/>
          <a:gdLst/>
          <a:ahLst/>
          <a:cxnLst/>
          <a:rect l="0" t="0" r="0" b="0"/>
          <a:pathLst>
            <a:path>
              <a:moveTo>
                <a:pt x="45720" y="0"/>
              </a:moveTo>
              <a:lnTo>
                <a:pt x="45720"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10F68E-1039-44E1-B192-DECB265E144E}">
      <dsp:nvSpPr>
        <dsp:cNvPr id="0" name=""/>
        <dsp:cNvSpPr/>
      </dsp:nvSpPr>
      <dsp:spPr>
        <a:xfrm>
          <a:off x="2167651" y="1120867"/>
          <a:ext cx="897576" cy="155777"/>
        </a:xfrm>
        <a:custGeom>
          <a:avLst/>
          <a:gdLst/>
          <a:ahLst/>
          <a:cxnLst/>
          <a:rect l="0" t="0" r="0" b="0"/>
          <a:pathLst>
            <a:path>
              <a:moveTo>
                <a:pt x="897576" y="0"/>
              </a:moveTo>
              <a:lnTo>
                <a:pt x="897576" y="77888"/>
              </a:lnTo>
              <a:lnTo>
                <a:pt x="0" y="77888"/>
              </a:lnTo>
              <a:lnTo>
                <a:pt x="0"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605EF-927A-424E-9974-5B2D062455C7}">
      <dsp:nvSpPr>
        <dsp:cNvPr id="0" name=""/>
        <dsp:cNvSpPr/>
      </dsp:nvSpPr>
      <dsp:spPr>
        <a:xfrm>
          <a:off x="1270075" y="1120867"/>
          <a:ext cx="1795152" cy="155777"/>
        </a:xfrm>
        <a:custGeom>
          <a:avLst/>
          <a:gdLst/>
          <a:ahLst/>
          <a:cxnLst/>
          <a:rect l="0" t="0" r="0" b="0"/>
          <a:pathLst>
            <a:path>
              <a:moveTo>
                <a:pt x="1795152" y="0"/>
              </a:moveTo>
              <a:lnTo>
                <a:pt x="1795152" y="77888"/>
              </a:lnTo>
              <a:lnTo>
                <a:pt x="0" y="77888"/>
              </a:lnTo>
              <a:lnTo>
                <a:pt x="0"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AA57B-ECAC-44E3-A34E-E358FACA5FF9}">
      <dsp:nvSpPr>
        <dsp:cNvPr id="0" name=""/>
        <dsp:cNvSpPr/>
      </dsp:nvSpPr>
      <dsp:spPr>
        <a:xfrm>
          <a:off x="372498" y="1120867"/>
          <a:ext cx="2692729" cy="155777"/>
        </a:xfrm>
        <a:custGeom>
          <a:avLst/>
          <a:gdLst/>
          <a:ahLst/>
          <a:cxnLst/>
          <a:rect l="0" t="0" r="0" b="0"/>
          <a:pathLst>
            <a:path>
              <a:moveTo>
                <a:pt x="2692729" y="0"/>
              </a:moveTo>
              <a:lnTo>
                <a:pt x="2692729" y="77888"/>
              </a:lnTo>
              <a:lnTo>
                <a:pt x="0" y="77888"/>
              </a:lnTo>
              <a:lnTo>
                <a:pt x="0" y="15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A9C16B-A518-484F-B2B7-112290B91C92}">
      <dsp:nvSpPr>
        <dsp:cNvPr id="0" name=""/>
        <dsp:cNvSpPr/>
      </dsp:nvSpPr>
      <dsp:spPr>
        <a:xfrm>
          <a:off x="2694328" y="749967"/>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Commercial Services</a:t>
          </a:r>
        </a:p>
      </dsp:txBody>
      <dsp:txXfrm>
        <a:off x="2694328" y="749967"/>
        <a:ext cx="741798" cy="370899"/>
      </dsp:txXfrm>
    </dsp:sp>
    <dsp:sp modelId="{B85E2F59-0B80-42E3-AACF-655D07669121}">
      <dsp:nvSpPr>
        <dsp:cNvPr id="0" name=""/>
        <dsp:cNvSpPr/>
      </dsp:nvSpPr>
      <dsp:spPr>
        <a:xfrm>
          <a:off x="1599"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Marketing &amp; Communications Executive</a:t>
          </a:r>
        </a:p>
      </dsp:txBody>
      <dsp:txXfrm>
        <a:off x="1599" y="1276644"/>
        <a:ext cx="741798" cy="370899"/>
      </dsp:txXfrm>
    </dsp:sp>
    <dsp:sp modelId="{AFC4530B-D7F2-47BD-9DDB-0CE345FF70C6}">
      <dsp:nvSpPr>
        <dsp:cNvPr id="0" name=""/>
        <dsp:cNvSpPr/>
      </dsp:nvSpPr>
      <dsp:spPr>
        <a:xfrm>
          <a:off x="899175"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Marketing &amp; Communications Executive </a:t>
          </a:r>
        </a:p>
      </dsp:txBody>
      <dsp:txXfrm>
        <a:off x="899175" y="1276644"/>
        <a:ext cx="741798" cy="370899"/>
      </dsp:txXfrm>
    </dsp:sp>
    <dsp:sp modelId="{A91A7827-3BF7-44D9-8AD9-740DA4050C69}">
      <dsp:nvSpPr>
        <dsp:cNvPr id="0" name=""/>
        <dsp:cNvSpPr/>
      </dsp:nvSpPr>
      <dsp:spPr>
        <a:xfrm>
          <a:off x="1796752"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Marketing &amp; Communications Executive</a:t>
          </a:r>
        </a:p>
      </dsp:txBody>
      <dsp:txXfrm>
        <a:off x="1796752" y="1276644"/>
        <a:ext cx="741798" cy="370899"/>
      </dsp:txXfrm>
    </dsp:sp>
    <dsp:sp modelId="{752453B1-CE2D-4070-80D3-5B2050D0B190}">
      <dsp:nvSpPr>
        <dsp:cNvPr id="0" name=""/>
        <dsp:cNvSpPr/>
      </dsp:nvSpPr>
      <dsp:spPr>
        <a:xfrm>
          <a:off x="2694328"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Sales Manager</a:t>
          </a:r>
        </a:p>
      </dsp:txBody>
      <dsp:txXfrm>
        <a:off x="2694328" y="1276644"/>
        <a:ext cx="741798" cy="370899"/>
      </dsp:txXfrm>
    </dsp:sp>
    <dsp:sp modelId="{3815307C-F4A9-49AF-8DF9-22A35B9C85B7}">
      <dsp:nvSpPr>
        <dsp:cNvPr id="0" name=""/>
        <dsp:cNvSpPr/>
      </dsp:nvSpPr>
      <dsp:spPr>
        <a:xfrm>
          <a:off x="3591905" y="1276644"/>
          <a:ext cx="741798" cy="370899"/>
        </a:xfrm>
        <a:prstGeom prst="rect">
          <a:avLst/>
        </a:prstGeom>
        <a:solidFill>
          <a:srgbClr val="4376B3"/>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Client Services Manager</a:t>
          </a:r>
        </a:p>
      </dsp:txBody>
      <dsp:txXfrm>
        <a:off x="3591905" y="1276644"/>
        <a:ext cx="741798" cy="370899"/>
      </dsp:txXfrm>
    </dsp:sp>
    <dsp:sp modelId="{FC406AD2-4596-44EC-AB21-5CE548AEBB04}">
      <dsp:nvSpPr>
        <dsp:cNvPr id="0" name=""/>
        <dsp:cNvSpPr/>
      </dsp:nvSpPr>
      <dsp:spPr>
        <a:xfrm>
          <a:off x="3777354" y="1803321"/>
          <a:ext cx="741798" cy="370899"/>
        </a:xfrm>
        <a:prstGeom prst="rect">
          <a:avLst/>
        </a:prstGeom>
        <a:solidFill>
          <a:srgbClr val="4376B3"/>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Events and Facilities Officer</a:t>
          </a:r>
        </a:p>
      </dsp:txBody>
      <dsp:txXfrm>
        <a:off x="3777354" y="1803321"/>
        <a:ext cx="741798" cy="370899"/>
      </dsp:txXfrm>
    </dsp:sp>
    <dsp:sp modelId="{DBBF166B-DB8A-4EC0-99E9-8684A116C353}">
      <dsp:nvSpPr>
        <dsp:cNvPr id="0" name=""/>
        <dsp:cNvSpPr/>
      </dsp:nvSpPr>
      <dsp:spPr>
        <a:xfrm>
          <a:off x="3777354" y="2329998"/>
          <a:ext cx="741798" cy="370899"/>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Client Services Coordinator (x2)</a:t>
          </a:r>
        </a:p>
      </dsp:txBody>
      <dsp:txXfrm>
        <a:off x="3777354" y="2329998"/>
        <a:ext cx="741798" cy="370899"/>
      </dsp:txXfrm>
    </dsp:sp>
    <dsp:sp modelId="{6E615F2F-8B66-4A5D-8BCB-AAA2ACAE8EA2}">
      <dsp:nvSpPr>
        <dsp:cNvPr id="0" name=""/>
        <dsp:cNvSpPr/>
      </dsp:nvSpPr>
      <dsp:spPr>
        <a:xfrm>
          <a:off x="4489481"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Commercial Partnerships Manager</a:t>
          </a:r>
        </a:p>
      </dsp:txBody>
      <dsp:txXfrm>
        <a:off x="4489481" y="1276644"/>
        <a:ext cx="741798" cy="370899"/>
      </dsp:txXfrm>
    </dsp:sp>
    <dsp:sp modelId="{47742B08-9FB6-4FC5-B852-19C87D0F4732}">
      <dsp:nvSpPr>
        <dsp:cNvPr id="0" name=""/>
        <dsp:cNvSpPr/>
      </dsp:nvSpPr>
      <dsp:spPr>
        <a:xfrm>
          <a:off x="5387057" y="1276644"/>
          <a:ext cx="741798" cy="370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Customer Service Manager</a:t>
          </a:r>
        </a:p>
      </dsp:txBody>
      <dsp:txXfrm>
        <a:off x="5387057" y="1276644"/>
        <a:ext cx="741798" cy="370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13" ma:contentTypeDescription="Create a new document." ma:contentTypeScope="" ma:versionID="8285faeb6cf39e6a1c02c7c209a7f1d1">
  <xsd:schema xmlns:xsd="http://www.w3.org/2001/XMLSchema" xmlns:xs="http://www.w3.org/2001/XMLSchema" xmlns:p="http://schemas.microsoft.com/office/2006/metadata/properties" xmlns:ns3="bb95322f-cee0-4904-8701-a63efa19cab6" xmlns:ns4="71b19a6a-c680-43b4-98cc-150b3d6dad33" targetNamespace="http://schemas.microsoft.com/office/2006/metadata/properties" ma:root="true" ma:fieldsID="f2b1b340df097c5e414eaf22a156905c" ns3:_="" ns4:_="">
    <xsd:import namespace="bb95322f-cee0-4904-8701-a63efa19cab6"/>
    <xsd:import namespace="71b19a6a-c680-43b4-98cc-150b3d6dad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322f-cee0-4904-8701-a63efa19c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15DBC-BC2D-4216-9794-FE26D025C078}">
  <ds:schemaRefs>
    <ds:schemaRef ds:uri="http://schemas.openxmlformats.org/officeDocument/2006/bibliography"/>
  </ds:schemaRefs>
</ds:datastoreItem>
</file>

<file path=customXml/itemProps2.xml><?xml version="1.0" encoding="utf-8"?>
<ds:datastoreItem xmlns:ds="http://schemas.openxmlformats.org/officeDocument/2006/customXml" ds:itemID="{C5AC2908-EF3C-4675-AE9B-F6CCFEC985A1}">
  <ds:schemaRefs>
    <ds:schemaRef ds:uri="http://schemas.microsoft.com/sharepoint/v3/contenttype/forms"/>
  </ds:schemaRefs>
</ds:datastoreItem>
</file>

<file path=customXml/itemProps3.xml><?xml version="1.0" encoding="utf-8"?>
<ds:datastoreItem xmlns:ds="http://schemas.openxmlformats.org/officeDocument/2006/customXml" ds:itemID="{2E725491-F44D-4EA2-886D-A6E4540B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322f-cee0-4904-8701-a63efa19cab6"/>
    <ds:schemaRef ds:uri="71b19a6a-c680-43b4-98cc-150b3d6d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7F2F6-142D-4D17-A54A-BA628858C37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P  Mr (SURREY SPORTS PARK)</dc:creator>
  <cp:lastModifiedBy>Ross, Duncan (SSP Client Services)</cp:lastModifiedBy>
  <cp:revision>3</cp:revision>
  <cp:lastPrinted>2016-02-02T15:09:00Z</cp:lastPrinted>
  <dcterms:created xsi:type="dcterms:W3CDTF">2021-11-08T12:49:00Z</dcterms:created>
  <dcterms:modified xsi:type="dcterms:W3CDTF">2021-11-10T18:01:00Z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ies>
</file>