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4"/>
        <w:gridCol w:w="5756"/>
        <w:gridCol w:w="1127"/>
      </w:tblGrid>
      <w:tr w:rsidR="001D2857" w:rsidRPr="00C30F19" w14:paraId="02C43246" w14:textId="77777777" w:rsidTr="002A59BB">
        <w:trPr>
          <w:trHeight w:val="9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862ED88" w14:textId="77777777" w:rsidR="001D2857" w:rsidRDefault="001D2857" w:rsidP="002A59BB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 w:rsidRPr="00AF0CBD">
              <w:rPr>
                <w:rFonts w:ascii="Frutiger LT Std 45 Light" w:hAnsi="Frutiger LT Std 45 Light"/>
                <w:b/>
                <w:kern w:val="28"/>
                <w:sz w:val="20"/>
              </w:rPr>
              <w:t>Addendum</w:t>
            </w:r>
            <w:r>
              <w:rPr>
                <w:rFonts w:ascii="Frutiger LT Std 45 Light" w:hAnsi="Frutiger LT Std 45 Light"/>
                <w:b/>
                <w:kern w:val="28"/>
                <w:sz w:val="20"/>
              </w:rPr>
              <w:t xml:space="preserve"> </w:t>
            </w:r>
          </w:p>
          <w:p w14:paraId="463F3AEB" w14:textId="77777777" w:rsidR="001D2857" w:rsidRPr="00AF0CBD" w:rsidRDefault="001D2857" w:rsidP="002A59BB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This document provides additional information relating to both specific aspects of the post/faculty and any post specific person specification criteria.  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>Th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e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 information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contained within this document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 should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always 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be read in conjunction with the accompanying generic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Role Profile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.  </w:t>
            </w:r>
          </w:p>
        </w:tc>
      </w:tr>
      <w:tr w:rsidR="001D2857" w:rsidRPr="00C30F19" w14:paraId="43F12B6A" w14:textId="77777777" w:rsidTr="007F25EE">
        <w:trPr>
          <w:trHeight w:val="497"/>
        </w:trPr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664C" w14:textId="77777777" w:rsidR="001D2857" w:rsidRPr="008C74EC" w:rsidRDefault="001D2857" w:rsidP="002A59BB">
            <w:pPr>
              <w:spacing w:before="60" w:after="60"/>
              <w:jc w:val="left"/>
              <w:rPr>
                <w:rFonts w:ascii="Frutiger LT Std 45 Light" w:hAnsi="Frutiger LT Std 45 Light"/>
                <w:b/>
                <w:sz w:val="18"/>
              </w:rPr>
            </w:pPr>
            <w:r w:rsidRPr="008C74EC">
              <w:rPr>
                <w:rFonts w:ascii="Frutiger LT Std 45 Light" w:hAnsi="Frutiger LT Std 45 Light"/>
                <w:b/>
                <w:sz w:val="18"/>
              </w:rPr>
              <w:t>Job Title:</w:t>
            </w:r>
          </w:p>
        </w:tc>
        <w:tc>
          <w:tcPr>
            <w:tcW w:w="3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344C" w14:textId="6C7EA887" w:rsidR="001D2857" w:rsidRPr="00974260" w:rsidRDefault="001E2E27" w:rsidP="002A59BB">
            <w:pPr>
              <w:spacing w:before="60" w:after="60"/>
              <w:jc w:val="left"/>
              <w:rPr>
                <w:rFonts w:ascii="Frutiger LT Std 45 Light" w:hAnsi="Frutiger LT Std 45 Light"/>
                <w:sz w:val="20"/>
              </w:rPr>
            </w:pPr>
            <w:r>
              <w:rPr>
                <w:rFonts w:ascii="Cambria" w:hAnsi="Cambria" w:cs="Cambria"/>
              </w:rPr>
              <w:t xml:space="preserve">Lecturer </w:t>
            </w:r>
            <w:r w:rsidR="00B26A6A">
              <w:rPr>
                <w:rFonts w:ascii="Cambria" w:hAnsi="Cambria" w:cs="Cambria"/>
              </w:rPr>
              <w:t xml:space="preserve">A </w:t>
            </w:r>
            <w:r>
              <w:rPr>
                <w:rFonts w:ascii="Cambria" w:hAnsi="Cambria" w:cs="Cambria"/>
              </w:rPr>
              <w:t xml:space="preserve">in </w:t>
            </w:r>
            <w:r w:rsidR="002A59BB" w:rsidRPr="00CE72FC">
              <w:rPr>
                <w:rFonts w:ascii="Cambria" w:hAnsi="Cambria" w:cs="Cambria"/>
              </w:rPr>
              <w:t>Medieval English Literature</w:t>
            </w:r>
            <w:r w:rsidR="00B26A6A">
              <w:rPr>
                <w:rFonts w:ascii="Cambria" w:hAnsi="Cambria" w:cs="Cambria"/>
              </w:rPr>
              <w:t xml:space="preserve"> (Fixed-term; Teaching Focused)</w:t>
            </w:r>
          </w:p>
        </w:tc>
      </w:tr>
      <w:tr w:rsidR="001D2857" w:rsidRPr="00C30F19" w14:paraId="3E15C6A9" w14:textId="77777777" w:rsidTr="002A59BB">
        <w:trPr>
          <w:trHeight w:val="27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5940" w14:textId="77777777" w:rsidR="001D2857" w:rsidRPr="00AF0CBD" w:rsidRDefault="001D2857" w:rsidP="002A59BB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</w:pPr>
            <w:r w:rsidRPr="00AF0CBD">
              <w:rPr>
                <w:rFonts w:ascii="Frutiger LT Std 45 Light" w:hAnsi="Frutiger LT Std 45 Light"/>
                <w:b/>
                <w:kern w:val="28"/>
                <w:sz w:val="20"/>
                <w:u w:val="single"/>
              </w:rPr>
              <w:t xml:space="preserve">Background Information/Relationships </w:t>
            </w:r>
          </w:p>
          <w:p w14:paraId="387365D1" w14:textId="2B7A8E57" w:rsidR="002A59BB" w:rsidRPr="006B6CB0" w:rsidRDefault="007F25EE" w:rsidP="002A59BB">
            <w:pPr>
              <w:rPr>
                <w:rFonts w:asciiTheme="minorHAnsi" w:hAnsiTheme="minorHAnsi" w:cstheme="minorHAnsi"/>
              </w:rPr>
            </w:pPr>
            <w:r w:rsidRPr="006B6CB0">
              <w:rPr>
                <w:rFonts w:asciiTheme="minorHAnsi" w:hAnsiTheme="minorHAnsi" w:cstheme="minorHAnsi"/>
              </w:rPr>
              <w:t xml:space="preserve">We wish to appoint a teaching-focused Lecturer A at 0.6 on a fixed-term basis to provide </w:t>
            </w:r>
            <w:r w:rsidRPr="006B6CB0">
              <w:rPr>
                <w:rFonts w:asciiTheme="minorHAnsi" w:hAnsiTheme="minorHAnsi" w:cstheme="minorHAnsi"/>
              </w:rPr>
              <w:t xml:space="preserve">maternity cover </w:t>
            </w:r>
            <w:r w:rsidRPr="006B6CB0">
              <w:rPr>
                <w:rFonts w:asciiTheme="minorHAnsi" w:hAnsiTheme="minorHAnsi" w:cstheme="minorHAnsi"/>
              </w:rPr>
              <w:t xml:space="preserve">for Dr Amy Morgan who will be taking 12 months leave from </w:t>
            </w:r>
            <w:r w:rsidRPr="006B6CB0">
              <w:rPr>
                <w:rFonts w:asciiTheme="minorHAnsi" w:hAnsiTheme="minorHAnsi" w:cstheme="minorHAnsi"/>
              </w:rPr>
              <w:t>February 2023-February 2024.</w:t>
            </w:r>
            <w:r w:rsidRPr="006B6CB0">
              <w:rPr>
                <w:rFonts w:asciiTheme="minorHAnsi" w:hAnsiTheme="minorHAnsi" w:cstheme="minorHAnsi"/>
              </w:rPr>
              <w:t xml:space="preserve"> The </w:t>
            </w:r>
            <w:r w:rsidRPr="006B6CB0">
              <w:rPr>
                <w:rFonts w:asciiTheme="minorHAnsi" w:hAnsiTheme="minorHAnsi" w:cstheme="minorHAnsi"/>
              </w:rPr>
              <w:t xml:space="preserve">successful candidate </w:t>
            </w:r>
            <w:r w:rsidRPr="006B6CB0">
              <w:rPr>
                <w:rFonts w:asciiTheme="minorHAnsi" w:hAnsiTheme="minorHAnsi" w:cstheme="minorHAnsi"/>
              </w:rPr>
              <w:t>will be required to teach on our core modules at levels 4 and 5, and deliver options at level 6 and the MA, a</w:t>
            </w:r>
            <w:r w:rsidRPr="006B6CB0">
              <w:rPr>
                <w:rFonts w:asciiTheme="minorHAnsi" w:hAnsiTheme="minorHAnsi" w:cstheme="minorHAnsi"/>
              </w:rPr>
              <w:t>s well as</w:t>
            </w:r>
            <w:r w:rsidRPr="006B6CB0">
              <w:rPr>
                <w:rFonts w:asciiTheme="minorHAnsi" w:hAnsiTheme="minorHAnsi" w:cstheme="minorHAnsi"/>
              </w:rPr>
              <w:t xml:space="preserve"> undertake pastoral care, dissertation supervision</w:t>
            </w:r>
            <w:r w:rsidRPr="006B6CB0">
              <w:rPr>
                <w:rFonts w:asciiTheme="minorHAnsi" w:hAnsiTheme="minorHAnsi" w:cstheme="minorHAnsi"/>
              </w:rPr>
              <w:t>,</w:t>
            </w:r>
            <w:r w:rsidRPr="006B6CB0">
              <w:rPr>
                <w:rFonts w:asciiTheme="minorHAnsi" w:hAnsiTheme="minorHAnsi" w:cstheme="minorHAnsi"/>
              </w:rPr>
              <w:t xml:space="preserve"> and associated administrative responsibilities</w:t>
            </w:r>
            <w:r w:rsidRPr="006B6CB0">
              <w:rPr>
                <w:rFonts w:asciiTheme="minorHAnsi" w:hAnsiTheme="minorHAnsi" w:cstheme="minorHAnsi"/>
              </w:rPr>
              <w:t>.</w:t>
            </w:r>
          </w:p>
        </w:tc>
      </w:tr>
      <w:tr w:rsidR="001D2857" w:rsidRPr="00687A6A" w14:paraId="79AF3F9C" w14:textId="77777777" w:rsidTr="002A59BB">
        <w:trPr>
          <w:trHeight w:val="122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4732306" w14:textId="77777777" w:rsidR="001D2857" w:rsidRDefault="001D2857" w:rsidP="002A59BB">
            <w:pPr>
              <w:spacing w:before="60" w:after="60"/>
              <w:rPr>
                <w:rFonts w:ascii="Frutiger LT Std 45 Light" w:hAnsi="Frutiger LT Std 45 Light" w:cs="Arial"/>
                <w:b/>
                <w:sz w:val="20"/>
              </w:rPr>
            </w:pPr>
            <w:r w:rsidRPr="0046552A">
              <w:rPr>
                <w:rFonts w:ascii="Frutiger LT Std 45 Light" w:hAnsi="Frutiger LT Std 45 Light" w:cs="Arial"/>
                <w:b/>
                <w:sz w:val="20"/>
              </w:rPr>
              <w:t xml:space="preserve">Person Specification </w:t>
            </w:r>
          </w:p>
          <w:p w14:paraId="30139105" w14:textId="77777777" w:rsidR="001D2857" w:rsidRPr="001B7BCC" w:rsidRDefault="001D2857" w:rsidP="002A59BB">
            <w:pPr>
              <w:spacing w:before="60" w:after="60"/>
              <w:rPr>
                <w:rFonts w:ascii="Frutiger LT Std 45 Light" w:hAnsi="Frutiger LT Std 45 Light"/>
                <w:kern w:val="28"/>
                <w:sz w:val="18"/>
                <w:szCs w:val="18"/>
              </w:rPr>
            </w:pPr>
            <w:r w:rsidRPr="00DB1EAE">
              <w:rPr>
                <w:rFonts w:ascii="Frutiger LT Std 45 Light" w:hAnsi="Frutiger LT Std 45 Light" w:cs="Arial"/>
                <w:sz w:val="18"/>
                <w:szCs w:val="18"/>
              </w:rPr>
              <w:t>This section describes the sum total of knowledge, experience &amp; competence required by the post holder that is necessary for standard acceptable performance in carrying out this role.</w:t>
            </w:r>
            <w:r>
              <w:rPr>
                <w:rFonts w:ascii="Frutiger LT Std 45 Light" w:hAnsi="Frutiger LT Std 45 Light" w:cs="Arial"/>
                <w:sz w:val="18"/>
                <w:szCs w:val="18"/>
              </w:rPr>
              <w:t xml:space="preserve">  This is in addition to the criteria contained within the </w:t>
            </w:r>
            <w:r w:rsidRPr="00AF0CBD">
              <w:rPr>
                <w:rFonts w:ascii="Frutiger LT Std 45 Light" w:hAnsi="Frutiger LT Std 45 Light"/>
                <w:kern w:val="28"/>
                <w:sz w:val="18"/>
                <w:szCs w:val="18"/>
              </w:rPr>
              <w:t xml:space="preserve">accompanying generic </w:t>
            </w:r>
            <w:r>
              <w:rPr>
                <w:rFonts w:ascii="Frutiger LT Std 45 Light" w:hAnsi="Frutiger LT Std 45 Light"/>
                <w:kern w:val="28"/>
                <w:sz w:val="18"/>
                <w:szCs w:val="18"/>
              </w:rPr>
              <w:t>Role Profile.</w:t>
            </w:r>
          </w:p>
        </w:tc>
      </w:tr>
      <w:tr w:rsidR="001D2857" w:rsidRPr="00CC75BF" w14:paraId="0C3F69D3" w14:textId="77777777" w:rsidTr="007F25EE">
        <w:tblPrEx>
          <w:tblLook w:val="01E0" w:firstRow="1" w:lastRow="1" w:firstColumn="1" w:lastColumn="1" w:noHBand="0" w:noVBand="0"/>
        </w:tblPrEx>
        <w:trPr>
          <w:trHeight w:val="203"/>
        </w:trPr>
        <w:tc>
          <w:tcPr>
            <w:tcW w:w="4356" w:type="pct"/>
            <w:gridSpan w:val="2"/>
          </w:tcPr>
          <w:p w14:paraId="532838DC" w14:textId="77777777" w:rsidR="001D2857" w:rsidRPr="00687A6A" w:rsidRDefault="001D2857" w:rsidP="002A59BB">
            <w:pPr>
              <w:spacing w:before="120" w:after="120" w:line="240" w:lineRule="exact"/>
              <w:rPr>
                <w:rFonts w:ascii="Frutiger LT Std 45 Light" w:hAnsi="Frutiger LT Std 45 Light"/>
                <w:b/>
                <w:sz w:val="20"/>
              </w:rPr>
            </w:pPr>
          </w:p>
        </w:tc>
        <w:tc>
          <w:tcPr>
            <w:tcW w:w="644" w:type="pct"/>
          </w:tcPr>
          <w:p w14:paraId="491A2D0F" w14:textId="77777777" w:rsidR="001D2857" w:rsidRPr="00CC75BF" w:rsidRDefault="001D2857" w:rsidP="002A59BB">
            <w:pPr>
              <w:spacing w:before="120" w:after="12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CC75BF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CC75BF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1D2857" w:rsidRPr="00CC75BF" w14:paraId="5B02E022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77CB812A" w14:textId="00761C1B" w:rsidR="001D2857" w:rsidRPr="001E2E27" w:rsidRDefault="002A59BB" w:rsidP="002A59BB">
            <w:pPr>
              <w:tabs>
                <w:tab w:val="left" w:pos="0"/>
              </w:tabs>
              <w:suppressAutoHyphens/>
              <w:spacing w:before="60" w:after="60"/>
              <w:rPr>
                <w:rFonts w:asciiTheme="minorHAnsi" w:hAnsiTheme="minorHAnsi"/>
                <w:szCs w:val="24"/>
              </w:rPr>
            </w:pPr>
            <w:r w:rsidRPr="001E2E27">
              <w:rPr>
                <w:rFonts w:asciiTheme="minorHAnsi" w:hAnsiTheme="minorHAnsi"/>
                <w:szCs w:val="24"/>
              </w:rPr>
              <w:t>PhD in medieval English Literature.</w:t>
            </w:r>
          </w:p>
        </w:tc>
        <w:tc>
          <w:tcPr>
            <w:tcW w:w="644" w:type="pct"/>
          </w:tcPr>
          <w:p w14:paraId="55272D54" w14:textId="77777777" w:rsidR="001D2857" w:rsidRPr="001E2E27" w:rsidRDefault="002A59BB" w:rsidP="001E2E27">
            <w:pPr>
              <w:spacing w:before="60" w:after="60" w:line="240" w:lineRule="exact"/>
              <w:jc w:val="center"/>
              <w:rPr>
                <w:rFonts w:asciiTheme="minorHAnsi" w:hAnsiTheme="minorHAnsi" w:cs="Arial"/>
                <w:szCs w:val="24"/>
              </w:rPr>
            </w:pPr>
            <w:r w:rsidRPr="001E2E27">
              <w:rPr>
                <w:rFonts w:asciiTheme="minorHAnsi" w:hAnsiTheme="minorHAnsi" w:cs="Arial"/>
                <w:szCs w:val="24"/>
              </w:rPr>
              <w:t>E</w:t>
            </w:r>
          </w:p>
        </w:tc>
      </w:tr>
      <w:tr w:rsidR="001D2857" w:rsidRPr="00CC75BF" w14:paraId="1BA0B0F6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4C7E0F2A" w14:textId="77777777" w:rsidR="001D2857" w:rsidRPr="001E2E27" w:rsidRDefault="002A59BB" w:rsidP="002A59BB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Experience of teaching in HE in UK </w:t>
            </w:r>
          </w:p>
        </w:tc>
        <w:tc>
          <w:tcPr>
            <w:tcW w:w="644" w:type="pct"/>
          </w:tcPr>
          <w:p w14:paraId="1B18A5E3" w14:textId="32489899" w:rsidR="001D2857" w:rsidRPr="001E2E27" w:rsidRDefault="007F25EE" w:rsidP="001E2E27">
            <w:pPr>
              <w:spacing w:before="60" w:after="60" w:line="240" w:lineRule="exact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</w:t>
            </w:r>
          </w:p>
        </w:tc>
      </w:tr>
      <w:tr w:rsidR="007F25EE" w:rsidRPr="00CC75BF" w14:paraId="090E9EE5" w14:textId="77777777" w:rsidTr="00F140A2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3F115DF4" w14:textId="77777777" w:rsidR="007F25EE" w:rsidRPr="007F25EE" w:rsidRDefault="007F25EE" w:rsidP="00F140A2">
            <w:pPr>
              <w:pStyle w:val="NormalWeb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>Experience using a virtual learning environment</w:t>
            </w:r>
          </w:p>
        </w:tc>
        <w:tc>
          <w:tcPr>
            <w:tcW w:w="644" w:type="pct"/>
          </w:tcPr>
          <w:p w14:paraId="184E25D8" w14:textId="10F27F5A" w:rsidR="007F25EE" w:rsidRDefault="007F25EE" w:rsidP="00F140A2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sz w:val="20"/>
              </w:rPr>
              <w:t>E</w:t>
            </w:r>
          </w:p>
        </w:tc>
      </w:tr>
      <w:tr w:rsidR="007F25EE" w:rsidRPr="00CC75BF" w14:paraId="2B608D94" w14:textId="77777777" w:rsidTr="00F140A2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57706325" w14:textId="77777777" w:rsidR="007F25EE" w:rsidRPr="001E2E27" w:rsidRDefault="007F25EE" w:rsidP="00F140A2">
            <w:pPr>
              <w:spacing w:before="60" w:after="60" w:line="240" w:lineRule="exac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Experience of course co-ordination</w:t>
            </w:r>
            <w:r w:rsidRPr="001E2E27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and administration </w:t>
            </w:r>
            <w:r w:rsidRPr="001E2E27">
              <w:rPr>
                <w:rFonts w:asciiTheme="minorHAnsi" w:hAnsiTheme="minorHAnsi"/>
                <w:color w:val="000000"/>
                <w:szCs w:val="24"/>
              </w:rPr>
              <w:t>in Higher Education</w:t>
            </w:r>
          </w:p>
        </w:tc>
        <w:tc>
          <w:tcPr>
            <w:tcW w:w="644" w:type="pct"/>
          </w:tcPr>
          <w:p w14:paraId="0D986B7F" w14:textId="77777777" w:rsidR="007F25EE" w:rsidRPr="001E2E27" w:rsidRDefault="007F25EE" w:rsidP="00F140A2">
            <w:pPr>
              <w:spacing w:before="60" w:after="60"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1E2E27">
              <w:rPr>
                <w:rFonts w:asciiTheme="minorHAnsi" w:hAnsiTheme="minorHAnsi"/>
                <w:szCs w:val="24"/>
              </w:rPr>
              <w:t>D</w:t>
            </w:r>
          </w:p>
        </w:tc>
      </w:tr>
      <w:tr w:rsidR="001D2857" w:rsidRPr="00CC75BF" w14:paraId="18EF1233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46513702" w14:textId="77777777" w:rsidR="001D2857" w:rsidRPr="001E2E27" w:rsidRDefault="002A59BB" w:rsidP="002A59BB">
            <w:pPr>
              <w:spacing w:before="60" w:after="60" w:line="240" w:lineRule="exact"/>
              <w:rPr>
                <w:rFonts w:asciiTheme="minorHAnsi" w:hAnsiTheme="minorHAnsi"/>
                <w:szCs w:val="24"/>
              </w:rPr>
            </w:pPr>
            <w:r w:rsidRPr="001E2E27">
              <w:rPr>
                <w:rFonts w:asciiTheme="minorHAnsi" w:hAnsiTheme="minorHAnsi"/>
                <w:color w:val="000000"/>
                <w:szCs w:val="24"/>
              </w:rPr>
              <w:t>Teaching qualification</w:t>
            </w:r>
          </w:p>
        </w:tc>
        <w:tc>
          <w:tcPr>
            <w:tcW w:w="644" w:type="pct"/>
          </w:tcPr>
          <w:p w14:paraId="34B82EFB" w14:textId="77777777" w:rsidR="001D2857" w:rsidRPr="001E2E27" w:rsidRDefault="002A59BB" w:rsidP="001E2E27">
            <w:pPr>
              <w:spacing w:before="60" w:after="60"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1E2E27">
              <w:rPr>
                <w:rFonts w:asciiTheme="minorHAnsi" w:hAnsiTheme="minorHAnsi"/>
                <w:szCs w:val="24"/>
              </w:rPr>
              <w:t>D</w:t>
            </w:r>
          </w:p>
        </w:tc>
      </w:tr>
      <w:tr w:rsidR="001D2857" w:rsidRPr="007F25EE" w14:paraId="2A66F0E0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78F13ADE" w14:textId="498329E7" w:rsidR="001D2857" w:rsidRPr="007F25EE" w:rsidRDefault="007F25EE" w:rsidP="002A59BB">
            <w:pPr>
              <w:spacing w:before="60" w:after="60" w:line="240" w:lineRule="exact"/>
              <w:rPr>
                <w:rFonts w:asciiTheme="minorHAnsi" w:hAnsiTheme="minorHAnsi" w:cstheme="minorHAnsi"/>
                <w:szCs w:val="24"/>
              </w:rPr>
            </w:pPr>
            <w:r w:rsidRPr="007F25EE">
              <w:rPr>
                <w:rFonts w:asciiTheme="minorHAnsi" w:hAnsiTheme="minorHAnsi" w:cstheme="minorHAnsi"/>
                <w:szCs w:val="24"/>
              </w:rPr>
              <w:t>Track record of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F25EE">
              <w:rPr>
                <w:rFonts w:asciiTheme="minorHAnsi" w:hAnsiTheme="minorHAnsi" w:cstheme="minorHAnsi"/>
                <w:szCs w:val="24"/>
              </w:rPr>
              <w:t>academic publications in the field of medieval literature.</w:t>
            </w:r>
            <w:r w:rsidRPr="007F25EE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644" w:type="pct"/>
          </w:tcPr>
          <w:p w14:paraId="596C4A30" w14:textId="5A9B22D1" w:rsidR="001D2857" w:rsidRPr="006B6CB0" w:rsidRDefault="006B6CB0" w:rsidP="002A59BB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szCs w:val="24"/>
              </w:rPr>
            </w:pPr>
            <w:r w:rsidRPr="006B6CB0">
              <w:rPr>
                <w:rFonts w:asciiTheme="minorHAnsi" w:hAnsiTheme="minorHAnsi" w:cstheme="minorHAnsi"/>
                <w:szCs w:val="24"/>
              </w:rPr>
              <w:t>D</w:t>
            </w:r>
          </w:p>
        </w:tc>
      </w:tr>
      <w:tr w:rsidR="001D2857" w:rsidRPr="00CC75BF" w14:paraId="17635FB9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4A338842" w14:textId="77777777" w:rsidR="001D2857" w:rsidRDefault="001D2857" w:rsidP="002A59BB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</w:p>
        </w:tc>
        <w:tc>
          <w:tcPr>
            <w:tcW w:w="644" w:type="pct"/>
          </w:tcPr>
          <w:p w14:paraId="35FF1F5F" w14:textId="77777777" w:rsidR="001D2857" w:rsidRDefault="001D2857" w:rsidP="002A59BB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</w:p>
        </w:tc>
      </w:tr>
      <w:tr w:rsidR="001D2857" w:rsidRPr="00CC75BF" w14:paraId="5E70EB97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5A5BF860" w14:textId="77777777" w:rsidR="001D2857" w:rsidRDefault="001D2857" w:rsidP="002A59BB">
            <w:pPr>
              <w:spacing w:before="60" w:after="60" w:line="240" w:lineRule="exact"/>
              <w:rPr>
                <w:rFonts w:ascii="Frutiger LT Std 45 Light" w:hAnsi="Frutiger LT Std 45 Light"/>
                <w:sz w:val="20"/>
              </w:rPr>
            </w:pPr>
          </w:p>
        </w:tc>
        <w:tc>
          <w:tcPr>
            <w:tcW w:w="644" w:type="pct"/>
          </w:tcPr>
          <w:p w14:paraId="15544F3F" w14:textId="77777777" w:rsidR="001D2857" w:rsidRDefault="001D2857" w:rsidP="002A59BB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</w:p>
        </w:tc>
      </w:tr>
      <w:tr w:rsidR="001D2857" w:rsidRPr="00CC75BF" w14:paraId="2EC5AF2A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2D0AF98A" w14:textId="77777777" w:rsidR="001D2857" w:rsidRPr="00CC75BF" w:rsidRDefault="001D2857" w:rsidP="002A59BB">
            <w:pPr>
              <w:spacing w:before="120" w:after="120" w:line="240" w:lineRule="exact"/>
              <w:jc w:val="left"/>
              <w:rPr>
                <w:rFonts w:ascii="Frutiger LT Std 45 Light" w:hAnsi="Frutiger LT Std 45 Light"/>
                <w:b/>
                <w:sz w:val="20"/>
              </w:rPr>
            </w:pPr>
            <w:r>
              <w:rPr>
                <w:rFonts w:ascii="Frutiger LT Std 45 Light" w:hAnsi="Frutiger LT Std 45 Light"/>
                <w:b/>
                <w:sz w:val="20"/>
              </w:rPr>
              <w:t xml:space="preserve">Special Requirements </w:t>
            </w:r>
          </w:p>
        </w:tc>
        <w:tc>
          <w:tcPr>
            <w:tcW w:w="644" w:type="pct"/>
            <w:vAlign w:val="center"/>
          </w:tcPr>
          <w:p w14:paraId="1913FC60" w14:textId="77777777" w:rsidR="001D2857" w:rsidRPr="00CC75BF" w:rsidRDefault="001D2857" w:rsidP="002A59BB">
            <w:pPr>
              <w:spacing w:after="0" w:line="240" w:lineRule="exact"/>
              <w:jc w:val="center"/>
              <w:rPr>
                <w:rFonts w:ascii="Frutiger LT Std 45 Light" w:hAnsi="Frutiger LT Std 45 Light"/>
                <w:b/>
                <w:sz w:val="20"/>
              </w:rPr>
            </w:pPr>
            <w:r w:rsidRPr="00CC75BF">
              <w:rPr>
                <w:rFonts w:ascii="Frutiger LT Std 45 Light" w:hAnsi="Frutiger LT Std 45 Light"/>
                <w:b/>
                <w:sz w:val="20"/>
              </w:rPr>
              <w:t>Essential/</w:t>
            </w:r>
            <w:r w:rsidRPr="00CC75BF">
              <w:rPr>
                <w:rFonts w:ascii="Frutiger LT Std 45 Light" w:hAnsi="Frutiger LT Std 45 Light"/>
                <w:b/>
                <w:sz w:val="20"/>
              </w:rPr>
              <w:br/>
              <w:t>Desirable</w:t>
            </w:r>
          </w:p>
        </w:tc>
      </w:tr>
      <w:tr w:rsidR="001D2857" w:rsidRPr="00EA7094" w14:paraId="63074A07" w14:textId="77777777" w:rsidTr="007F25EE">
        <w:tblPrEx>
          <w:tblLook w:val="01E0" w:firstRow="1" w:lastRow="1" w:firstColumn="1" w:lastColumn="1" w:noHBand="0" w:noVBand="0"/>
        </w:tblPrEx>
        <w:tc>
          <w:tcPr>
            <w:tcW w:w="4356" w:type="pct"/>
            <w:gridSpan w:val="2"/>
          </w:tcPr>
          <w:p w14:paraId="70DDB240" w14:textId="77777777" w:rsidR="001D2857" w:rsidRPr="00EA7094" w:rsidRDefault="001D2857" w:rsidP="002A59BB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</w:p>
        </w:tc>
        <w:tc>
          <w:tcPr>
            <w:tcW w:w="644" w:type="pct"/>
          </w:tcPr>
          <w:p w14:paraId="040C32D8" w14:textId="77777777" w:rsidR="001D2857" w:rsidRPr="00EA7094" w:rsidRDefault="001D2857" w:rsidP="002A59BB">
            <w:pPr>
              <w:spacing w:before="60" w:after="60" w:line="240" w:lineRule="exact"/>
              <w:jc w:val="center"/>
              <w:rPr>
                <w:rFonts w:ascii="Frutiger LT Std 45 Light" w:hAnsi="Frutiger LT Std 45 Light"/>
                <w:sz w:val="20"/>
              </w:rPr>
            </w:pPr>
          </w:p>
        </w:tc>
      </w:tr>
      <w:tr w:rsidR="001D2857" w:rsidRPr="00400AAA" w14:paraId="18A75D73" w14:textId="77777777" w:rsidTr="002A59BB">
        <w:trPr>
          <w:trHeight w:val="272"/>
        </w:trPr>
        <w:tc>
          <w:tcPr>
            <w:tcW w:w="5000" w:type="pct"/>
            <w:gridSpan w:val="3"/>
            <w:shd w:val="clear" w:color="auto" w:fill="99CCFF"/>
          </w:tcPr>
          <w:p w14:paraId="29AFEC46" w14:textId="77777777" w:rsidR="001D2857" w:rsidRDefault="001D2857" w:rsidP="002A59BB">
            <w:pPr>
              <w:spacing w:before="60" w:after="60"/>
              <w:jc w:val="left"/>
              <w:rPr>
                <w:rFonts w:ascii="Frutiger LT Std 45 Light" w:hAnsi="Frutiger LT Std 45 Light"/>
                <w:b/>
                <w:kern w:val="28"/>
                <w:sz w:val="20"/>
              </w:rPr>
            </w:pPr>
            <w:r>
              <w:rPr>
                <w:rFonts w:ascii="Frutiger LT Std 45 Light" w:hAnsi="Frutiger LT Std 45 Light"/>
                <w:kern w:val="28"/>
                <w:sz w:val="20"/>
              </w:rPr>
              <w:br w:type="page"/>
            </w:r>
            <w:r w:rsidRPr="00EA7094">
              <w:rPr>
                <w:rFonts w:ascii="Frutiger LT Std 45 Light" w:hAnsi="Frutiger LT Std 45 Light"/>
                <w:b/>
                <w:kern w:val="28"/>
                <w:sz w:val="20"/>
              </w:rPr>
              <w:t>Key Responsibilities</w:t>
            </w:r>
          </w:p>
          <w:p w14:paraId="5D080B53" w14:textId="77777777" w:rsidR="001D2857" w:rsidRPr="00DB1EAE" w:rsidRDefault="001D2857" w:rsidP="002A59BB">
            <w:pPr>
              <w:spacing w:before="60" w:after="60"/>
              <w:rPr>
                <w:rFonts w:ascii="Frutiger LT Std 45 Light" w:hAnsi="Frutiger LT Std 45 Light"/>
                <w:sz w:val="18"/>
                <w:szCs w:val="18"/>
              </w:rPr>
            </w:pP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This</w:t>
            </w:r>
            <w:r w:rsidRPr="00DB1EAE"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 xml:space="preserve"> document is not designed to be a list of all tasks undertaken but an outline record of </w:t>
            </w:r>
            <w:r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 xml:space="preserve">any faculty/post specific </w:t>
            </w:r>
            <w:r w:rsidRPr="00DB1EAE">
              <w:rPr>
                <w:rFonts w:ascii="Frutiger LT Std 45 Light" w:hAnsi="Frutiger LT Std 45 Light" w:cs="Arial"/>
                <w:bCs/>
                <w:iCs/>
                <w:sz w:val="18"/>
                <w:szCs w:val="18"/>
                <w:lang w:eastAsia="en-GB"/>
              </w:rPr>
              <w:t xml:space="preserve">responsibilities (5 </w:t>
            </w: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to 8 maximum)</w:t>
            </w:r>
            <w:r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.  This </w:t>
            </w: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should be read in conjunction with </w:t>
            </w:r>
            <w:r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those contained within </w:t>
            </w: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 xml:space="preserve">the accompanying </w:t>
            </w:r>
            <w:r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generic Role Profile</w:t>
            </w:r>
            <w:r w:rsidRPr="00DB1EAE">
              <w:rPr>
                <w:rFonts w:ascii="Frutiger LT Std 45 Light" w:hAnsi="Frutiger LT Std 45 Light" w:cs="Arial"/>
                <w:sz w:val="18"/>
                <w:szCs w:val="18"/>
                <w:lang w:eastAsia="en-GB"/>
              </w:rPr>
              <w:t>.</w:t>
            </w:r>
          </w:p>
        </w:tc>
      </w:tr>
      <w:tr w:rsidR="001D2857" w:rsidRPr="00C30F19" w14:paraId="32350AFA" w14:textId="77777777" w:rsidTr="00026F36">
        <w:trPr>
          <w:trHeight w:val="1975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7B8C6A3" w14:textId="77777777" w:rsidR="001D2857" w:rsidRDefault="001D2857" w:rsidP="002A59BB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Frutiger LT Std 45 Light" w:hAnsi="Frutiger LT Std 45 Light" w:cs="FrutigerLTStd-Light"/>
                <w:sz w:val="22"/>
                <w:szCs w:val="22"/>
              </w:rPr>
            </w:pPr>
          </w:p>
          <w:p w14:paraId="36A94E75" w14:textId="0AAFFBB9" w:rsidR="001E2E27" w:rsidRPr="001E2E27" w:rsidRDefault="001E2E27" w:rsidP="001E2E2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Teach on and contribute to the marking and administration of a </w:t>
            </w:r>
            <w:r w:rsidR="002A59BB"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>range of modules on both UG and PGT English programmes</w:t>
            </w: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>, including but not limited to medieval and early modern literature modules</w:t>
            </w:r>
            <w:r w:rsidR="004B1F6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survey modules</w:t>
            </w:r>
            <w:r w:rsidR="002A59BB"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1E2E27">
              <w:rPr>
                <w:rFonts w:asciiTheme="minorHAnsi" w:hAnsiTheme="minorHAnsi"/>
                <w:color w:val="212121"/>
                <w:sz w:val="24"/>
                <w:szCs w:val="24"/>
              </w:rPr>
              <w:t xml:space="preserve"> The appointment may also be asked to deliver a level 6 and 7 option on Children’s Literature.</w:t>
            </w:r>
          </w:p>
          <w:p w14:paraId="18339FEB" w14:textId="674D0FB8" w:rsidR="002A59BB" w:rsidRPr="001E2E27" w:rsidRDefault="002A59BB" w:rsidP="001E2E2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Supervise </w:t>
            </w:r>
            <w:r w:rsidR="001E2E27"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and mark </w:t>
            </w: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>UG and PGT dissertations</w:t>
            </w:r>
            <w:r w:rsidR="006B6CB0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  <w:p w14:paraId="0F8AC3CE" w14:textId="44FF90DF" w:rsidR="002A59BB" w:rsidRPr="001E2E27" w:rsidRDefault="002A59BB" w:rsidP="001E2E2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 xml:space="preserve">Take on appropriate administrative duties within the School, </w:t>
            </w:r>
            <w:r w:rsidR="001E2E27"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as directed by the Head of School, </w:t>
            </w: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such as acting as a Personal Tutor </w:t>
            </w:r>
            <w:r w:rsidR="006B6CB0">
              <w:rPr>
                <w:rFonts w:asciiTheme="minorHAnsi" w:hAnsiTheme="minorHAnsi"/>
                <w:color w:val="000000"/>
                <w:sz w:val="24"/>
                <w:szCs w:val="24"/>
              </w:rPr>
              <w:t>and attending Open and/or Applicant Days.</w:t>
            </w:r>
          </w:p>
          <w:p w14:paraId="5986699C" w14:textId="77777777" w:rsidR="001E2E27" w:rsidRPr="001E2E27" w:rsidRDefault="001E2E27" w:rsidP="001E2E27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E2E27">
              <w:rPr>
                <w:rFonts w:asciiTheme="minorHAnsi" w:hAnsiTheme="minorHAnsi"/>
                <w:color w:val="000000"/>
                <w:sz w:val="24"/>
                <w:szCs w:val="24"/>
              </w:rPr>
              <w:t>Participate in English team meetings and School committees such as Board of Studies and Examination Boards, and will take on administrative roles.</w:t>
            </w:r>
          </w:p>
          <w:p w14:paraId="37E6F440" w14:textId="77777777" w:rsidR="001D2857" w:rsidRPr="00C30F19" w:rsidRDefault="001D2857" w:rsidP="002A59BB">
            <w:pPr>
              <w:tabs>
                <w:tab w:val="left" w:pos="0"/>
              </w:tabs>
              <w:suppressAutoHyphens/>
              <w:spacing w:before="60" w:after="60"/>
              <w:rPr>
                <w:rFonts w:ascii="Frutiger LT Std 45 Light" w:hAnsi="Frutiger LT Std 45 Light"/>
                <w:sz w:val="20"/>
              </w:rPr>
            </w:pPr>
            <w:r>
              <w:rPr>
                <w:rFonts w:ascii="Frutiger LT Std 45 Light" w:hAnsi="Frutiger LT Std 45 Light"/>
                <w:b/>
                <w:sz w:val="20"/>
              </w:rPr>
              <w:t xml:space="preserve">N.B. The above </w:t>
            </w:r>
            <w:r w:rsidRPr="00535B9E">
              <w:rPr>
                <w:rFonts w:ascii="Frutiger LT Std 45 Light" w:hAnsi="Frutiger LT Std 45 Light"/>
                <w:b/>
                <w:sz w:val="20"/>
              </w:rPr>
              <w:t>list is n</w:t>
            </w:r>
            <w:r>
              <w:rPr>
                <w:rFonts w:ascii="Frutiger LT Std 45 Light" w:hAnsi="Frutiger LT Std 45 Light"/>
                <w:b/>
                <w:sz w:val="20"/>
              </w:rPr>
              <w:t>o</w:t>
            </w:r>
            <w:r w:rsidRPr="00535B9E">
              <w:rPr>
                <w:rFonts w:ascii="Frutiger LT Std 45 Light" w:hAnsi="Frutiger LT Std 45 Light"/>
                <w:b/>
                <w:sz w:val="20"/>
              </w:rPr>
              <w:t>t exhaustive</w:t>
            </w:r>
            <w:r>
              <w:rPr>
                <w:rFonts w:ascii="Frutiger LT Std 45 Light" w:hAnsi="Frutiger LT Std 45 Light"/>
                <w:sz w:val="20"/>
              </w:rPr>
              <w:t>.</w:t>
            </w:r>
          </w:p>
        </w:tc>
      </w:tr>
    </w:tbl>
    <w:p w14:paraId="37F2D67D" w14:textId="77777777" w:rsidR="00DD305A" w:rsidRDefault="00DD305A"/>
    <w:sectPr w:rsidR="00DD305A" w:rsidSect="00026F3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46"/>
    <w:multiLevelType w:val="hybridMultilevel"/>
    <w:tmpl w:val="FAEA81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E25D0"/>
    <w:multiLevelType w:val="hybridMultilevel"/>
    <w:tmpl w:val="A058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008415">
    <w:abstractNumId w:val="0"/>
  </w:num>
  <w:num w:numId="2" w16cid:durableId="1295941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57"/>
    <w:rsid w:val="00026F36"/>
    <w:rsid w:val="001D2857"/>
    <w:rsid w:val="001E2E27"/>
    <w:rsid w:val="002A59BB"/>
    <w:rsid w:val="004B1F6C"/>
    <w:rsid w:val="005D7EA9"/>
    <w:rsid w:val="006B6CB0"/>
    <w:rsid w:val="007F25EE"/>
    <w:rsid w:val="00B26A6A"/>
    <w:rsid w:val="00CC31AD"/>
    <w:rsid w:val="00D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751AE"/>
  <w15:docId w15:val="{5380038A-89F3-4C60-AB84-7CD393A7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85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A59BB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A59BB"/>
    <w:pPr>
      <w:spacing w:before="100" w:beforeAutospacing="1" w:after="100" w:afterAutospacing="1"/>
      <w:jc w:val="left"/>
    </w:pPr>
    <w:rPr>
      <w:rFonts w:ascii="Times" w:eastAsiaTheme="minorHAnsi" w:hAnsi="Times"/>
      <w:sz w:val="20"/>
    </w:rPr>
  </w:style>
  <w:style w:type="paragraph" w:styleId="ListParagraph">
    <w:name w:val="List Paragraph"/>
    <w:basedOn w:val="Normal"/>
    <w:uiPriority w:val="34"/>
    <w:qFormat/>
    <w:rsid w:val="001E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Warrington CJ Ms (Human Resources)</dc:creator>
  <cp:keywords/>
  <dc:description/>
  <cp:lastModifiedBy>Pulham, Patricia Prof (Literature &amp; Langs)</cp:lastModifiedBy>
  <cp:revision>3</cp:revision>
  <dcterms:created xsi:type="dcterms:W3CDTF">2022-11-02T15:09:00Z</dcterms:created>
  <dcterms:modified xsi:type="dcterms:W3CDTF">2022-11-02T15:10:00Z</dcterms:modified>
</cp:coreProperties>
</file>