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75657E1A" w14:textId="77777777">
        <w:tc>
          <w:tcPr>
            <w:tcW w:w="4154" w:type="dxa"/>
          </w:tcPr>
          <w:p w14:paraId="2E630648" w14:textId="77777777" w:rsidR="00414B75" w:rsidRDefault="00414B75">
            <w:pPr>
              <w:spacing w:before="60" w:after="60"/>
              <w:jc w:val="left"/>
              <w:rPr>
                <w:rFonts w:ascii="Arial" w:hAnsi="Arial"/>
                <w:b/>
                <w:sz w:val="22"/>
              </w:rPr>
            </w:pPr>
            <w:r>
              <w:rPr>
                <w:rFonts w:ascii="Arial" w:hAnsi="Arial"/>
                <w:b/>
                <w:sz w:val="22"/>
              </w:rPr>
              <w:t>Job Title:</w:t>
            </w:r>
          </w:p>
        </w:tc>
        <w:tc>
          <w:tcPr>
            <w:tcW w:w="4936" w:type="dxa"/>
          </w:tcPr>
          <w:p w14:paraId="27F4CCE7" w14:textId="00B44B5C" w:rsidR="00414B75" w:rsidRDefault="00AA54D3">
            <w:pPr>
              <w:spacing w:before="60" w:after="60"/>
              <w:jc w:val="left"/>
              <w:rPr>
                <w:rFonts w:ascii="Arial" w:hAnsi="Arial"/>
                <w:sz w:val="22"/>
              </w:rPr>
            </w:pPr>
            <w:r>
              <w:rPr>
                <w:rFonts w:ascii="Arial" w:hAnsi="Arial"/>
                <w:sz w:val="22"/>
              </w:rPr>
              <w:t xml:space="preserve">Post-doctoral </w:t>
            </w:r>
            <w:r w:rsidR="00414B75">
              <w:rPr>
                <w:rFonts w:ascii="Arial" w:hAnsi="Arial"/>
                <w:sz w:val="22"/>
              </w:rPr>
              <w:t xml:space="preserve">Research </w:t>
            </w:r>
            <w:r w:rsidR="00E04C94">
              <w:rPr>
                <w:rFonts w:ascii="Arial" w:hAnsi="Arial"/>
                <w:sz w:val="22"/>
              </w:rPr>
              <w:t>Fellow</w:t>
            </w:r>
            <w:r w:rsidR="0036349D">
              <w:rPr>
                <w:rFonts w:ascii="Arial" w:hAnsi="Arial"/>
                <w:sz w:val="22"/>
              </w:rPr>
              <w:t xml:space="preserve"> A</w:t>
            </w:r>
          </w:p>
        </w:tc>
      </w:tr>
    </w:tbl>
    <w:p w14:paraId="51A39086"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52A84655" w14:textId="77777777">
        <w:tc>
          <w:tcPr>
            <w:tcW w:w="4154" w:type="dxa"/>
          </w:tcPr>
          <w:p w14:paraId="0AEC3FDF" w14:textId="77777777" w:rsidR="00414B75" w:rsidRDefault="00414B75">
            <w:pPr>
              <w:spacing w:before="60" w:after="60"/>
              <w:rPr>
                <w:rFonts w:ascii="Arial" w:hAnsi="Arial"/>
                <w:b/>
                <w:sz w:val="22"/>
              </w:rPr>
            </w:pPr>
            <w:r>
              <w:rPr>
                <w:rFonts w:ascii="Arial" w:hAnsi="Arial"/>
                <w:b/>
                <w:sz w:val="22"/>
              </w:rPr>
              <w:t>Responsible to:</w:t>
            </w:r>
          </w:p>
        </w:tc>
        <w:tc>
          <w:tcPr>
            <w:tcW w:w="4936" w:type="dxa"/>
          </w:tcPr>
          <w:p w14:paraId="245B03AA" w14:textId="36C31E09" w:rsidR="00414B75" w:rsidRDefault="003A205E">
            <w:pPr>
              <w:spacing w:before="60" w:after="60"/>
              <w:jc w:val="left"/>
              <w:rPr>
                <w:rFonts w:ascii="Arial" w:hAnsi="Arial"/>
                <w:sz w:val="22"/>
              </w:rPr>
            </w:pPr>
            <w:r>
              <w:rPr>
                <w:rFonts w:ascii="Arial" w:hAnsi="Arial"/>
                <w:sz w:val="22"/>
              </w:rPr>
              <w:t>P</w:t>
            </w:r>
            <w:r w:rsidR="00414B75">
              <w:rPr>
                <w:rFonts w:ascii="Arial" w:hAnsi="Arial"/>
                <w:sz w:val="22"/>
              </w:rPr>
              <w:t>r</w:t>
            </w:r>
            <w:r w:rsidR="002C1226">
              <w:rPr>
                <w:rFonts w:ascii="Arial" w:hAnsi="Arial"/>
                <w:sz w:val="22"/>
              </w:rPr>
              <w:t>incipal investigator</w:t>
            </w:r>
            <w:r>
              <w:rPr>
                <w:rFonts w:ascii="Arial" w:hAnsi="Arial"/>
                <w:sz w:val="22"/>
              </w:rPr>
              <w:t>/Line manager</w:t>
            </w:r>
          </w:p>
        </w:tc>
      </w:tr>
    </w:tbl>
    <w:p w14:paraId="1C9EFFDA"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4E3FB603" w14:textId="77777777">
        <w:tc>
          <w:tcPr>
            <w:tcW w:w="4154" w:type="dxa"/>
          </w:tcPr>
          <w:p w14:paraId="1ACA00ED" w14:textId="77777777" w:rsidR="00414B75" w:rsidRDefault="00414B75">
            <w:pPr>
              <w:spacing w:before="60" w:after="60"/>
              <w:rPr>
                <w:rFonts w:ascii="Arial" w:hAnsi="Arial"/>
                <w:b/>
                <w:sz w:val="22"/>
              </w:rPr>
            </w:pPr>
            <w:r>
              <w:rPr>
                <w:rFonts w:ascii="Arial" w:hAnsi="Arial"/>
                <w:b/>
                <w:sz w:val="22"/>
              </w:rPr>
              <w:t>Responsible for:</w:t>
            </w:r>
          </w:p>
        </w:tc>
        <w:tc>
          <w:tcPr>
            <w:tcW w:w="4936" w:type="dxa"/>
          </w:tcPr>
          <w:p w14:paraId="52923673" w14:textId="77777777" w:rsidR="00414B75" w:rsidRDefault="00AB10C4">
            <w:pPr>
              <w:spacing w:before="60" w:after="60"/>
              <w:jc w:val="left"/>
              <w:rPr>
                <w:rFonts w:ascii="Arial" w:hAnsi="Arial"/>
                <w:sz w:val="22"/>
              </w:rPr>
            </w:pPr>
            <w:r>
              <w:rPr>
                <w:rFonts w:ascii="Arial" w:hAnsi="Arial"/>
                <w:sz w:val="22"/>
              </w:rPr>
              <w:t>Not applicable</w:t>
            </w:r>
          </w:p>
        </w:tc>
      </w:tr>
    </w:tbl>
    <w:p w14:paraId="7D3681EE"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7E83343F" w14:textId="77777777">
        <w:trPr>
          <w:cantSplit/>
          <w:trHeight w:val="431"/>
        </w:trPr>
        <w:tc>
          <w:tcPr>
            <w:tcW w:w="9103" w:type="dxa"/>
          </w:tcPr>
          <w:p w14:paraId="2F23766E" w14:textId="77777777" w:rsidR="00414B75" w:rsidRDefault="00414B75">
            <w:pPr>
              <w:pStyle w:val="Heading3"/>
              <w:keepNext w:val="0"/>
              <w:spacing w:before="60" w:after="60"/>
              <w:rPr>
                <w:sz w:val="22"/>
              </w:rPr>
            </w:pPr>
            <w:r>
              <w:rPr>
                <w:sz w:val="22"/>
              </w:rPr>
              <w:t>Job Summary and Purpose:</w:t>
            </w:r>
          </w:p>
        </w:tc>
      </w:tr>
      <w:tr w:rsidR="00414B75" w14:paraId="44B00D2D" w14:textId="77777777">
        <w:trPr>
          <w:trHeight w:val="320"/>
        </w:trPr>
        <w:tc>
          <w:tcPr>
            <w:tcW w:w="9103" w:type="dxa"/>
          </w:tcPr>
          <w:p w14:paraId="0A78505F" w14:textId="77777777" w:rsidR="00414B75" w:rsidRDefault="00414B75">
            <w:pPr>
              <w:spacing w:before="60" w:after="60"/>
            </w:pPr>
            <w:r>
              <w:rPr>
                <w:rFonts w:ascii="Arial" w:hAnsi="Arial"/>
                <w:sz w:val="22"/>
              </w:rPr>
              <w:t>To undertake research in accordance with the specified research project</w:t>
            </w:r>
            <w:r w:rsidR="009E2102">
              <w:rPr>
                <w:rFonts w:ascii="Arial" w:hAnsi="Arial"/>
                <w:sz w:val="22"/>
              </w:rPr>
              <w:t>(s)</w:t>
            </w:r>
            <w:r>
              <w:rPr>
                <w:rFonts w:ascii="Arial" w:hAnsi="Arial"/>
                <w:sz w:val="22"/>
              </w:rPr>
              <w:t xml:space="preserve"> under the supervision of the pr</w:t>
            </w:r>
            <w:r w:rsidR="002C1226">
              <w:rPr>
                <w:rFonts w:ascii="Arial" w:hAnsi="Arial"/>
                <w:sz w:val="22"/>
              </w:rPr>
              <w:t>incipal investigator</w:t>
            </w:r>
            <w:r>
              <w:rPr>
                <w:rFonts w:ascii="Arial" w:hAnsi="Arial"/>
                <w:sz w:val="22"/>
              </w:rPr>
              <w:t>.</w:t>
            </w:r>
          </w:p>
        </w:tc>
      </w:tr>
    </w:tbl>
    <w:p w14:paraId="30F647D2" w14:textId="77777777" w:rsidR="00414B75" w:rsidRDefault="00414B75">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4B99073A" w14:textId="77777777">
        <w:trPr>
          <w:cantSplit/>
          <w:trHeight w:val="431"/>
        </w:trPr>
        <w:tc>
          <w:tcPr>
            <w:tcW w:w="9103" w:type="dxa"/>
          </w:tcPr>
          <w:p w14:paraId="732E2046" w14:textId="77777777" w:rsidR="00414B75" w:rsidRDefault="00414B75">
            <w:pPr>
              <w:pStyle w:val="Heading3"/>
              <w:spacing w:before="60" w:after="60"/>
              <w:rPr>
                <w:sz w:val="22"/>
              </w:rPr>
            </w:pPr>
            <w:r>
              <w:rPr>
                <w:sz w:val="22"/>
              </w:rPr>
              <w:t>Main Responsibilities/Activities</w:t>
            </w:r>
          </w:p>
        </w:tc>
      </w:tr>
      <w:tr w:rsidR="00414B75" w14:paraId="6555A1B0" w14:textId="77777777">
        <w:trPr>
          <w:trHeight w:val="3698"/>
        </w:trPr>
        <w:tc>
          <w:tcPr>
            <w:tcW w:w="9103" w:type="dxa"/>
            <w:tcBorders>
              <w:bottom w:val="single" w:sz="4" w:space="0" w:color="auto"/>
            </w:tcBorders>
          </w:tcPr>
          <w:p w14:paraId="48B72831"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undertake a range of research activities within a specified research area, assuming responsibility for specific areas of projects and making use of new research techniques and methods, in consultation with the research award holder or supervisor.  This may include fieldwork, interviews, laboratory experimentation, critical evaluation and interpretation, computer-based data analysis and evaluation or library research.</w:t>
            </w:r>
          </w:p>
          <w:p w14:paraId="358DBDC3"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 xml:space="preserve">Using initiative and creativity to identify areas for </w:t>
            </w:r>
            <w:r w:rsidR="00174D8D" w:rsidRPr="00F72D99">
              <w:rPr>
                <w:rFonts w:ascii="Arial" w:hAnsi="Arial" w:cs="Arial"/>
                <w:sz w:val="22"/>
                <w:szCs w:val="22"/>
              </w:rPr>
              <w:t>research</w:t>
            </w:r>
            <w:r w:rsidRPr="00F72D99">
              <w:rPr>
                <w:rFonts w:ascii="Arial" w:hAnsi="Arial" w:cs="Arial"/>
                <w:sz w:val="22"/>
                <w:szCs w:val="22"/>
              </w:rPr>
              <w:t xml:space="preserve"> develop new research methods and extend the research portfolio. Analysing and interpreting results of own research. Write up results and prepare papers for submission to appropriate journals and conferences, and other outputs as required and/or appropriate. Attend appropriate conferences for the purpose of disseminating research results of personal development. The post holder may also contribute to writing bids for research grants and will contribute to collaborative decision making with colleagues in areas of research.</w:t>
            </w:r>
          </w:p>
          <w:p w14:paraId="19B5B324"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Continually to update knowledge and develop skills, and translate knowledge of advances in the area into research activity.</w:t>
            </w:r>
          </w:p>
          <w:p w14:paraId="6AA622A0"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14:paraId="028B36F6" w14:textId="77777777" w:rsidR="00EC3573" w:rsidRDefault="00EC3573" w:rsidP="00EC3573">
            <w:pPr>
              <w:spacing w:before="60" w:after="60"/>
              <w:rPr>
                <w:rFonts w:ascii="Arial" w:hAnsi="Arial" w:cs="Arial"/>
                <w:sz w:val="22"/>
                <w:szCs w:val="22"/>
              </w:rPr>
            </w:pPr>
            <w:r w:rsidRPr="00F72D99">
              <w:rPr>
                <w:rFonts w:ascii="Arial" w:hAnsi="Arial" w:cs="Arial"/>
                <w:sz w:val="22"/>
                <w:szCs w:val="22"/>
              </w:rPr>
              <w:t xml:space="preserve">To contribute to teaching in the </w:t>
            </w:r>
            <w:r w:rsidR="00174D8D">
              <w:rPr>
                <w:rFonts w:ascii="Arial" w:hAnsi="Arial" w:cs="Arial"/>
                <w:sz w:val="22"/>
                <w:szCs w:val="22"/>
              </w:rPr>
              <w:t>Faculty</w:t>
            </w:r>
            <w:r w:rsidRPr="00F72D99">
              <w:rPr>
                <w:rFonts w:ascii="Arial" w:hAnsi="Arial" w:cs="Arial"/>
                <w:sz w:val="22"/>
                <w:szCs w:val="22"/>
              </w:rPr>
              <w:t xml:space="preserve"> by carrying out student supervision and/or demonstrating within the post holder’s area of expertise and under the direct guidance of a member of departmental academic staff, as appropriate.</w:t>
            </w:r>
          </w:p>
          <w:p w14:paraId="31C81EE2" w14:textId="77777777" w:rsidR="009E2102" w:rsidRDefault="00C418BB" w:rsidP="00EC3573">
            <w:pPr>
              <w:tabs>
                <w:tab w:val="left" w:pos="0"/>
              </w:tabs>
              <w:suppressAutoHyphens/>
              <w:spacing w:before="60" w:after="60"/>
              <w:rPr>
                <w:b/>
                <w:sz w:val="22"/>
              </w:rPr>
            </w:pPr>
            <w:r>
              <w:rPr>
                <w:rFonts w:ascii="Arial" w:hAnsi="Arial" w:cs="Arial"/>
                <w:sz w:val="22"/>
                <w:szCs w:val="22"/>
              </w:rPr>
              <w:t>The post holder may occasionally be required to supervise more junior research staff</w:t>
            </w:r>
            <w:r w:rsidR="009E2102">
              <w:rPr>
                <w:rFonts w:ascii="Arial" w:hAnsi="Arial"/>
                <w:sz w:val="22"/>
              </w:rPr>
              <w:t>.</w:t>
            </w:r>
          </w:p>
        </w:tc>
      </w:tr>
    </w:tbl>
    <w:p w14:paraId="2128C8C3" w14:textId="77777777" w:rsidR="00174D8D" w:rsidRDefault="00174D8D">
      <w:pPr>
        <w:spacing w:after="0" w:line="240" w:lineRule="exact"/>
        <w:rPr>
          <w:b/>
          <w:sz w:val="22"/>
        </w:rPr>
      </w:pPr>
    </w:p>
    <w:p w14:paraId="34AAA2ED" w14:textId="77777777" w:rsidR="00174D8D" w:rsidRDefault="00174D8D">
      <w:pPr>
        <w:spacing w:after="0" w:line="240" w:lineRule="exact"/>
        <w:rPr>
          <w:b/>
          <w:sz w:val="22"/>
        </w:rPr>
      </w:pPr>
      <w:r>
        <w:rPr>
          <w:b/>
          <w:sz w:val="2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5C547626" w14:textId="77777777">
        <w:trPr>
          <w:cantSplit/>
          <w:trHeight w:val="368"/>
        </w:trPr>
        <w:tc>
          <w:tcPr>
            <w:tcW w:w="9103" w:type="dxa"/>
            <w:tcBorders>
              <w:bottom w:val="single" w:sz="4" w:space="0" w:color="auto"/>
            </w:tcBorders>
          </w:tcPr>
          <w:p w14:paraId="11393FE2" w14:textId="77777777" w:rsidR="00414B75" w:rsidRDefault="00174D8D">
            <w:pPr>
              <w:tabs>
                <w:tab w:val="left" w:pos="0"/>
              </w:tabs>
              <w:suppressAutoHyphens/>
              <w:spacing w:before="60" w:after="60"/>
              <w:rPr>
                <w:rFonts w:ascii="Arial" w:hAnsi="Arial"/>
                <w:b/>
                <w:sz w:val="22"/>
              </w:rPr>
            </w:pPr>
            <w:r>
              <w:rPr>
                <w:b/>
                <w:sz w:val="22"/>
              </w:rPr>
              <w:lastRenderedPageBreak/>
              <w:br w:type="page"/>
            </w:r>
            <w:r w:rsidR="00414B75">
              <w:rPr>
                <w:rFonts w:ascii="Arial" w:hAnsi="Arial"/>
                <w:b/>
                <w:sz w:val="22"/>
              </w:rPr>
              <w:t xml:space="preserve">Person Specification </w:t>
            </w:r>
          </w:p>
        </w:tc>
      </w:tr>
      <w:tr w:rsidR="00414B75" w14:paraId="43E0B246" w14:textId="77777777">
        <w:trPr>
          <w:cantSplit/>
          <w:trHeight w:val="1051"/>
        </w:trPr>
        <w:tc>
          <w:tcPr>
            <w:tcW w:w="9103" w:type="dxa"/>
            <w:tcBorders>
              <w:bottom w:val="single" w:sz="4" w:space="0" w:color="auto"/>
            </w:tcBorders>
          </w:tcPr>
          <w:p w14:paraId="2F4580B9" w14:textId="77777777" w:rsidR="00414B75" w:rsidRDefault="00414B75">
            <w:pPr>
              <w:pStyle w:val="Heading3"/>
              <w:spacing w:before="60" w:after="60"/>
              <w:rPr>
                <w:sz w:val="22"/>
              </w:rPr>
            </w:pPr>
            <w:r>
              <w:rPr>
                <w:sz w:val="22"/>
              </w:rPr>
              <w:t>The post holder must have:</w:t>
            </w:r>
          </w:p>
          <w:p w14:paraId="186808C9" w14:textId="3E9BE97B" w:rsidR="00414B75" w:rsidRDefault="00414B75">
            <w:pPr>
              <w:pStyle w:val="Heading3"/>
              <w:spacing w:before="60" w:after="60"/>
              <w:rPr>
                <w:b w:val="0"/>
                <w:sz w:val="22"/>
              </w:rPr>
            </w:pPr>
            <w:r>
              <w:rPr>
                <w:b w:val="0"/>
                <w:sz w:val="22"/>
              </w:rPr>
              <w:t xml:space="preserve">A </w:t>
            </w:r>
            <w:r w:rsidR="002C6E11">
              <w:rPr>
                <w:b w:val="0"/>
                <w:sz w:val="22"/>
              </w:rPr>
              <w:t>doctoral degree</w:t>
            </w:r>
            <w:r>
              <w:rPr>
                <w:b w:val="0"/>
                <w:sz w:val="22"/>
              </w:rPr>
              <w:t xml:space="preserve"> in a relevant discipline (although individuals who have almost completed a </w:t>
            </w:r>
            <w:r w:rsidR="002C6E11">
              <w:rPr>
                <w:b w:val="0"/>
                <w:sz w:val="22"/>
              </w:rPr>
              <w:t>doctoral degree</w:t>
            </w:r>
            <w:r>
              <w:rPr>
                <w:b w:val="0"/>
                <w:sz w:val="22"/>
              </w:rPr>
              <w:t xml:space="preserve"> may be appointed).  Consideration may also be given to individuals who do not hold a </w:t>
            </w:r>
            <w:r w:rsidR="002C6E11">
              <w:rPr>
                <w:b w:val="0"/>
                <w:sz w:val="22"/>
              </w:rPr>
              <w:t>doctoral degree</w:t>
            </w:r>
            <w:r>
              <w:rPr>
                <w:b w:val="0"/>
                <w:sz w:val="22"/>
              </w:rPr>
              <w:t xml:space="preserve"> but have required skills based on a number of </w:t>
            </w:r>
            <w:r w:rsidR="001A4220">
              <w:rPr>
                <w:b w:val="0"/>
                <w:sz w:val="22"/>
              </w:rPr>
              <w:t>years’ experience</w:t>
            </w:r>
            <w:r>
              <w:rPr>
                <w:b w:val="0"/>
                <w:sz w:val="22"/>
              </w:rPr>
              <w:t xml:space="preserve"> in specified / relevant fields </w:t>
            </w:r>
          </w:p>
          <w:p w14:paraId="6A25B6BF" w14:textId="77777777" w:rsidR="00414B75" w:rsidRDefault="00414B75">
            <w:pPr>
              <w:spacing w:before="60" w:after="60"/>
              <w:rPr>
                <w:sz w:val="20"/>
              </w:rPr>
            </w:pPr>
            <w:r>
              <w:rPr>
                <w:rFonts w:ascii="Arial" w:hAnsi="Arial"/>
                <w:sz w:val="22"/>
              </w:rPr>
              <w:t>The post holder will have authority over some aspects of project work and must be capable of providing academic judgement, offering original and creative thoughts and be able to interpret and analyse results.</w:t>
            </w:r>
            <w:r>
              <w:t xml:space="preserve"> </w:t>
            </w:r>
          </w:p>
        </w:tc>
      </w:tr>
    </w:tbl>
    <w:p w14:paraId="1E240F0F" w14:textId="77777777" w:rsidR="00414B75" w:rsidRDefault="00414B75">
      <w:pPr>
        <w:spacing w:after="0" w:line="240" w:lineRule="exact"/>
        <w:rPr>
          <w:b/>
          <w:sz w:val="22"/>
        </w:rPr>
      </w:pPr>
    </w:p>
    <w:p w14:paraId="2105E4AC" w14:textId="77777777" w:rsidR="00414B75" w:rsidRDefault="00414B75">
      <w:pPr>
        <w:spacing w:after="0" w:line="240" w:lineRule="exact"/>
        <w:rPr>
          <w:b/>
          <w:sz w:val="22"/>
        </w:rPr>
      </w:pPr>
    </w:p>
    <w:p w14:paraId="277C4845" w14:textId="77777777" w:rsidR="00414B75" w:rsidRDefault="00414B75">
      <w:pPr>
        <w:spacing w:after="0"/>
        <w:rPr>
          <w:b/>
        </w:rPr>
      </w:pPr>
    </w:p>
    <w:p w14:paraId="65ED43C6" w14:textId="77777777" w:rsidR="009F4DC0" w:rsidRPr="007179DF" w:rsidRDefault="009F4DC0" w:rsidP="009F4DC0">
      <w:pPr>
        <w:pStyle w:val="Heading3"/>
        <w:rPr>
          <w:sz w:val="22"/>
          <w:szCs w:val="22"/>
        </w:rPr>
      </w:pPr>
      <w:r w:rsidRPr="007179DF">
        <w:rPr>
          <w:sz w:val="22"/>
          <w:szCs w:val="22"/>
        </w:rPr>
        <w:t xml:space="preserve">All staff are expected to: </w:t>
      </w:r>
    </w:p>
    <w:p w14:paraId="5A4DF26C" w14:textId="77777777" w:rsidR="009F4DC0" w:rsidRPr="007179DF" w:rsidRDefault="009F4DC0" w:rsidP="009F4DC0">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7B59FDDC" w14:textId="77777777" w:rsidR="009F4DC0" w:rsidRPr="007179DF" w:rsidRDefault="009F4DC0" w:rsidP="009F4DC0">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466CDEF4" w14:textId="77777777" w:rsidR="009F4DC0" w:rsidRPr="007179DF" w:rsidRDefault="009F4DC0" w:rsidP="009F4DC0">
      <w:pPr>
        <w:numPr>
          <w:ilvl w:val="0"/>
          <w:numId w:val="17"/>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59B1FE32" w14:textId="77777777" w:rsidR="009F4DC0" w:rsidRDefault="009F4DC0" w:rsidP="009F4DC0">
      <w:pPr>
        <w:numPr>
          <w:ilvl w:val="0"/>
          <w:numId w:val="17"/>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1C71AFEA" w14:textId="7691C396" w:rsidR="009F4DC0" w:rsidRDefault="009F4DC0" w:rsidP="009F4DC0">
      <w:pPr>
        <w:numPr>
          <w:ilvl w:val="0"/>
          <w:numId w:val="18"/>
        </w:numPr>
        <w:rPr>
          <w:rFonts w:ascii="Arial" w:hAnsi="Arial"/>
          <w:sz w:val="22"/>
          <w:szCs w:val="22"/>
        </w:rPr>
      </w:pPr>
      <w:r>
        <w:rPr>
          <w:rFonts w:ascii="Arial" w:hAnsi="Arial"/>
          <w:sz w:val="22"/>
          <w:szCs w:val="22"/>
        </w:rPr>
        <w:t>Undertake such other duties within the scope of the post as may be requested by your Manager.</w:t>
      </w:r>
    </w:p>
    <w:p w14:paraId="51094901" w14:textId="6C427A69" w:rsidR="001A4220" w:rsidRDefault="001A4220" w:rsidP="001A4220">
      <w:pPr>
        <w:rPr>
          <w:rFonts w:ascii="Arial" w:hAnsi="Arial"/>
          <w:sz w:val="22"/>
          <w:szCs w:val="22"/>
        </w:rPr>
      </w:pPr>
    </w:p>
    <w:p w14:paraId="4D5F002F" w14:textId="5096F698" w:rsidR="001A4220" w:rsidRDefault="001A4220" w:rsidP="001A4220">
      <w:pPr>
        <w:rPr>
          <w:rFonts w:ascii="Arial" w:hAnsi="Arial"/>
          <w:sz w:val="22"/>
          <w:szCs w:val="22"/>
        </w:rPr>
      </w:pPr>
    </w:p>
    <w:p w14:paraId="4A7F1829" w14:textId="08CEA8CD" w:rsidR="001A4220" w:rsidRDefault="001A4220" w:rsidP="001A4220">
      <w:pPr>
        <w:rPr>
          <w:rFonts w:ascii="Arial" w:hAnsi="Arial"/>
          <w:sz w:val="22"/>
          <w:szCs w:val="22"/>
        </w:rPr>
      </w:pPr>
    </w:p>
    <w:p w14:paraId="7B2E7405" w14:textId="77777777" w:rsidR="001A4220" w:rsidRDefault="001A4220" w:rsidP="001A4220">
      <w:pPr>
        <w:rPr>
          <w:rFonts w:ascii="Arial" w:hAnsi="Arial"/>
          <w:sz w:val="22"/>
          <w:szCs w:val="22"/>
        </w:rPr>
      </w:pPr>
    </w:p>
    <w:p w14:paraId="0CEAAACC" w14:textId="5C0C573D" w:rsidR="009F7220" w:rsidRDefault="009F7220" w:rsidP="009F7220">
      <w:pPr>
        <w:ind w:left="357"/>
        <w:rPr>
          <w:rFonts w:ascii="Arial" w:hAnsi="Arial"/>
          <w:sz w:val="22"/>
          <w:szCs w:val="22"/>
        </w:rPr>
      </w:pPr>
    </w:p>
    <w:p w14:paraId="607BB53F" w14:textId="78A3E0F5" w:rsidR="009F7220" w:rsidRDefault="009F7220" w:rsidP="009F7220">
      <w:pPr>
        <w:ind w:left="357"/>
        <w:rPr>
          <w:rFonts w:ascii="Arial" w:hAnsi="Arial"/>
          <w:sz w:val="22"/>
          <w:szCs w:val="22"/>
        </w:rPr>
      </w:pPr>
    </w:p>
    <w:p w14:paraId="41FA0CA4" w14:textId="30C3D050" w:rsidR="009F7220" w:rsidRDefault="009F7220" w:rsidP="009F7220">
      <w:pPr>
        <w:ind w:left="357"/>
        <w:rPr>
          <w:rFonts w:ascii="Arial" w:hAnsi="Arial"/>
          <w:sz w:val="22"/>
          <w:szCs w:val="22"/>
        </w:rPr>
      </w:pPr>
    </w:p>
    <w:p w14:paraId="631B53A5" w14:textId="2A64BED4" w:rsidR="009F7220" w:rsidRDefault="009F7220" w:rsidP="009F7220">
      <w:pPr>
        <w:ind w:left="357"/>
        <w:rPr>
          <w:rFonts w:ascii="Arial" w:hAnsi="Arial"/>
          <w:sz w:val="22"/>
          <w:szCs w:val="22"/>
        </w:rPr>
      </w:pPr>
    </w:p>
    <w:p w14:paraId="75F99557" w14:textId="02E33201" w:rsidR="009F7220" w:rsidRDefault="009F7220" w:rsidP="009F7220">
      <w:pPr>
        <w:ind w:left="357"/>
        <w:rPr>
          <w:rFonts w:ascii="Arial" w:hAnsi="Arial"/>
          <w:sz w:val="22"/>
          <w:szCs w:val="22"/>
        </w:rPr>
      </w:pPr>
    </w:p>
    <w:tbl>
      <w:tblPr>
        <w:tblW w:w="50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5"/>
        <w:gridCol w:w="5046"/>
        <w:gridCol w:w="1888"/>
      </w:tblGrid>
      <w:tr w:rsidR="009F7220" w:rsidRPr="008926FC" w14:paraId="0E73169F" w14:textId="77777777" w:rsidTr="001A4220">
        <w:trPr>
          <w:trHeight w:val="96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26A791C8" w14:textId="77777777" w:rsidR="009F7220" w:rsidRPr="008926FC" w:rsidRDefault="009F7220" w:rsidP="00997C35">
            <w:pPr>
              <w:spacing w:before="60" w:after="60"/>
              <w:jc w:val="left"/>
              <w:rPr>
                <w:rFonts w:ascii="Frutiger LT Std 45 Light" w:hAnsi="Frutiger LT Std 45 Light"/>
                <w:b/>
                <w:kern w:val="28"/>
                <w:sz w:val="20"/>
              </w:rPr>
            </w:pPr>
            <w:r w:rsidRPr="008926FC">
              <w:rPr>
                <w:rFonts w:ascii="Frutiger LT Std 45 Light" w:hAnsi="Frutiger LT Std 45 Light"/>
                <w:b/>
                <w:kern w:val="28"/>
                <w:sz w:val="20"/>
              </w:rPr>
              <w:lastRenderedPageBreak/>
              <w:t xml:space="preserve">Addendum </w:t>
            </w:r>
          </w:p>
          <w:p w14:paraId="05905E02" w14:textId="77777777" w:rsidR="009F7220" w:rsidRPr="008926FC" w:rsidRDefault="009F7220" w:rsidP="00997C35">
            <w:pPr>
              <w:spacing w:before="60" w:after="60"/>
              <w:rPr>
                <w:rFonts w:ascii="Frutiger LT Std 45 Light" w:hAnsi="Frutiger LT Std 45 Light"/>
                <w:kern w:val="28"/>
                <w:sz w:val="18"/>
                <w:szCs w:val="18"/>
              </w:rPr>
            </w:pPr>
            <w:r w:rsidRPr="008926FC">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Role Profile.  </w:t>
            </w:r>
          </w:p>
        </w:tc>
      </w:tr>
      <w:tr w:rsidR="009F7220" w:rsidRPr="008926FC" w14:paraId="53207084" w14:textId="77777777" w:rsidTr="001A4220">
        <w:trPr>
          <w:trHeight w:val="502"/>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70378576" w14:textId="77777777" w:rsidR="009F7220" w:rsidRPr="008926FC" w:rsidRDefault="009F7220" w:rsidP="00997C35">
            <w:pPr>
              <w:spacing w:before="60" w:after="60"/>
              <w:jc w:val="left"/>
              <w:rPr>
                <w:rFonts w:ascii="Frutiger LT Std 45 Light" w:hAnsi="Frutiger LT Std 45 Light"/>
                <w:b/>
                <w:sz w:val="18"/>
              </w:rPr>
            </w:pPr>
            <w:r w:rsidRPr="008926FC">
              <w:rPr>
                <w:rFonts w:ascii="Frutiger LT Std 45 Light" w:hAnsi="Frutiger LT Std 45 Light"/>
                <w:b/>
                <w:sz w:val="18"/>
              </w:rPr>
              <w:t>Job Title:</w:t>
            </w:r>
          </w:p>
        </w:tc>
        <w:tc>
          <w:tcPr>
            <w:tcW w:w="3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7E672" w14:textId="5C0A8CC7" w:rsidR="009F7220" w:rsidRPr="00FE3F5E" w:rsidRDefault="00F76AEB" w:rsidP="00997C35">
            <w:pPr>
              <w:spacing w:before="60" w:after="60"/>
              <w:jc w:val="left"/>
              <w:rPr>
                <w:rFonts w:ascii="Arial" w:hAnsi="Arial" w:cs="Arial"/>
                <w:b/>
                <w:bCs/>
                <w:i/>
                <w:iCs/>
                <w:sz w:val="22"/>
                <w:szCs w:val="22"/>
              </w:rPr>
            </w:pPr>
            <w:r w:rsidRPr="00FE3F5E">
              <w:rPr>
                <w:rFonts w:ascii="Arial" w:hAnsi="Arial" w:cs="Arial"/>
                <w:b/>
                <w:bCs/>
                <w:i/>
                <w:iCs/>
                <w:sz w:val="22"/>
                <w:szCs w:val="22"/>
              </w:rPr>
              <w:t xml:space="preserve">Post-doctoral Research Fellow </w:t>
            </w:r>
            <w:r w:rsidR="005B1EC1" w:rsidRPr="00FE3F5E">
              <w:rPr>
                <w:rFonts w:ascii="Arial" w:hAnsi="Arial" w:cs="Arial"/>
                <w:b/>
                <w:bCs/>
                <w:i/>
                <w:iCs/>
                <w:sz w:val="22"/>
                <w:szCs w:val="22"/>
              </w:rPr>
              <w:t xml:space="preserve">in </w:t>
            </w:r>
            <w:r w:rsidR="00CB4DB5" w:rsidRPr="00FE3F5E">
              <w:rPr>
                <w:rFonts w:ascii="Arial" w:hAnsi="Arial" w:cs="Arial"/>
                <w:b/>
                <w:bCs/>
                <w:i/>
                <w:iCs/>
                <w:sz w:val="22"/>
                <w:szCs w:val="22"/>
                <w:lang w:val="en-US"/>
              </w:rPr>
              <w:t>Cellular Immunology</w:t>
            </w:r>
          </w:p>
        </w:tc>
      </w:tr>
      <w:tr w:rsidR="009F7220" w:rsidRPr="008926FC" w14:paraId="6F903366" w14:textId="77777777" w:rsidTr="001A4220">
        <w:trPr>
          <w:trHeight w:val="166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E894E46" w14:textId="77777777" w:rsidR="009F7220" w:rsidRPr="0014382E" w:rsidRDefault="009F7220" w:rsidP="00997C35">
            <w:pPr>
              <w:spacing w:before="60" w:after="60"/>
              <w:jc w:val="left"/>
              <w:rPr>
                <w:rFonts w:ascii="Arial" w:hAnsi="Arial" w:cs="Arial"/>
                <w:b/>
                <w:kern w:val="28"/>
                <w:sz w:val="22"/>
                <w:szCs w:val="22"/>
                <w:u w:val="single"/>
              </w:rPr>
            </w:pPr>
            <w:r w:rsidRPr="0014382E">
              <w:rPr>
                <w:rFonts w:ascii="Arial" w:hAnsi="Arial" w:cs="Arial"/>
                <w:b/>
                <w:kern w:val="28"/>
                <w:sz w:val="22"/>
                <w:szCs w:val="22"/>
                <w:u w:val="single"/>
              </w:rPr>
              <w:t xml:space="preserve">Background Information/Relationships </w:t>
            </w:r>
          </w:p>
          <w:p w14:paraId="28C8EC03" w14:textId="2485E34A" w:rsidR="004D62D2" w:rsidRPr="0014382E" w:rsidRDefault="004D62D2" w:rsidP="004D62D2">
            <w:pPr>
              <w:rPr>
                <w:rFonts w:ascii="Arial" w:hAnsi="Arial" w:cs="Arial"/>
                <w:sz w:val="22"/>
                <w:szCs w:val="22"/>
              </w:rPr>
            </w:pPr>
            <w:r w:rsidRPr="0014382E">
              <w:rPr>
                <w:rFonts w:ascii="Arial" w:hAnsi="Arial" w:cs="Arial"/>
                <w:sz w:val="22"/>
                <w:szCs w:val="22"/>
              </w:rPr>
              <w:t xml:space="preserve">We are seeking a dynamic and committed postdoctoral scientist to study the immunogenicity of novel intranasal vaccines including cellular and molecular immune responses against SARS-CoV-2/COVID-19. You will undertake cellular and immunological investigations on vaccine and antigen induced antigen-specific T and B cell responses. You should have a PhD with relevant experience in cellular immunology. </w:t>
            </w:r>
          </w:p>
          <w:p w14:paraId="3F12E5F0" w14:textId="77777777" w:rsidR="004D62D2" w:rsidRPr="0014382E" w:rsidRDefault="004D62D2" w:rsidP="004D62D2">
            <w:pPr>
              <w:rPr>
                <w:rFonts w:ascii="Arial" w:hAnsi="Arial" w:cs="Arial"/>
                <w:sz w:val="22"/>
                <w:szCs w:val="22"/>
              </w:rPr>
            </w:pPr>
            <w:r w:rsidRPr="0014382E">
              <w:rPr>
                <w:rFonts w:ascii="Arial" w:hAnsi="Arial" w:cs="Arial"/>
                <w:sz w:val="22"/>
                <w:szCs w:val="22"/>
              </w:rPr>
              <w:t xml:space="preserve">Despite the current vaccination against SARS-CoV-2 infection that reduces the numbers of severe COVID-19 cases and death, it fails to prevent new infections in many people. One of the main reasons for the failure of current vaccines (administered intramuscularly) to effectively prevent infection is thought due to the lack of ability to induce local immunity in upper airway, as the injected vaccines produce antibodies mainly in the blood, few of which make it to the nasopharynx where the initial infection takes place. </w:t>
            </w:r>
          </w:p>
          <w:p w14:paraId="148C9080" w14:textId="1E2DC1F9" w:rsidR="009F7220" w:rsidRPr="001A4220" w:rsidRDefault="004D62D2" w:rsidP="001A4220">
            <w:pPr>
              <w:rPr>
                <w:rFonts w:ascii="Arial" w:hAnsi="Arial" w:cs="Arial"/>
                <w:sz w:val="22"/>
                <w:szCs w:val="22"/>
              </w:rPr>
            </w:pPr>
            <w:r w:rsidRPr="0014382E">
              <w:rPr>
                <w:rFonts w:ascii="Arial" w:hAnsi="Arial" w:cs="Arial"/>
                <w:sz w:val="22"/>
                <w:szCs w:val="22"/>
              </w:rPr>
              <w:t xml:space="preserve">In collaboration with </w:t>
            </w:r>
            <w:proofErr w:type="spellStart"/>
            <w:r w:rsidRPr="0014382E">
              <w:rPr>
                <w:rFonts w:ascii="Arial" w:hAnsi="Arial" w:cs="Arial"/>
                <w:sz w:val="22"/>
                <w:szCs w:val="22"/>
              </w:rPr>
              <w:t>Intravacc</w:t>
            </w:r>
            <w:proofErr w:type="spellEnd"/>
            <w:r w:rsidRPr="0014382E">
              <w:rPr>
                <w:rFonts w:ascii="Arial" w:hAnsi="Arial" w:cs="Arial"/>
                <w:sz w:val="22"/>
                <w:szCs w:val="22"/>
              </w:rPr>
              <w:t xml:space="preserve"> (a vaccine company in the Netherland), the project will investigate the capacity of novel intranasal vaccines to induce both T cell immunity and antibody responses against COVID-19 using an </w:t>
            </w:r>
            <w:r w:rsidRPr="0014382E">
              <w:rPr>
                <w:rFonts w:ascii="Arial" w:hAnsi="Arial" w:cs="Arial"/>
                <w:i/>
                <w:iCs/>
                <w:sz w:val="22"/>
                <w:szCs w:val="22"/>
              </w:rPr>
              <w:t>ex vivo</w:t>
            </w:r>
            <w:r w:rsidRPr="0014382E">
              <w:rPr>
                <w:rFonts w:ascii="Arial" w:hAnsi="Arial" w:cs="Arial"/>
                <w:sz w:val="22"/>
                <w:szCs w:val="22"/>
              </w:rPr>
              <w:t xml:space="preserve"> cell culture system with human nasopharynx mucosal immune tissue. You will work in the group of Dr Qibo Zhang along with Prof Deborah Dunn-Walters’s group and also work closely with other group members </w:t>
            </w:r>
            <w:r w:rsidR="001F277C">
              <w:rPr>
                <w:rFonts w:ascii="Arial" w:hAnsi="Arial" w:cs="Arial"/>
                <w:sz w:val="22"/>
                <w:szCs w:val="22"/>
              </w:rPr>
              <w:t xml:space="preserve">(e.g. Vaccinology </w:t>
            </w:r>
            <w:r w:rsidR="00D8662B">
              <w:rPr>
                <w:rFonts w:ascii="Arial" w:hAnsi="Arial" w:cs="Arial"/>
                <w:sz w:val="22"/>
                <w:szCs w:val="22"/>
              </w:rPr>
              <w:t xml:space="preserve">Group) </w:t>
            </w:r>
            <w:r w:rsidRPr="0014382E">
              <w:rPr>
                <w:rFonts w:ascii="Arial" w:hAnsi="Arial" w:cs="Arial"/>
                <w:sz w:val="22"/>
                <w:szCs w:val="22"/>
              </w:rPr>
              <w:t>in the Immunology Section, School of Biosciences and Medicine (SBM). W</w:t>
            </w:r>
            <w:r w:rsidRPr="0014382E">
              <w:rPr>
                <w:rFonts w:ascii="Arial" w:hAnsi="Arial" w:cs="Arial"/>
                <w:bCs/>
                <w:sz w:val="22"/>
                <w:szCs w:val="22"/>
              </w:rPr>
              <w:t>ith the use of state-of-the-art facilities in SBM, t</w:t>
            </w:r>
            <w:r w:rsidRPr="0014382E">
              <w:rPr>
                <w:rFonts w:ascii="Arial" w:hAnsi="Arial" w:cs="Arial"/>
                <w:sz w:val="22"/>
                <w:szCs w:val="22"/>
              </w:rPr>
              <w:t>he project will include analysis research of antigen-specific IgA/IgG antibody responses (including virus-</w:t>
            </w:r>
            <w:r w:rsidRPr="0014382E">
              <w:rPr>
                <w:rFonts w:ascii="Arial" w:hAnsi="Arial" w:cs="Arial"/>
                <w:color w:val="000000"/>
                <w:sz w:val="22"/>
                <w:szCs w:val="22"/>
              </w:rPr>
              <w:t xml:space="preserve">neutralizing antibodies) </w:t>
            </w:r>
            <w:r w:rsidRPr="0014382E">
              <w:rPr>
                <w:rFonts w:ascii="Arial" w:hAnsi="Arial" w:cs="Arial"/>
                <w:sz w:val="22"/>
                <w:szCs w:val="22"/>
              </w:rPr>
              <w:t>following vaccine stimulation of the immune cells from nasopharynx immune tissue. Detailed cellular and molecular analysis of vaccine-induced T and B cell responses will be performed including activation of germinal centre response, follicular helper T cell and tissue resident memory cells etc. The work will involve the use of immunoassays (ELISA, ELISpot), confocal microscopy and multi-colour flow-cytometry, and cytokine array analysis etc.</w:t>
            </w:r>
          </w:p>
        </w:tc>
      </w:tr>
      <w:tr w:rsidR="009F7220" w:rsidRPr="008926FC" w14:paraId="52C45935" w14:textId="77777777" w:rsidTr="001A4220">
        <w:trPr>
          <w:trHeight w:val="106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0A10B30A" w14:textId="77777777" w:rsidR="009F7220" w:rsidRPr="008926FC" w:rsidRDefault="009F7220" w:rsidP="00997C35">
            <w:pPr>
              <w:spacing w:before="60" w:after="60"/>
              <w:rPr>
                <w:rFonts w:ascii="Frutiger LT Std 45 Light" w:hAnsi="Frutiger LT Std 45 Light" w:cs="Arial"/>
                <w:b/>
                <w:sz w:val="20"/>
              </w:rPr>
            </w:pPr>
            <w:r w:rsidRPr="008926FC">
              <w:rPr>
                <w:rFonts w:ascii="Frutiger LT Std 45 Light" w:hAnsi="Frutiger LT Std 45 Light" w:cs="Arial"/>
                <w:b/>
                <w:sz w:val="20"/>
              </w:rPr>
              <w:t xml:space="preserve">Person Specification </w:t>
            </w:r>
          </w:p>
          <w:p w14:paraId="3DB13829" w14:textId="77777777" w:rsidR="009F7220" w:rsidRPr="008926FC" w:rsidRDefault="009F7220" w:rsidP="00997C35">
            <w:pPr>
              <w:spacing w:before="60" w:after="60"/>
              <w:rPr>
                <w:rFonts w:ascii="Frutiger LT Std 45 Light" w:hAnsi="Frutiger LT Std 45 Light"/>
                <w:kern w:val="28"/>
                <w:sz w:val="18"/>
                <w:szCs w:val="18"/>
              </w:rPr>
            </w:pPr>
            <w:r w:rsidRPr="008926FC">
              <w:rPr>
                <w:rFonts w:ascii="Frutiger LT Std 45 Light" w:hAnsi="Frutiger LT Std 45 Light" w:cs="Arial"/>
                <w:sz w:val="18"/>
                <w:szCs w:val="18"/>
              </w:rPr>
              <w:t xml:space="preserve">This section describes the sum total of knowledge, experience &amp; competence required by the post holder that is necessary for standard acceptable performance in carrying out this role.  This is in addition to the criteria contained within the </w:t>
            </w:r>
            <w:r w:rsidRPr="008926FC">
              <w:rPr>
                <w:rFonts w:ascii="Frutiger LT Std 45 Light" w:hAnsi="Frutiger LT Std 45 Light"/>
                <w:kern w:val="28"/>
                <w:sz w:val="18"/>
                <w:szCs w:val="18"/>
              </w:rPr>
              <w:t>accompanying generic Role Profile.</w:t>
            </w:r>
          </w:p>
        </w:tc>
      </w:tr>
      <w:tr w:rsidR="009F7220" w:rsidRPr="008926FC" w14:paraId="119023F7" w14:textId="77777777" w:rsidTr="001A4220">
        <w:tblPrEx>
          <w:tblLook w:val="01E0" w:firstRow="1" w:lastRow="1" w:firstColumn="1" w:lastColumn="1" w:noHBand="0" w:noVBand="0"/>
        </w:tblPrEx>
        <w:trPr>
          <w:trHeight w:val="205"/>
        </w:trPr>
        <w:tc>
          <w:tcPr>
            <w:tcW w:w="3959" w:type="pct"/>
            <w:gridSpan w:val="2"/>
          </w:tcPr>
          <w:p w14:paraId="519F17B3" w14:textId="77777777" w:rsidR="009F7220" w:rsidRPr="008926FC" w:rsidRDefault="009F7220" w:rsidP="00997C35">
            <w:pPr>
              <w:spacing w:before="120" w:after="120" w:line="240" w:lineRule="exact"/>
              <w:rPr>
                <w:rFonts w:ascii="Frutiger LT Std 45 Light" w:hAnsi="Frutiger LT Std 45 Light"/>
                <w:b/>
                <w:sz w:val="20"/>
              </w:rPr>
            </w:pPr>
          </w:p>
        </w:tc>
        <w:tc>
          <w:tcPr>
            <w:tcW w:w="1041" w:type="pct"/>
          </w:tcPr>
          <w:p w14:paraId="5F5D18E0" w14:textId="77777777" w:rsidR="009F7220" w:rsidRPr="005F58BE" w:rsidRDefault="009F7220" w:rsidP="00997C35">
            <w:pPr>
              <w:spacing w:after="0" w:line="240" w:lineRule="exact"/>
              <w:jc w:val="center"/>
              <w:rPr>
                <w:rFonts w:ascii="Frutiger LT Std 45 Light" w:hAnsi="Frutiger LT Std 45 Light"/>
                <w:b/>
                <w:sz w:val="20"/>
              </w:rPr>
            </w:pPr>
            <w:r w:rsidRPr="005F58BE">
              <w:rPr>
                <w:rFonts w:ascii="Frutiger LT Std 45 Light" w:hAnsi="Frutiger LT Std 45 Light"/>
                <w:b/>
                <w:sz w:val="20"/>
              </w:rPr>
              <w:t>Essential/</w:t>
            </w:r>
            <w:r w:rsidRPr="005F58BE">
              <w:rPr>
                <w:rFonts w:ascii="Frutiger LT Std 45 Light" w:hAnsi="Frutiger LT Std 45 Light"/>
                <w:b/>
                <w:sz w:val="20"/>
              </w:rPr>
              <w:br/>
              <w:t>Desirable</w:t>
            </w:r>
          </w:p>
        </w:tc>
      </w:tr>
      <w:tr w:rsidR="009F7220" w:rsidRPr="008926FC" w14:paraId="04D105B5" w14:textId="77777777" w:rsidTr="001A4220">
        <w:tblPrEx>
          <w:tblLook w:val="01E0" w:firstRow="1" w:lastRow="1" w:firstColumn="1" w:lastColumn="1" w:noHBand="0" w:noVBand="0"/>
        </w:tblPrEx>
        <w:trPr>
          <w:trHeight w:val="506"/>
        </w:trPr>
        <w:tc>
          <w:tcPr>
            <w:tcW w:w="3959" w:type="pct"/>
            <w:gridSpan w:val="2"/>
          </w:tcPr>
          <w:p w14:paraId="61C0855B" w14:textId="279A97ED" w:rsidR="009F7220" w:rsidRPr="00494E1E" w:rsidRDefault="00E25895" w:rsidP="009F7220">
            <w:pPr>
              <w:pStyle w:val="xxmsolistparagraph"/>
              <w:numPr>
                <w:ilvl w:val="0"/>
                <w:numId w:val="19"/>
              </w:numPr>
              <w:spacing w:before="0" w:beforeAutospacing="0" w:after="0" w:afterAutospacing="0"/>
              <w:jc w:val="both"/>
              <w:rPr>
                <w:rFonts w:eastAsia="Times New Roman"/>
              </w:rPr>
            </w:pPr>
            <w:r w:rsidRPr="00127B77">
              <w:rPr>
                <w:rFonts w:ascii="Arial" w:hAnsi="Arial" w:cs="Arial"/>
              </w:rPr>
              <w:t>Experience in cell/tissue culture</w:t>
            </w:r>
            <w:r w:rsidR="009566CC">
              <w:rPr>
                <w:rFonts w:ascii="Arial" w:hAnsi="Arial" w:cs="Arial"/>
              </w:rPr>
              <w:t xml:space="preserve"> and</w:t>
            </w:r>
            <w:r w:rsidRPr="00127B77">
              <w:rPr>
                <w:rFonts w:ascii="Arial" w:hAnsi="Arial" w:cs="Arial"/>
              </w:rPr>
              <w:t xml:space="preserve"> immunoassays</w:t>
            </w:r>
            <w:r w:rsidR="000431EC">
              <w:rPr>
                <w:rFonts w:ascii="Arial" w:hAnsi="Arial" w:cs="Arial"/>
              </w:rPr>
              <w:t xml:space="preserve"> </w:t>
            </w:r>
            <w:r w:rsidR="009566CC">
              <w:rPr>
                <w:rFonts w:ascii="Arial" w:hAnsi="Arial" w:cs="Arial"/>
              </w:rPr>
              <w:t>(</w:t>
            </w:r>
            <w:r w:rsidR="000431EC">
              <w:rPr>
                <w:rFonts w:ascii="Arial" w:hAnsi="Arial" w:cs="Arial"/>
              </w:rPr>
              <w:t xml:space="preserve">e.g. </w:t>
            </w:r>
            <w:r w:rsidRPr="00127B77">
              <w:rPr>
                <w:rFonts w:ascii="Arial" w:hAnsi="Arial" w:cs="Arial"/>
              </w:rPr>
              <w:t>ELISA, ELISpot assay</w:t>
            </w:r>
            <w:r w:rsidR="009566CC">
              <w:rPr>
                <w:rFonts w:ascii="Arial" w:hAnsi="Arial" w:cs="Arial"/>
              </w:rPr>
              <w:t>)</w:t>
            </w:r>
          </w:p>
        </w:tc>
        <w:tc>
          <w:tcPr>
            <w:tcW w:w="1041" w:type="pct"/>
          </w:tcPr>
          <w:p w14:paraId="31C8F0F7" w14:textId="71719A46" w:rsidR="009F7220" w:rsidRPr="006F5CB7" w:rsidRDefault="00B33ED5" w:rsidP="00997C35">
            <w:pPr>
              <w:spacing w:before="60" w:after="60" w:line="240" w:lineRule="exact"/>
              <w:jc w:val="center"/>
              <w:rPr>
                <w:rFonts w:ascii="Calibri" w:hAnsi="Calibri" w:cs="Calibri"/>
                <w:sz w:val="22"/>
                <w:szCs w:val="22"/>
                <w:lang w:val="en-US" w:eastAsia="en-GB"/>
              </w:rPr>
            </w:pPr>
            <w:r w:rsidRPr="005F58BE">
              <w:rPr>
                <w:rFonts w:ascii="Frutiger LT Std 45 Light" w:hAnsi="Frutiger LT Std 45 Light"/>
                <w:b/>
                <w:sz w:val="20"/>
              </w:rPr>
              <w:t>E</w:t>
            </w:r>
          </w:p>
        </w:tc>
      </w:tr>
      <w:tr w:rsidR="009F7220" w:rsidRPr="008926FC" w14:paraId="6DE5AA29" w14:textId="77777777" w:rsidTr="001A4220">
        <w:tblPrEx>
          <w:tblLook w:val="01E0" w:firstRow="1" w:lastRow="1" w:firstColumn="1" w:lastColumn="1" w:noHBand="0" w:noVBand="0"/>
        </w:tblPrEx>
        <w:trPr>
          <w:trHeight w:val="367"/>
        </w:trPr>
        <w:tc>
          <w:tcPr>
            <w:tcW w:w="3959" w:type="pct"/>
            <w:gridSpan w:val="2"/>
          </w:tcPr>
          <w:p w14:paraId="61D4994A" w14:textId="0D722333" w:rsidR="009F7220" w:rsidRPr="00494E1E" w:rsidRDefault="00400955" w:rsidP="009F7220">
            <w:pPr>
              <w:pStyle w:val="xxmsolistparagraph"/>
              <w:numPr>
                <w:ilvl w:val="0"/>
                <w:numId w:val="19"/>
              </w:numPr>
              <w:spacing w:before="0" w:beforeAutospacing="0" w:after="0" w:afterAutospacing="0"/>
              <w:jc w:val="both"/>
              <w:rPr>
                <w:rFonts w:eastAsia="Times New Roman"/>
              </w:rPr>
            </w:pPr>
            <w:r>
              <w:rPr>
                <w:rFonts w:ascii="Arial" w:hAnsi="Arial" w:cs="Arial"/>
              </w:rPr>
              <w:t xml:space="preserve">Experience in </w:t>
            </w:r>
            <w:r w:rsidR="000E62EC">
              <w:rPr>
                <w:rFonts w:ascii="Arial" w:hAnsi="Arial" w:cs="Arial"/>
              </w:rPr>
              <w:t>flow-cytometry</w:t>
            </w:r>
            <w:r w:rsidR="00273F22">
              <w:rPr>
                <w:rFonts w:ascii="Arial" w:hAnsi="Arial" w:cs="Arial"/>
              </w:rPr>
              <w:t xml:space="preserve"> </w:t>
            </w:r>
          </w:p>
        </w:tc>
        <w:tc>
          <w:tcPr>
            <w:tcW w:w="1041" w:type="pct"/>
          </w:tcPr>
          <w:p w14:paraId="34098FFD" w14:textId="2E385DA7" w:rsidR="009F7220" w:rsidRPr="006F5CB7" w:rsidRDefault="00B33ED5" w:rsidP="00997C35">
            <w:pPr>
              <w:spacing w:before="60" w:after="60" w:line="240" w:lineRule="exact"/>
              <w:jc w:val="center"/>
              <w:rPr>
                <w:rFonts w:ascii="Calibri" w:hAnsi="Calibri" w:cs="Calibri"/>
                <w:sz w:val="22"/>
                <w:szCs w:val="22"/>
                <w:lang w:val="en-US" w:eastAsia="en-GB"/>
              </w:rPr>
            </w:pPr>
            <w:r w:rsidRPr="005F58BE">
              <w:rPr>
                <w:rFonts w:ascii="Frutiger LT Std 45 Light" w:hAnsi="Frutiger LT Std 45 Light"/>
                <w:b/>
                <w:sz w:val="20"/>
              </w:rPr>
              <w:t>E</w:t>
            </w:r>
          </w:p>
        </w:tc>
      </w:tr>
      <w:tr w:rsidR="009F7220" w:rsidRPr="008926FC" w14:paraId="68A0EB06" w14:textId="77777777" w:rsidTr="001A4220">
        <w:tblPrEx>
          <w:tblLook w:val="01E0" w:firstRow="1" w:lastRow="1" w:firstColumn="1" w:lastColumn="1" w:noHBand="0" w:noVBand="0"/>
        </w:tblPrEx>
        <w:trPr>
          <w:trHeight w:val="354"/>
        </w:trPr>
        <w:tc>
          <w:tcPr>
            <w:tcW w:w="3959" w:type="pct"/>
            <w:gridSpan w:val="2"/>
          </w:tcPr>
          <w:p w14:paraId="1EBDCB27" w14:textId="1D0566E4" w:rsidR="009F7220" w:rsidRPr="00494E1E" w:rsidRDefault="00685A6A" w:rsidP="009F7220">
            <w:pPr>
              <w:pStyle w:val="xxmsolistparagraph"/>
              <w:numPr>
                <w:ilvl w:val="0"/>
                <w:numId w:val="19"/>
              </w:numPr>
              <w:spacing w:before="0" w:beforeAutospacing="0" w:after="0" w:afterAutospacing="0"/>
              <w:jc w:val="both"/>
              <w:rPr>
                <w:rFonts w:eastAsia="Times New Roman"/>
              </w:rPr>
            </w:pPr>
            <w:r>
              <w:rPr>
                <w:rFonts w:ascii="Arial" w:hAnsi="Arial" w:cs="Arial"/>
              </w:rPr>
              <w:t xml:space="preserve">Experience in T cell </w:t>
            </w:r>
            <w:r w:rsidR="00385523">
              <w:rPr>
                <w:rFonts w:ascii="Arial" w:hAnsi="Arial" w:cs="Arial"/>
              </w:rPr>
              <w:t>anti</w:t>
            </w:r>
            <w:r w:rsidR="00BC1C8B">
              <w:rPr>
                <w:rFonts w:ascii="Arial" w:hAnsi="Arial" w:cs="Arial"/>
              </w:rPr>
              <w:t>-viral immunity</w:t>
            </w:r>
          </w:p>
        </w:tc>
        <w:tc>
          <w:tcPr>
            <w:tcW w:w="1041" w:type="pct"/>
          </w:tcPr>
          <w:p w14:paraId="72274C24" w14:textId="436D8AA3" w:rsidR="009F7220" w:rsidRPr="006F5CB7" w:rsidRDefault="00B33ED5" w:rsidP="00997C35">
            <w:pPr>
              <w:spacing w:before="60" w:after="60" w:line="240" w:lineRule="exact"/>
              <w:jc w:val="center"/>
              <w:rPr>
                <w:rFonts w:ascii="Calibri" w:hAnsi="Calibri" w:cs="Calibri"/>
                <w:sz w:val="22"/>
                <w:szCs w:val="22"/>
                <w:lang w:val="en-US" w:eastAsia="en-GB"/>
              </w:rPr>
            </w:pPr>
            <w:r w:rsidRPr="005F58BE">
              <w:rPr>
                <w:rFonts w:ascii="Frutiger LT Std 45 Light" w:hAnsi="Frutiger LT Std 45 Light"/>
                <w:b/>
                <w:sz w:val="20"/>
              </w:rPr>
              <w:t>D</w:t>
            </w:r>
          </w:p>
        </w:tc>
      </w:tr>
      <w:tr w:rsidR="009F7220" w:rsidRPr="008926FC" w14:paraId="3987AB39" w14:textId="77777777" w:rsidTr="001A4220">
        <w:tblPrEx>
          <w:tblLook w:val="01E0" w:firstRow="1" w:lastRow="1" w:firstColumn="1" w:lastColumn="1" w:noHBand="0" w:noVBand="0"/>
        </w:tblPrEx>
        <w:trPr>
          <w:trHeight w:val="367"/>
        </w:trPr>
        <w:tc>
          <w:tcPr>
            <w:tcW w:w="3959" w:type="pct"/>
            <w:gridSpan w:val="2"/>
          </w:tcPr>
          <w:p w14:paraId="364924AE" w14:textId="65FF96CC" w:rsidR="009F7220" w:rsidRPr="00494E1E" w:rsidRDefault="00843A4C" w:rsidP="009F7220">
            <w:pPr>
              <w:pStyle w:val="xxmsolistparagraph"/>
              <w:numPr>
                <w:ilvl w:val="0"/>
                <w:numId w:val="19"/>
              </w:numPr>
              <w:spacing w:before="0" w:beforeAutospacing="0" w:after="0" w:afterAutospacing="0"/>
              <w:jc w:val="both"/>
              <w:rPr>
                <w:rFonts w:eastAsia="Times New Roman"/>
              </w:rPr>
            </w:pPr>
            <w:r w:rsidRPr="00127B77">
              <w:rPr>
                <w:rFonts w:ascii="Arial" w:eastAsia="Times New Roman" w:hAnsi="Arial" w:cs="Arial"/>
                <w:lang w:eastAsia="zh-CN"/>
              </w:rPr>
              <w:t xml:space="preserve">Knowledge of vaccine immunology </w:t>
            </w:r>
            <w:r>
              <w:rPr>
                <w:rFonts w:ascii="Arial" w:eastAsia="Times New Roman" w:hAnsi="Arial" w:cs="Arial"/>
                <w:lang w:eastAsia="zh-CN"/>
              </w:rPr>
              <w:t>and related T/B cell immunology</w:t>
            </w:r>
          </w:p>
        </w:tc>
        <w:tc>
          <w:tcPr>
            <w:tcW w:w="1041" w:type="pct"/>
          </w:tcPr>
          <w:p w14:paraId="2F10FB5B" w14:textId="0625ACE8" w:rsidR="009F7220" w:rsidRPr="006F5CB7" w:rsidRDefault="00B33ED5" w:rsidP="006F795B">
            <w:pPr>
              <w:spacing w:before="60" w:after="60" w:line="240" w:lineRule="exact"/>
              <w:jc w:val="center"/>
              <w:rPr>
                <w:rFonts w:ascii="Calibri" w:hAnsi="Calibri" w:cs="Calibri"/>
                <w:sz w:val="22"/>
                <w:szCs w:val="22"/>
                <w:lang w:val="en-US" w:eastAsia="en-GB"/>
              </w:rPr>
            </w:pPr>
            <w:r w:rsidRPr="005F58BE">
              <w:rPr>
                <w:rFonts w:ascii="Frutiger LT Std 45 Light" w:hAnsi="Frutiger LT Std 45 Light"/>
                <w:b/>
                <w:sz w:val="20"/>
              </w:rPr>
              <w:t>D</w:t>
            </w:r>
          </w:p>
        </w:tc>
      </w:tr>
      <w:tr w:rsidR="009F7220" w:rsidRPr="008926FC" w14:paraId="4D027544" w14:textId="77777777" w:rsidTr="001A4220">
        <w:tblPrEx>
          <w:tblLook w:val="01E0" w:firstRow="1" w:lastRow="1" w:firstColumn="1" w:lastColumn="1" w:noHBand="0" w:noVBand="0"/>
        </w:tblPrEx>
        <w:trPr>
          <w:trHeight w:val="354"/>
        </w:trPr>
        <w:tc>
          <w:tcPr>
            <w:tcW w:w="3959" w:type="pct"/>
            <w:gridSpan w:val="2"/>
          </w:tcPr>
          <w:p w14:paraId="24C08964" w14:textId="273B461E" w:rsidR="009F7220" w:rsidRPr="00494E1E" w:rsidRDefault="00BC1C8B" w:rsidP="009F7220">
            <w:pPr>
              <w:pStyle w:val="xxmsolistparagraph"/>
              <w:numPr>
                <w:ilvl w:val="0"/>
                <w:numId w:val="19"/>
              </w:numPr>
              <w:spacing w:before="0" w:beforeAutospacing="0" w:after="0" w:afterAutospacing="0"/>
              <w:jc w:val="both"/>
              <w:rPr>
                <w:rFonts w:eastAsia="Times New Roman"/>
              </w:rPr>
            </w:pPr>
            <w:r>
              <w:rPr>
                <w:rFonts w:ascii="Arial" w:eastAsia="Times New Roman" w:hAnsi="Arial" w:cs="Arial"/>
                <w:lang w:eastAsia="zh-CN"/>
              </w:rPr>
              <w:lastRenderedPageBreak/>
              <w:t>Experience in Functional antibody assay e.g. neutralisation</w:t>
            </w:r>
          </w:p>
        </w:tc>
        <w:tc>
          <w:tcPr>
            <w:tcW w:w="1041" w:type="pct"/>
          </w:tcPr>
          <w:p w14:paraId="09639973" w14:textId="6E66F64D" w:rsidR="009F7220" w:rsidRPr="006F5CB7" w:rsidRDefault="00B33ED5" w:rsidP="006F795B">
            <w:pPr>
              <w:spacing w:before="60" w:after="60" w:line="240" w:lineRule="exact"/>
              <w:jc w:val="center"/>
              <w:rPr>
                <w:rFonts w:ascii="Calibri" w:hAnsi="Calibri" w:cs="Calibri"/>
                <w:sz w:val="22"/>
                <w:szCs w:val="22"/>
                <w:lang w:val="en-US" w:eastAsia="en-GB"/>
              </w:rPr>
            </w:pPr>
            <w:r w:rsidRPr="005F58BE">
              <w:rPr>
                <w:rFonts w:ascii="Frutiger LT Std 45 Light" w:hAnsi="Frutiger LT Std 45 Light"/>
                <w:b/>
                <w:sz w:val="20"/>
              </w:rPr>
              <w:t>D</w:t>
            </w:r>
          </w:p>
        </w:tc>
      </w:tr>
      <w:tr w:rsidR="009F7220" w:rsidRPr="008926FC" w14:paraId="4880F064" w14:textId="77777777" w:rsidTr="001A4220">
        <w:tblPrEx>
          <w:tblLook w:val="01E0" w:firstRow="1" w:lastRow="1" w:firstColumn="1" w:lastColumn="1" w:noHBand="0" w:noVBand="0"/>
        </w:tblPrEx>
        <w:trPr>
          <w:trHeight w:val="367"/>
        </w:trPr>
        <w:tc>
          <w:tcPr>
            <w:tcW w:w="3959" w:type="pct"/>
            <w:gridSpan w:val="2"/>
          </w:tcPr>
          <w:p w14:paraId="72599D26" w14:textId="6AE98709" w:rsidR="009F7220" w:rsidRPr="00494E1E" w:rsidRDefault="00BC1C8B" w:rsidP="009F7220">
            <w:pPr>
              <w:pStyle w:val="xxmsolistparagraph"/>
              <w:numPr>
                <w:ilvl w:val="0"/>
                <w:numId w:val="19"/>
              </w:numPr>
              <w:spacing w:before="0" w:beforeAutospacing="0" w:after="0" w:afterAutospacing="0"/>
              <w:jc w:val="both"/>
              <w:rPr>
                <w:rFonts w:eastAsia="Times New Roman"/>
              </w:rPr>
            </w:pPr>
            <w:r>
              <w:rPr>
                <w:rFonts w:ascii="Arial" w:hAnsi="Arial" w:cs="Arial"/>
              </w:rPr>
              <w:t>Experience in c</w:t>
            </w:r>
            <w:r w:rsidRPr="00127B77">
              <w:rPr>
                <w:rFonts w:ascii="Arial" w:hAnsi="Arial" w:cs="Arial"/>
              </w:rPr>
              <w:t>onfocal microscopy</w:t>
            </w:r>
          </w:p>
        </w:tc>
        <w:tc>
          <w:tcPr>
            <w:tcW w:w="1041" w:type="pct"/>
          </w:tcPr>
          <w:p w14:paraId="72EEA6C6" w14:textId="7F03E6BF" w:rsidR="009F7220" w:rsidRPr="006F5CB7" w:rsidRDefault="00B33ED5" w:rsidP="006F795B">
            <w:pPr>
              <w:spacing w:before="60" w:after="60" w:line="240" w:lineRule="exact"/>
              <w:jc w:val="center"/>
              <w:rPr>
                <w:rFonts w:ascii="Calibri" w:hAnsi="Calibri" w:cs="Calibri"/>
                <w:sz w:val="22"/>
                <w:szCs w:val="22"/>
                <w:lang w:val="en-US" w:eastAsia="en-GB"/>
              </w:rPr>
            </w:pPr>
            <w:r w:rsidRPr="005F58BE">
              <w:rPr>
                <w:rFonts w:ascii="Frutiger LT Std 45 Light" w:hAnsi="Frutiger LT Std 45 Light"/>
                <w:b/>
                <w:sz w:val="20"/>
              </w:rPr>
              <w:t>D</w:t>
            </w:r>
          </w:p>
        </w:tc>
      </w:tr>
      <w:tr w:rsidR="00622643" w:rsidRPr="008926FC" w14:paraId="07A85DCD" w14:textId="77777777" w:rsidTr="001A4220">
        <w:tblPrEx>
          <w:tblLook w:val="01E0" w:firstRow="1" w:lastRow="1" w:firstColumn="1" w:lastColumn="1" w:noHBand="0" w:noVBand="0"/>
        </w:tblPrEx>
        <w:trPr>
          <w:trHeight w:val="367"/>
        </w:trPr>
        <w:tc>
          <w:tcPr>
            <w:tcW w:w="3959" w:type="pct"/>
            <w:gridSpan w:val="2"/>
          </w:tcPr>
          <w:p w14:paraId="15930CEA" w14:textId="58739E34" w:rsidR="00622643" w:rsidRPr="00494E1E" w:rsidRDefault="00BC1C8B" w:rsidP="00622643">
            <w:pPr>
              <w:pStyle w:val="xxmsolistparagraph"/>
              <w:numPr>
                <w:ilvl w:val="0"/>
                <w:numId w:val="19"/>
              </w:numPr>
              <w:spacing w:before="0" w:beforeAutospacing="0" w:after="0" w:afterAutospacing="0"/>
              <w:jc w:val="both"/>
              <w:rPr>
                <w:rFonts w:eastAsia="Times New Roman"/>
              </w:rPr>
            </w:pPr>
            <w:r w:rsidRPr="00127B77">
              <w:rPr>
                <w:rFonts w:ascii="Arial" w:hAnsi="Arial" w:cs="Arial"/>
              </w:rPr>
              <w:t>Ability to work with colleagues with a positive and flexible approach</w:t>
            </w:r>
          </w:p>
        </w:tc>
        <w:tc>
          <w:tcPr>
            <w:tcW w:w="1041" w:type="pct"/>
          </w:tcPr>
          <w:p w14:paraId="456325A7" w14:textId="2BCFF279" w:rsidR="00622643" w:rsidRPr="006F5CB7" w:rsidRDefault="00BC1C8B" w:rsidP="00622643">
            <w:pPr>
              <w:spacing w:before="60" w:after="60" w:line="240" w:lineRule="exact"/>
              <w:jc w:val="center"/>
              <w:rPr>
                <w:rFonts w:ascii="Calibri" w:hAnsi="Calibri" w:cs="Calibri"/>
                <w:sz w:val="22"/>
                <w:szCs w:val="22"/>
                <w:lang w:val="en-US" w:eastAsia="en-GB"/>
              </w:rPr>
            </w:pPr>
            <w:r>
              <w:rPr>
                <w:rFonts w:ascii="Frutiger LT Std 45 Light" w:hAnsi="Frutiger LT Std 45 Light"/>
                <w:b/>
                <w:sz w:val="20"/>
              </w:rPr>
              <w:t>E</w:t>
            </w:r>
          </w:p>
        </w:tc>
      </w:tr>
      <w:tr w:rsidR="00622643" w:rsidRPr="008926FC" w14:paraId="5F2DC464" w14:textId="77777777" w:rsidTr="001A4220">
        <w:tblPrEx>
          <w:tblLook w:val="01E0" w:firstRow="1" w:lastRow="1" w:firstColumn="1" w:lastColumn="1" w:noHBand="0" w:noVBand="0"/>
        </w:tblPrEx>
        <w:trPr>
          <w:trHeight w:val="506"/>
        </w:trPr>
        <w:tc>
          <w:tcPr>
            <w:tcW w:w="3959" w:type="pct"/>
            <w:gridSpan w:val="2"/>
          </w:tcPr>
          <w:p w14:paraId="612324B0" w14:textId="25B62FED" w:rsidR="00622643" w:rsidRPr="00477755" w:rsidRDefault="00BC1C8B" w:rsidP="00622643">
            <w:pPr>
              <w:pStyle w:val="xxmsolistparagraph"/>
              <w:numPr>
                <w:ilvl w:val="0"/>
                <w:numId w:val="19"/>
              </w:numPr>
              <w:spacing w:before="0" w:beforeAutospacing="0" w:after="0" w:afterAutospacing="0"/>
              <w:jc w:val="both"/>
              <w:rPr>
                <w:rFonts w:ascii="Arial" w:eastAsia="Times New Roman" w:hAnsi="Arial" w:cs="Arial"/>
              </w:rPr>
            </w:pPr>
            <w:r w:rsidRPr="00477755">
              <w:rPr>
                <w:rFonts w:ascii="Arial" w:hAnsi="Arial" w:cs="Arial"/>
              </w:rPr>
              <w:t>Self-motivated with the ability to work effectively as part of a team and independently</w:t>
            </w:r>
            <w:r w:rsidR="00C9177E">
              <w:rPr>
                <w:rFonts w:ascii="Arial" w:hAnsi="Arial" w:cs="Arial"/>
              </w:rPr>
              <w:t>. Good communication skills.</w:t>
            </w:r>
          </w:p>
        </w:tc>
        <w:tc>
          <w:tcPr>
            <w:tcW w:w="1041" w:type="pct"/>
          </w:tcPr>
          <w:p w14:paraId="1C435C04" w14:textId="7651C027" w:rsidR="00622643" w:rsidRPr="006F5CB7" w:rsidRDefault="00BC1C8B" w:rsidP="00622643">
            <w:pPr>
              <w:spacing w:before="60" w:after="60" w:line="240" w:lineRule="exact"/>
              <w:jc w:val="center"/>
              <w:rPr>
                <w:rFonts w:ascii="Calibri" w:hAnsi="Calibri" w:cs="Calibri"/>
                <w:sz w:val="22"/>
                <w:szCs w:val="22"/>
                <w:lang w:val="en-US" w:eastAsia="en-GB"/>
              </w:rPr>
            </w:pPr>
            <w:r>
              <w:rPr>
                <w:rFonts w:ascii="Frutiger LT Std 45 Light" w:hAnsi="Frutiger LT Std 45 Light"/>
                <w:b/>
                <w:sz w:val="20"/>
              </w:rPr>
              <w:t>D</w:t>
            </w:r>
          </w:p>
        </w:tc>
      </w:tr>
      <w:tr w:rsidR="00622643" w:rsidRPr="008926FC" w14:paraId="7751B76B" w14:textId="77777777" w:rsidTr="001A4220">
        <w:tblPrEx>
          <w:tblLook w:val="01E0" w:firstRow="1" w:lastRow="1" w:firstColumn="1" w:lastColumn="1" w:noHBand="0" w:noVBand="0"/>
        </w:tblPrEx>
        <w:trPr>
          <w:trHeight w:val="354"/>
        </w:trPr>
        <w:tc>
          <w:tcPr>
            <w:tcW w:w="3959" w:type="pct"/>
            <w:gridSpan w:val="2"/>
          </w:tcPr>
          <w:p w14:paraId="79D42058" w14:textId="0F7DDBCD" w:rsidR="00622643" w:rsidRPr="00477755" w:rsidRDefault="00BC1C8B" w:rsidP="00622643">
            <w:pPr>
              <w:pStyle w:val="xxmsolistparagraph"/>
              <w:numPr>
                <w:ilvl w:val="0"/>
                <w:numId w:val="19"/>
              </w:numPr>
              <w:spacing w:before="0" w:beforeAutospacing="0" w:after="0" w:afterAutospacing="0"/>
              <w:jc w:val="both"/>
              <w:rPr>
                <w:rFonts w:ascii="Arial" w:eastAsia="Times New Roman" w:hAnsi="Arial" w:cs="Arial"/>
              </w:rPr>
            </w:pPr>
            <w:r w:rsidRPr="00477755">
              <w:rPr>
                <w:rFonts w:ascii="Arial" w:hAnsi="Arial" w:cs="Arial"/>
              </w:rPr>
              <w:t xml:space="preserve">Good </w:t>
            </w:r>
            <w:r w:rsidR="00002540">
              <w:rPr>
                <w:rFonts w:ascii="Arial" w:hAnsi="Arial" w:cs="Arial"/>
              </w:rPr>
              <w:t>lab record</w:t>
            </w:r>
            <w:r w:rsidR="001D3233">
              <w:rPr>
                <w:rFonts w:ascii="Arial" w:hAnsi="Arial" w:cs="Arial"/>
              </w:rPr>
              <w:t xml:space="preserve"> keeping</w:t>
            </w:r>
            <w:r w:rsidR="002F6A29">
              <w:rPr>
                <w:rFonts w:ascii="Arial" w:hAnsi="Arial" w:cs="Arial"/>
              </w:rPr>
              <w:t xml:space="preserve"> </w:t>
            </w:r>
          </w:p>
        </w:tc>
        <w:tc>
          <w:tcPr>
            <w:tcW w:w="1041" w:type="pct"/>
          </w:tcPr>
          <w:p w14:paraId="59E9BF03" w14:textId="65534E35" w:rsidR="00622643" w:rsidRPr="006F5CB7" w:rsidRDefault="00D50EEE" w:rsidP="00622643">
            <w:pPr>
              <w:spacing w:before="60" w:after="60" w:line="240" w:lineRule="exact"/>
              <w:jc w:val="center"/>
              <w:rPr>
                <w:rFonts w:ascii="Calibri" w:hAnsi="Calibri" w:cs="Calibri"/>
                <w:sz w:val="22"/>
                <w:szCs w:val="22"/>
                <w:lang w:val="en-US" w:eastAsia="en-GB"/>
              </w:rPr>
            </w:pPr>
            <w:r>
              <w:rPr>
                <w:rFonts w:ascii="Frutiger LT Std 45 Light" w:hAnsi="Frutiger LT Std 45 Light"/>
                <w:b/>
                <w:sz w:val="20"/>
              </w:rPr>
              <w:t>E</w:t>
            </w:r>
          </w:p>
        </w:tc>
      </w:tr>
      <w:tr w:rsidR="00622643" w:rsidRPr="008926FC" w14:paraId="6F36AF44" w14:textId="77777777" w:rsidTr="001A4220">
        <w:tblPrEx>
          <w:tblLook w:val="01E0" w:firstRow="1" w:lastRow="1" w:firstColumn="1" w:lastColumn="1" w:noHBand="0" w:noVBand="0"/>
        </w:tblPrEx>
        <w:trPr>
          <w:trHeight w:val="607"/>
        </w:trPr>
        <w:tc>
          <w:tcPr>
            <w:tcW w:w="3959" w:type="pct"/>
            <w:gridSpan w:val="2"/>
          </w:tcPr>
          <w:p w14:paraId="14F68234" w14:textId="36BFC9B7" w:rsidR="00622643" w:rsidRPr="00477755" w:rsidRDefault="00F5583B" w:rsidP="00622643">
            <w:pPr>
              <w:pStyle w:val="xxmsolistparagraph"/>
              <w:numPr>
                <w:ilvl w:val="0"/>
                <w:numId w:val="19"/>
              </w:numPr>
              <w:spacing w:before="0" w:beforeAutospacing="0" w:after="0" w:afterAutospacing="0"/>
              <w:jc w:val="both"/>
              <w:rPr>
                <w:rFonts w:ascii="Arial" w:eastAsia="Times New Roman" w:hAnsi="Arial" w:cs="Arial"/>
              </w:rPr>
            </w:pPr>
            <w:r w:rsidRPr="00477755">
              <w:rPr>
                <w:rFonts w:ascii="Arial" w:hAnsi="Arial" w:cs="Arial"/>
              </w:rPr>
              <w:t>A PhD degree in a relevant discipline (or e</w:t>
            </w:r>
            <w:r w:rsidR="00E62AC7" w:rsidRPr="00477755">
              <w:rPr>
                <w:rFonts w:ascii="Arial" w:hAnsi="Arial" w:cs="Arial"/>
              </w:rPr>
              <w:t xml:space="preserve">quivalent) </w:t>
            </w:r>
          </w:p>
        </w:tc>
        <w:tc>
          <w:tcPr>
            <w:tcW w:w="1041" w:type="pct"/>
          </w:tcPr>
          <w:p w14:paraId="4FEDC1F5" w14:textId="18905BED" w:rsidR="00622643" w:rsidRPr="006F5CB7" w:rsidRDefault="00F5583B" w:rsidP="00622643">
            <w:pPr>
              <w:spacing w:before="60" w:after="60" w:line="240" w:lineRule="exact"/>
              <w:jc w:val="center"/>
              <w:rPr>
                <w:rFonts w:ascii="Calibri" w:hAnsi="Calibri" w:cs="Calibri"/>
                <w:sz w:val="22"/>
                <w:szCs w:val="22"/>
                <w:lang w:val="en-US" w:eastAsia="en-GB"/>
              </w:rPr>
            </w:pPr>
            <w:r>
              <w:rPr>
                <w:rFonts w:ascii="Frutiger LT Std 45 Light" w:hAnsi="Frutiger LT Std 45 Light"/>
                <w:b/>
                <w:sz w:val="20"/>
              </w:rPr>
              <w:t>E</w:t>
            </w:r>
            <w:r w:rsidR="00622643" w:rsidRPr="005F58BE">
              <w:rPr>
                <w:rFonts w:ascii="Frutiger LT Std 45 Light" w:hAnsi="Frutiger LT Std 45 Light"/>
                <w:b/>
                <w:sz w:val="20"/>
              </w:rPr>
              <w:br/>
            </w:r>
          </w:p>
        </w:tc>
      </w:tr>
      <w:tr w:rsidR="00622643" w:rsidRPr="008926FC" w14:paraId="61C4348A" w14:textId="77777777" w:rsidTr="001A4220">
        <w:tblPrEx>
          <w:tblLook w:val="01E0" w:firstRow="1" w:lastRow="1" w:firstColumn="1" w:lastColumn="1" w:noHBand="0" w:noVBand="0"/>
        </w:tblPrEx>
        <w:trPr>
          <w:trHeight w:val="481"/>
        </w:trPr>
        <w:tc>
          <w:tcPr>
            <w:tcW w:w="3959" w:type="pct"/>
            <w:gridSpan w:val="2"/>
          </w:tcPr>
          <w:p w14:paraId="1FEEA6B0" w14:textId="76AA4B51" w:rsidR="00622643" w:rsidRPr="008926FC" w:rsidRDefault="00622643" w:rsidP="00622643">
            <w:pPr>
              <w:spacing w:before="120" w:after="120" w:line="240" w:lineRule="exact"/>
              <w:jc w:val="left"/>
              <w:rPr>
                <w:rFonts w:ascii="Frutiger LT Std 45 Light" w:hAnsi="Frutiger LT Std 45 Light"/>
                <w:b/>
                <w:sz w:val="20"/>
              </w:rPr>
            </w:pPr>
          </w:p>
        </w:tc>
        <w:tc>
          <w:tcPr>
            <w:tcW w:w="1041" w:type="pct"/>
            <w:vAlign w:val="center"/>
          </w:tcPr>
          <w:p w14:paraId="217D5F78" w14:textId="1A441C20" w:rsidR="00622643" w:rsidRPr="008926FC" w:rsidRDefault="00622643" w:rsidP="00622643">
            <w:pPr>
              <w:spacing w:after="0" w:line="240" w:lineRule="exact"/>
              <w:jc w:val="center"/>
              <w:rPr>
                <w:rFonts w:ascii="Frutiger LT Std 45 Light" w:hAnsi="Frutiger LT Std 45 Light"/>
                <w:b/>
                <w:sz w:val="20"/>
              </w:rPr>
            </w:pPr>
          </w:p>
        </w:tc>
      </w:tr>
      <w:tr w:rsidR="00622643" w:rsidRPr="008926FC" w14:paraId="37A23092" w14:textId="77777777" w:rsidTr="001A4220">
        <w:tblPrEx>
          <w:tblLook w:val="01E0" w:firstRow="1" w:lastRow="1" w:firstColumn="1" w:lastColumn="1" w:noHBand="0" w:noVBand="0"/>
        </w:tblPrEx>
        <w:trPr>
          <w:trHeight w:val="671"/>
        </w:trPr>
        <w:tc>
          <w:tcPr>
            <w:tcW w:w="3959" w:type="pct"/>
            <w:gridSpan w:val="2"/>
          </w:tcPr>
          <w:p w14:paraId="3F2089F2" w14:textId="77777777" w:rsidR="00622643" w:rsidRDefault="00622643" w:rsidP="00622643">
            <w:pPr>
              <w:spacing w:before="60" w:after="60" w:line="240" w:lineRule="exact"/>
              <w:rPr>
                <w:rFonts w:asciiTheme="minorHAnsi" w:hAnsiTheme="minorHAnsi" w:cstheme="minorHAnsi"/>
                <w:sz w:val="22"/>
                <w:szCs w:val="22"/>
              </w:rPr>
            </w:pPr>
          </w:p>
          <w:p w14:paraId="5E58CD66" w14:textId="77777777" w:rsidR="00622643" w:rsidRPr="008926FC" w:rsidRDefault="00622643" w:rsidP="00622643">
            <w:pPr>
              <w:spacing w:before="60" w:after="60" w:line="240" w:lineRule="exact"/>
              <w:rPr>
                <w:rFonts w:asciiTheme="minorHAnsi" w:hAnsiTheme="minorHAnsi" w:cstheme="minorHAnsi"/>
                <w:sz w:val="22"/>
                <w:szCs w:val="22"/>
              </w:rPr>
            </w:pPr>
          </w:p>
        </w:tc>
        <w:tc>
          <w:tcPr>
            <w:tcW w:w="1041" w:type="pct"/>
          </w:tcPr>
          <w:p w14:paraId="0FCC9CA5" w14:textId="77777777" w:rsidR="00622643" w:rsidRPr="008926FC" w:rsidRDefault="00622643" w:rsidP="00622643">
            <w:pPr>
              <w:spacing w:before="60" w:after="60" w:line="240" w:lineRule="exact"/>
              <w:jc w:val="center"/>
              <w:rPr>
                <w:rFonts w:ascii="Frutiger LT Std 45 Light" w:hAnsi="Frutiger LT Std 45 Light"/>
                <w:sz w:val="20"/>
              </w:rPr>
            </w:pPr>
          </w:p>
        </w:tc>
      </w:tr>
      <w:tr w:rsidR="00622643" w:rsidRPr="008926FC" w14:paraId="02812159" w14:textId="77777777" w:rsidTr="001A4220">
        <w:trPr>
          <w:trHeight w:val="782"/>
        </w:trPr>
        <w:tc>
          <w:tcPr>
            <w:tcW w:w="5000" w:type="pct"/>
            <w:gridSpan w:val="3"/>
            <w:shd w:val="clear" w:color="auto" w:fill="99CCFF"/>
          </w:tcPr>
          <w:p w14:paraId="642E2794" w14:textId="77777777" w:rsidR="00622643" w:rsidRPr="008926FC" w:rsidRDefault="00622643" w:rsidP="00622643">
            <w:pPr>
              <w:spacing w:before="60" w:after="60"/>
              <w:jc w:val="left"/>
              <w:rPr>
                <w:rFonts w:ascii="Frutiger LT Std 45 Light" w:hAnsi="Frutiger LT Std 45 Light"/>
                <w:b/>
                <w:kern w:val="28"/>
                <w:sz w:val="20"/>
              </w:rPr>
            </w:pPr>
            <w:r w:rsidRPr="008926FC">
              <w:rPr>
                <w:rFonts w:ascii="Frutiger LT Std 45 Light" w:hAnsi="Frutiger LT Std 45 Light"/>
                <w:kern w:val="28"/>
                <w:sz w:val="20"/>
              </w:rPr>
              <w:br w:type="page"/>
            </w:r>
            <w:r w:rsidRPr="008926FC">
              <w:rPr>
                <w:rFonts w:ascii="Frutiger LT Std 45 Light" w:hAnsi="Frutiger LT Std 45 Light"/>
                <w:b/>
                <w:kern w:val="28"/>
                <w:sz w:val="20"/>
              </w:rPr>
              <w:t>Key Responsibilities</w:t>
            </w:r>
          </w:p>
          <w:p w14:paraId="59B15119" w14:textId="77777777" w:rsidR="00622643" w:rsidRPr="008926FC" w:rsidRDefault="00622643" w:rsidP="00622643">
            <w:pPr>
              <w:spacing w:before="60" w:after="60"/>
              <w:rPr>
                <w:rFonts w:ascii="Frutiger LT Std 45 Light" w:hAnsi="Frutiger LT Std 45 Light"/>
                <w:sz w:val="18"/>
                <w:szCs w:val="18"/>
              </w:rPr>
            </w:pPr>
            <w:r w:rsidRPr="008926FC">
              <w:rPr>
                <w:rFonts w:ascii="Frutiger LT Std 45 Light" w:hAnsi="Frutiger LT Std 45 Light" w:cs="Arial"/>
                <w:sz w:val="18"/>
                <w:szCs w:val="18"/>
                <w:lang w:eastAsia="en-GB"/>
              </w:rPr>
              <w:t>This</w:t>
            </w:r>
            <w:r w:rsidRPr="008926FC">
              <w:rPr>
                <w:rFonts w:ascii="Frutiger LT Std 45 Light" w:hAnsi="Frutiger LT Std 45 Light" w:cs="Arial"/>
                <w:bCs/>
                <w:iCs/>
                <w:sz w:val="18"/>
                <w:szCs w:val="18"/>
                <w:lang w:eastAsia="en-GB"/>
              </w:rPr>
              <w:t xml:space="preserve"> document is not designed to be a list of all tasks undertaken but an outline record of any faculty/post specific responsibilities (5 </w:t>
            </w:r>
            <w:r w:rsidRPr="008926FC">
              <w:rPr>
                <w:rFonts w:ascii="Frutiger LT Std 45 Light" w:hAnsi="Frutiger LT Std 45 Light" w:cs="Arial"/>
                <w:sz w:val="18"/>
                <w:szCs w:val="18"/>
                <w:lang w:eastAsia="en-GB"/>
              </w:rPr>
              <w:t>to 8 maximum).  This should be read in conjunction with those contained within the accompanying generic Role Profile.</w:t>
            </w:r>
          </w:p>
        </w:tc>
      </w:tr>
      <w:tr w:rsidR="00622643" w:rsidRPr="00C30F19" w14:paraId="223464AF" w14:textId="77777777" w:rsidTr="001A4220">
        <w:trPr>
          <w:trHeight w:val="1734"/>
        </w:trPr>
        <w:tc>
          <w:tcPr>
            <w:tcW w:w="5000" w:type="pct"/>
            <w:gridSpan w:val="3"/>
            <w:tcBorders>
              <w:bottom w:val="single" w:sz="4" w:space="0" w:color="auto"/>
            </w:tcBorders>
          </w:tcPr>
          <w:p w14:paraId="2EE91113" w14:textId="77777777" w:rsidR="00622643" w:rsidRDefault="00622643" w:rsidP="00622643">
            <w:pPr>
              <w:pStyle w:val="xxmsolistparagraph"/>
              <w:spacing w:before="0" w:beforeAutospacing="0" w:after="0" w:afterAutospacing="0"/>
              <w:ind w:left="720"/>
              <w:jc w:val="both"/>
              <w:rPr>
                <w:rFonts w:eastAsia="Times New Roman"/>
              </w:rPr>
            </w:pPr>
          </w:p>
          <w:p w14:paraId="65F279B8" w14:textId="79C7A826" w:rsidR="00622643" w:rsidRPr="00C30F19" w:rsidRDefault="00117B7A" w:rsidP="00622643">
            <w:pPr>
              <w:pStyle w:val="xxmsolistparagraph"/>
              <w:spacing w:before="0" w:beforeAutospacing="0" w:after="0" w:afterAutospacing="0"/>
              <w:ind w:left="720"/>
              <w:jc w:val="both"/>
              <w:rPr>
                <w:rFonts w:ascii="Frutiger LT Std 45 Light" w:hAnsi="Frutiger LT Std 45 Light"/>
                <w:sz w:val="20"/>
              </w:rPr>
            </w:pPr>
            <w:r>
              <w:rPr>
                <w:rFonts w:ascii="Arial" w:hAnsi="Arial" w:cs="Arial"/>
              </w:rPr>
              <w:t>To</w:t>
            </w:r>
            <w:r w:rsidR="00B810E9" w:rsidRPr="0014382E">
              <w:rPr>
                <w:rFonts w:ascii="Arial" w:hAnsi="Arial" w:cs="Arial"/>
              </w:rPr>
              <w:t xml:space="preserve"> study the immunogenicity of novel vaccines including cellular and molecular immune responses against SARS-CoV-2/COVID-19. You will undertake </w:t>
            </w:r>
            <w:r w:rsidR="007164A4">
              <w:rPr>
                <w:rFonts w:ascii="Arial" w:hAnsi="Arial" w:cs="Arial"/>
              </w:rPr>
              <w:t xml:space="preserve">relevant </w:t>
            </w:r>
            <w:r w:rsidR="008D3AAE">
              <w:rPr>
                <w:rFonts w:ascii="Arial" w:hAnsi="Arial" w:cs="Arial"/>
              </w:rPr>
              <w:t xml:space="preserve">clinical sample </w:t>
            </w:r>
            <w:r w:rsidR="00A211AA">
              <w:rPr>
                <w:rFonts w:ascii="Arial" w:hAnsi="Arial" w:cs="Arial"/>
              </w:rPr>
              <w:t>processing, cell i</w:t>
            </w:r>
            <w:r w:rsidR="001A4B7F">
              <w:rPr>
                <w:rFonts w:ascii="Arial" w:hAnsi="Arial" w:cs="Arial"/>
              </w:rPr>
              <w:t xml:space="preserve">solation and culture, and </w:t>
            </w:r>
            <w:r w:rsidR="00B810E9" w:rsidRPr="0014382E">
              <w:rPr>
                <w:rFonts w:ascii="Arial" w:hAnsi="Arial" w:cs="Arial"/>
              </w:rPr>
              <w:t>cellular and immunological investigations on vaccine induced antigen-specific T and B cell responses.</w:t>
            </w:r>
            <w:r w:rsidR="00F33AF3">
              <w:rPr>
                <w:rFonts w:ascii="Arial" w:hAnsi="Arial" w:cs="Arial"/>
              </w:rPr>
              <w:t xml:space="preserve"> You will </w:t>
            </w:r>
            <w:r w:rsidR="005360FD">
              <w:rPr>
                <w:rFonts w:ascii="Arial" w:hAnsi="Arial" w:cs="Arial"/>
              </w:rPr>
              <w:t xml:space="preserve">be involved in </w:t>
            </w:r>
            <w:r w:rsidR="00D56F16">
              <w:rPr>
                <w:rFonts w:ascii="Arial" w:hAnsi="Arial" w:cs="Arial"/>
              </w:rPr>
              <w:t>experimental</w:t>
            </w:r>
            <w:r w:rsidR="002048C7">
              <w:rPr>
                <w:rFonts w:ascii="Arial" w:hAnsi="Arial" w:cs="Arial"/>
              </w:rPr>
              <w:t xml:space="preserve"> data analysis and </w:t>
            </w:r>
            <w:r w:rsidR="003450AF">
              <w:rPr>
                <w:rFonts w:ascii="Arial" w:hAnsi="Arial" w:cs="Arial"/>
              </w:rPr>
              <w:t>report writing.</w:t>
            </w:r>
          </w:p>
        </w:tc>
      </w:tr>
    </w:tbl>
    <w:p w14:paraId="61020C87" w14:textId="77777777" w:rsidR="009F7220" w:rsidRPr="007179DF" w:rsidRDefault="009F7220" w:rsidP="009F7220">
      <w:pPr>
        <w:rPr>
          <w:rFonts w:ascii="Arial" w:hAnsi="Arial"/>
          <w:sz w:val="22"/>
          <w:szCs w:val="22"/>
        </w:rPr>
      </w:pPr>
    </w:p>
    <w:p w14:paraId="50765F20" w14:textId="77777777" w:rsidR="00414B75" w:rsidRDefault="00414B75">
      <w:pPr>
        <w:rPr>
          <w:rFonts w:ascii="Arial" w:hAnsi="Arial"/>
          <w:sz w:val="20"/>
        </w:rPr>
      </w:pPr>
      <w:r>
        <w:rPr>
          <w:b/>
          <w:sz w:val="22"/>
        </w:rPr>
        <w:fldChar w:fldCharType="begin">
          <w:ffData>
            <w:name w:val="Text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sectPr w:rsidR="00414B75">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1A55" w14:textId="77777777" w:rsidR="00CF09B1" w:rsidRDefault="00CF09B1">
      <w:r>
        <w:separator/>
      </w:r>
    </w:p>
  </w:endnote>
  <w:endnote w:type="continuationSeparator" w:id="0">
    <w:p w14:paraId="290D082D" w14:textId="77777777" w:rsidR="00CF09B1" w:rsidRDefault="00CF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95 Black">
    <w:altName w:val="Arial"/>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Std 45 Light">
    <w:altName w:val="Segoe UI Semiligh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A931" w14:textId="77777777" w:rsidR="00414B75" w:rsidRDefault="001E1790" w:rsidP="00766BED">
    <w:pPr>
      <w:pStyle w:val="Footer"/>
      <w:jc w:val="right"/>
    </w:pPr>
    <w:fldSimple w:instr=" FILENAME ">
      <w:r w:rsidR="00AB10C4">
        <w:rPr>
          <w:noProof/>
        </w:rPr>
        <w:t xml:space="preserve">Research </w:t>
      </w:r>
      <w:r w:rsidR="0036349D">
        <w:rPr>
          <w:noProof/>
        </w:rPr>
        <w:t>Fellow</w:t>
      </w:r>
    </w:fldSimple>
    <w:r w:rsidR="0028705C">
      <w:t xml:space="preserv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40E7" w14:textId="77777777" w:rsidR="00CF09B1" w:rsidRDefault="00CF09B1">
      <w:r>
        <w:separator/>
      </w:r>
    </w:p>
  </w:footnote>
  <w:footnote w:type="continuationSeparator" w:id="0">
    <w:p w14:paraId="5EA3A5AB" w14:textId="77777777" w:rsidR="00CF09B1" w:rsidRDefault="00CF0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4ADD" w14:textId="77777777" w:rsidR="00414B75" w:rsidRDefault="0006647C" w:rsidP="00174D8D">
    <w:pPr>
      <w:pStyle w:val="Header"/>
      <w:ind w:left="0"/>
      <w:jc w:val="left"/>
    </w:pPr>
    <w:r>
      <w:rPr>
        <w:noProof/>
        <w:sz w:val="16"/>
        <w:lang w:eastAsia="en-GB"/>
      </w:rPr>
      <w:drawing>
        <wp:inline distT="0" distB="0" distL="0" distR="0" wp14:anchorId="3FA685E4" wp14:editId="726B500B">
          <wp:extent cx="1990090" cy="927100"/>
          <wp:effectExtent l="0" t="0" r="0" b="6350"/>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927100"/>
                  </a:xfrm>
                  <a:prstGeom prst="rect">
                    <a:avLst/>
                  </a:prstGeom>
                  <a:noFill/>
                  <a:ln>
                    <a:noFill/>
                  </a:ln>
                </pic:spPr>
              </pic:pic>
            </a:graphicData>
          </a:graphic>
        </wp:inline>
      </w:drawing>
    </w:r>
  </w:p>
  <w:p w14:paraId="2735FD7E" w14:textId="77777777" w:rsidR="00414B75" w:rsidRDefault="0006647C">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19EABC7F" wp14:editId="5D4E0969">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CEF9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15CBE09B" wp14:editId="49745D85">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49C2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" o:allowincell="f"/>
          </w:pict>
        </mc:Fallback>
      </mc:AlternateContent>
    </w:r>
  </w:p>
  <w:p w14:paraId="5D4A9254" w14:textId="77777777" w:rsidR="00414B75" w:rsidRDefault="00414B75">
    <w:pPr>
      <w:pStyle w:val="Header"/>
      <w:tabs>
        <w:tab w:val="clear" w:pos="4153"/>
        <w:tab w:val="clear" w:pos="8306"/>
        <w:tab w:val="right" w:pos="8931"/>
      </w:tabs>
      <w:ind w:left="0"/>
      <w:jc w:val="center"/>
    </w:pPr>
    <w:r>
      <w:rPr>
        <w:rFonts w:ascii="Helvetica 95 Black" w:hAnsi="Helvetica 95 Black"/>
        <w:kern w:val="28"/>
      </w:rPr>
      <w:t>Research Role Profile</w:t>
    </w:r>
  </w:p>
  <w:p w14:paraId="10DC8C44" w14:textId="77777777" w:rsidR="00414B75" w:rsidRDefault="0041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9"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E804F4"/>
    <w:multiLevelType w:val="hybridMultilevel"/>
    <w:tmpl w:val="753AD6CA"/>
    <w:lvl w:ilvl="0" w:tplc="93DE2BBE">
      <w:start w:val="1"/>
      <w:numFmt w:val="decimal"/>
      <w:lvlText w:val="%1."/>
      <w:lvlJc w:val="left"/>
      <w:pPr>
        <w:tabs>
          <w:tab w:val="num" w:pos="720"/>
        </w:tabs>
        <w:ind w:left="720" w:hanging="360"/>
      </w:pPr>
    </w:lvl>
    <w:lvl w:ilvl="1" w:tplc="7CD8F992">
      <w:start w:val="1"/>
      <w:numFmt w:val="decimal"/>
      <w:lvlText w:val="%2."/>
      <w:lvlJc w:val="left"/>
      <w:pPr>
        <w:tabs>
          <w:tab w:val="num" w:pos="1440"/>
        </w:tabs>
        <w:ind w:left="1440" w:hanging="360"/>
      </w:pPr>
    </w:lvl>
    <w:lvl w:ilvl="2" w:tplc="EE9EAE90">
      <w:start w:val="1"/>
      <w:numFmt w:val="decimal"/>
      <w:lvlText w:val="%3."/>
      <w:lvlJc w:val="left"/>
      <w:pPr>
        <w:tabs>
          <w:tab w:val="num" w:pos="2160"/>
        </w:tabs>
        <w:ind w:left="2160" w:hanging="360"/>
      </w:pPr>
    </w:lvl>
    <w:lvl w:ilvl="3" w:tplc="6C124F2A">
      <w:start w:val="1"/>
      <w:numFmt w:val="decimal"/>
      <w:lvlText w:val="%4."/>
      <w:lvlJc w:val="left"/>
      <w:pPr>
        <w:tabs>
          <w:tab w:val="num" w:pos="2880"/>
        </w:tabs>
        <w:ind w:left="2880" w:hanging="360"/>
      </w:pPr>
    </w:lvl>
    <w:lvl w:ilvl="4" w:tplc="7C88CB88">
      <w:start w:val="1"/>
      <w:numFmt w:val="decimal"/>
      <w:lvlText w:val="%5."/>
      <w:lvlJc w:val="left"/>
      <w:pPr>
        <w:tabs>
          <w:tab w:val="num" w:pos="3600"/>
        </w:tabs>
        <w:ind w:left="3600" w:hanging="360"/>
      </w:pPr>
    </w:lvl>
    <w:lvl w:ilvl="5" w:tplc="B3ECF02C">
      <w:start w:val="1"/>
      <w:numFmt w:val="decimal"/>
      <w:lvlText w:val="%6."/>
      <w:lvlJc w:val="left"/>
      <w:pPr>
        <w:tabs>
          <w:tab w:val="num" w:pos="4320"/>
        </w:tabs>
        <w:ind w:left="4320" w:hanging="360"/>
      </w:pPr>
    </w:lvl>
    <w:lvl w:ilvl="6" w:tplc="4848504C">
      <w:start w:val="1"/>
      <w:numFmt w:val="decimal"/>
      <w:lvlText w:val="%7."/>
      <w:lvlJc w:val="left"/>
      <w:pPr>
        <w:tabs>
          <w:tab w:val="num" w:pos="5040"/>
        </w:tabs>
        <w:ind w:left="5040" w:hanging="360"/>
      </w:pPr>
    </w:lvl>
    <w:lvl w:ilvl="7" w:tplc="DE40BC9A">
      <w:start w:val="1"/>
      <w:numFmt w:val="decimal"/>
      <w:lvlText w:val="%8."/>
      <w:lvlJc w:val="left"/>
      <w:pPr>
        <w:tabs>
          <w:tab w:val="num" w:pos="5760"/>
        </w:tabs>
        <w:ind w:left="5760" w:hanging="360"/>
      </w:pPr>
    </w:lvl>
    <w:lvl w:ilvl="8" w:tplc="0AC68844">
      <w:start w:val="1"/>
      <w:numFmt w:val="decimal"/>
      <w:lvlText w:val="%9."/>
      <w:lvlJc w:val="left"/>
      <w:pPr>
        <w:tabs>
          <w:tab w:val="num" w:pos="6480"/>
        </w:tabs>
        <w:ind w:left="6480" w:hanging="360"/>
      </w:pPr>
    </w:lvl>
  </w:abstractNum>
  <w:abstractNum w:abstractNumId="13" w15:restartNumberingAfterBreak="0">
    <w:nsid w:val="4A2C344F"/>
    <w:multiLevelType w:val="hybridMultilevel"/>
    <w:tmpl w:val="9B6C027A"/>
    <w:lvl w:ilvl="0" w:tplc="6A5606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num w:numId="1" w16cid:durableId="1774670984">
    <w:abstractNumId w:val="8"/>
  </w:num>
  <w:num w:numId="2" w16cid:durableId="270667608">
    <w:abstractNumId w:val="0"/>
  </w:num>
  <w:num w:numId="3" w16cid:durableId="977224894">
    <w:abstractNumId w:val="9"/>
  </w:num>
  <w:num w:numId="4" w16cid:durableId="1528441637">
    <w:abstractNumId w:val="1"/>
  </w:num>
  <w:num w:numId="5" w16cid:durableId="969166851">
    <w:abstractNumId w:val="15"/>
  </w:num>
  <w:num w:numId="6" w16cid:durableId="2132242985">
    <w:abstractNumId w:val="2"/>
  </w:num>
  <w:num w:numId="7" w16cid:durableId="1402941556">
    <w:abstractNumId w:val="4"/>
  </w:num>
  <w:num w:numId="8" w16cid:durableId="1938706544">
    <w:abstractNumId w:val="5"/>
  </w:num>
  <w:num w:numId="9" w16cid:durableId="1364285523">
    <w:abstractNumId w:val="11"/>
  </w:num>
  <w:num w:numId="10" w16cid:durableId="1399815897">
    <w:abstractNumId w:val="6"/>
  </w:num>
  <w:num w:numId="11" w16cid:durableId="1520849624">
    <w:abstractNumId w:val="17"/>
  </w:num>
  <w:num w:numId="12" w16cid:durableId="1287199733">
    <w:abstractNumId w:val="19"/>
  </w:num>
  <w:num w:numId="13" w16cid:durableId="414475217">
    <w:abstractNumId w:val="3"/>
  </w:num>
  <w:num w:numId="14" w16cid:durableId="625165005">
    <w:abstractNumId w:val="18"/>
  </w:num>
  <w:num w:numId="15" w16cid:durableId="304353927">
    <w:abstractNumId w:val="14"/>
  </w:num>
  <w:num w:numId="16" w16cid:durableId="849100122">
    <w:abstractNumId w:val="16"/>
  </w:num>
  <w:num w:numId="17" w16cid:durableId="1535458873">
    <w:abstractNumId w:val="7"/>
  </w:num>
  <w:num w:numId="18" w16cid:durableId="610935863">
    <w:abstractNumId w:val="10"/>
  </w:num>
  <w:num w:numId="19" w16cid:durableId="10708843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12932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2"/>
    <w:rsid w:val="00002540"/>
    <w:rsid w:val="000216AB"/>
    <w:rsid w:val="00032117"/>
    <w:rsid w:val="000431EC"/>
    <w:rsid w:val="0006647C"/>
    <w:rsid w:val="00067B93"/>
    <w:rsid w:val="00096752"/>
    <w:rsid w:val="000E103D"/>
    <w:rsid w:val="000E62EC"/>
    <w:rsid w:val="000F107E"/>
    <w:rsid w:val="00117B7A"/>
    <w:rsid w:val="00140167"/>
    <w:rsid w:val="0014382E"/>
    <w:rsid w:val="00174D8D"/>
    <w:rsid w:val="001A2507"/>
    <w:rsid w:val="001A4220"/>
    <w:rsid w:val="001A4B7F"/>
    <w:rsid w:val="001D3233"/>
    <w:rsid w:val="001E1790"/>
    <w:rsid w:val="001F277C"/>
    <w:rsid w:val="001F6120"/>
    <w:rsid w:val="00202E54"/>
    <w:rsid w:val="002048C7"/>
    <w:rsid w:val="00224E89"/>
    <w:rsid w:val="002275D0"/>
    <w:rsid w:val="00273F22"/>
    <w:rsid w:val="0028705C"/>
    <w:rsid w:val="002C1226"/>
    <w:rsid w:val="002C6E11"/>
    <w:rsid w:val="002F6A29"/>
    <w:rsid w:val="00336AC9"/>
    <w:rsid w:val="003450AF"/>
    <w:rsid w:val="00350D27"/>
    <w:rsid w:val="0036349D"/>
    <w:rsid w:val="00385523"/>
    <w:rsid w:val="003A205E"/>
    <w:rsid w:val="003E5E5C"/>
    <w:rsid w:val="00400955"/>
    <w:rsid w:val="0041276A"/>
    <w:rsid w:val="00414B75"/>
    <w:rsid w:val="00452577"/>
    <w:rsid w:val="00456938"/>
    <w:rsid w:val="00462C94"/>
    <w:rsid w:val="00477755"/>
    <w:rsid w:val="004C4951"/>
    <w:rsid w:val="004C5C61"/>
    <w:rsid w:val="004D62D2"/>
    <w:rsid w:val="004E4E67"/>
    <w:rsid w:val="00504DA4"/>
    <w:rsid w:val="00516CAD"/>
    <w:rsid w:val="005360FD"/>
    <w:rsid w:val="00540CEE"/>
    <w:rsid w:val="005558BF"/>
    <w:rsid w:val="0056374F"/>
    <w:rsid w:val="0057401B"/>
    <w:rsid w:val="005B1EC1"/>
    <w:rsid w:val="005D1DAD"/>
    <w:rsid w:val="00622643"/>
    <w:rsid w:val="00666DFE"/>
    <w:rsid w:val="00673025"/>
    <w:rsid w:val="00681D58"/>
    <w:rsid w:val="00685A6A"/>
    <w:rsid w:val="00691953"/>
    <w:rsid w:val="006B4E26"/>
    <w:rsid w:val="006B6950"/>
    <w:rsid w:val="006F274D"/>
    <w:rsid w:val="006F4AF8"/>
    <w:rsid w:val="006F795B"/>
    <w:rsid w:val="007164A4"/>
    <w:rsid w:val="00731412"/>
    <w:rsid w:val="00760040"/>
    <w:rsid w:val="007612F0"/>
    <w:rsid w:val="00766BED"/>
    <w:rsid w:val="00793750"/>
    <w:rsid w:val="00843A4C"/>
    <w:rsid w:val="0086579B"/>
    <w:rsid w:val="0087061C"/>
    <w:rsid w:val="0087064C"/>
    <w:rsid w:val="008D0C09"/>
    <w:rsid w:val="008D3AAE"/>
    <w:rsid w:val="008D4C36"/>
    <w:rsid w:val="00911540"/>
    <w:rsid w:val="009566CC"/>
    <w:rsid w:val="00976CDA"/>
    <w:rsid w:val="00982521"/>
    <w:rsid w:val="00994C8A"/>
    <w:rsid w:val="009A0A5D"/>
    <w:rsid w:val="009A48A4"/>
    <w:rsid w:val="009D3BE8"/>
    <w:rsid w:val="009D77A7"/>
    <w:rsid w:val="009E2102"/>
    <w:rsid w:val="009F31A5"/>
    <w:rsid w:val="009F4DC0"/>
    <w:rsid w:val="009F7220"/>
    <w:rsid w:val="00A15746"/>
    <w:rsid w:val="00A211AA"/>
    <w:rsid w:val="00A360CD"/>
    <w:rsid w:val="00A57534"/>
    <w:rsid w:val="00A60C93"/>
    <w:rsid w:val="00A9104D"/>
    <w:rsid w:val="00AA54D3"/>
    <w:rsid w:val="00AB10C4"/>
    <w:rsid w:val="00B20A3F"/>
    <w:rsid w:val="00B33ED5"/>
    <w:rsid w:val="00B810E9"/>
    <w:rsid w:val="00BB3F85"/>
    <w:rsid w:val="00BC1C8B"/>
    <w:rsid w:val="00BE549B"/>
    <w:rsid w:val="00C242EC"/>
    <w:rsid w:val="00C34308"/>
    <w:rsid w:val="00C418BB"/>
    <w:rsid w:val="00C4489C"/>
    <w:rsid w:val="00C54C6B"/>
    <w:rsid w:val="00C6288D"/>
    <w:rsid w:val="00C9177E"/>
    <w:rsid w:val="00C9534E"/>
    <w:rsid w:val="00CB4DB5"/>
    <w:rsid w:val="00CD646C"/>
    <w:rsid w:val="00CE06F3"/>
    <w:rsid w:val="00CF09B1"/>
    <w:rsid w:val="00D33B7A"/>
    <w:rsid w:val="00D50EEE"/>
    <w:rsid w:val="00D56F16"/>
    <w:rsid w:val="00D66FD8"/>
    <w:rsid w:val="00D8662B"/>
    <w:rsid w:val="00DD0FF5"/>
    <w:rsid w:val="00DE0721"/>
    <w:rsid w:val="00DE2835"/>
    <w:rsid w:val="00DF7DE0"/>
    <w:rsid w:val="00E04C94"/>
    <w:rsid w:val="00E15EC8"/>
    <w:rsid w:val="00E25895"/>
    <w:rsid w:val="00E259AF"/>
    <w:rsid w:val="00E62AC7"/>
    <w:rsid w:val="00E81192"/>
    <w:rsid w:val="00EA3FCF"/>
    <w:rsid w:val="00EC3573"/>
    <w:rsid w:val="00EF5ACB"/>
    <w:rsid w:val="00F33AF3"/>
    <w:rsid w:val="00F5583B"/>
    <w:rsid w:val="00F76AEB"/>
    <w:rsid w:val="00FD02AE"/>
    <w:rsid w:val="00FE3F5E"/>
    <w:rsid w:val="00FF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B4CE1BB"/>
  <w15:docId w15:val="{A07D348E-5A7A-40BF-8CB7-E27A5227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alloonText">
    <w:name w:val="Balloon Text"/>
    <w:basedOn w:val="Normal"/>
    <w:semiHidden/>
    <w:rsid w:val="00E81192"/>
    <w:rPr>
      <w:rFonts w:ascii="Tahoma" w:hAnsi="Tahoma" w:cs="Tahoma"/>
      <w:sz w:val="16"/>
      <w:szCs w:val="16"/>
    </w:rPr>
  </w:style>
  <w:style w:type="paragraph" w:customStyle="1" w:styleId="xxmsolistparagraph">
    <w:name w:val="x_x_msolistparagraph"/>
    <w:basedOn w:val="Normal"/>
    <w:rsid w:val="009F7220"/>
    <w:pPr>
      <w:spacing w:before="100" w:beforeAutospacing="1" w:after="100" w:afterAutospacing="1"/>
      <w:jc w:val="left"/>
    </w:pPr>
    <w:rPr>
      <w:rFonts w:ascii="Calibri" w:eastAsiaTheme="minorHAnsi" w:hAnsi="Calibri" w:cs="Calibri"/>
      <w:sz w:val="22"/>
      <w:szCs w:val="22"/>
      <w:lang w:eastAsia="en-GB"/>
    </w:rPr>
  </w:style>
  <w:style w:type="paragraph" w:customStyle="1" w:styleId="Default">
    <w:name w:val="Default"/>
    <w:rsid w:val="004D62D2"/>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4D6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Report.</Template>
  <TotalTime>0</TotalTime>
  <Pages>4</Pages>
  <Words>1061</Words>
  <Characters>6339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Ekwue, Catherine (Human Resources)</cp:lastModifiedBy>
  <cp:revision>2</cp:revision>
  <cp:lastPrinted>2005-02-22T14:43:00Z</cp:lastPrinted>
  <dcterms:created xsi:type="dcterms:W3CDTF">2022-11-25T11:30:00Z</dcterms:created>
  <dcterms:modified xsi:type="dcterms:W3CDTF">2022-11-25T11:30:00Z</dcterms:modified>
</cp:coreProperties>
</file>