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AEE2506" w14:textId="77777777">
        <w:tc>
          <w:tcPr>
            <w:tcW w:w="4154" w:type="dxa"/>
          </w:tcPr>
          <w:p w14:paraId="1F45DC89"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562A2C31" w14:textId="7A02BF8C"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r w:rsidR="00A92A65">
              <w:rPr>
                <w:rFonts w:ascii="Arial" w:hAnsi="Arial"/>
                <w:sz w:val="22"/>
              </w:rPr>
              <w:t xml:space="preserve"> in Molecular </w:t>
            </w:r>
            <w:r w:rsidR="003E5DC1">
              <w:rPr>
                <w:rFonts w:ascii="Arial" w:hAnsi="Arial"/>
                <w:sz w:val="22"/>
              </w:rPr>
              <w:t>Allergology</w:t>
            </w:r>
          </w:p>
        </w:tc>
      </w:tr>
    </w:tbl>
    <w:p w14:paraId="0D0F2D20"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D63CE27" w14:textId="77777777">
        <w:tc>
          <w:tcPr>
            <w:tcW w:w="4154" w:type="dxa"/>
          </w:tcPr>
          <w:p w14:paraId="1A42E537"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1360387D" w14:textId="00275AAE" w:rsidR="00414B75" w:rsidRDefault="00A92A65">
            <w:pPr>
              <w:spacing w:before="60" w:after="60"/>
              <w:jc w:val="left"/>
              <w:rPr>
                <w:rFonts w:ascii="Arial" w:hAnsi="Arial"/>
                <w:sz w:val="22"/>
              </w:rPr>
            </w:pPr>
            <w:r>
              <w:rPr>
                <w:rFonts w:ascii="Arial" w:hAnsi="Arial"/>
                <w:sz w:val="22"/>
              </w:rPr>
              <w:t xml:space="preserve">Professor Clare Mills </w:t>
            </w:r>
          </w:p>
        </w:tc>
      </w:tr>
    </w:tbl>
    <w:p w14:paraId="28E89798"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1AE707DC" w14:textId="77777777">
        <w:tc>
          <w:tcPr>
            <w:tcW w:w="4154" w:type="dxa"/>
          </w:tcPr>
          <w:p w14:paraId="7E0C6B92"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3D87B993" w14:textId="77777777" w:rsidR="00414B75" w:rsidRDefault="00AB10C4">
            <w:pPr>
              <w:spacing w:before="60" w:after="60"/>
              <w:jc w:val="left"/>
              <w:rPr>
                <w:rFonts w:ascii="Arial" w:hAnsi="Arial"/>
                <w:sz w:val="22"/>
              </w:rPr>
            </w:pPr>
            <w:r>
              <w:rPr>
                <w:rFonts w:ascii="Arial" w:hAnsi="Arial"/>
                <w:sz w:val="22"/>
              </w:rPr>
              <w:t>Not applicable</w:t>
            </w:r>
          </w:p>
        </w:tc>
      </w:tr>
    </w:tbl>
    <w:p w14:paraId="2C253307"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29EEF3E2" w14:textId="77777777">
        <w:trPr>
          <w:cantSplit/>
          <w:trHeight w:val="431"/>
        </w:trPr>
        <w:tc>
          <w:tcPr>
            <w:tcW w:w="9103" w:type="dxa"/>
          </w:tcPr>
          <w:p w14:paraId="2A235E8C" w14:textId="77777777" w:rsidR="00414B75" w:rsidRDefault="00414B75">
            <w:pPr>
              <w:pStyle w:val="Heading3"/>
              <w:keepNext w:val="0"/>
              <w:spacing w:before="60" w:after="60"/>
              <w:rPr>
                <w:sz w:val="22"/>
              </w:rPr>
            </w:pPr>
            <w:r>
              <w:rPr>
                <w:sz w:val="22"/>
              </w:rPr>
              <w:t>Job Summary and Purpose:</w:t>
            </w:r>
          </w:p>
        </w:tc>
      </w:tr>
      <w:tr w:rsidR="00414B75" w14:paraId="0912E65F" w14:textId="77777777">
        <w:trPr>
          <w:trHeight w:val="320"/>
        </w:trPr>
        <w:tc>
          <w:tcPr>
            <w:tcW w:w="9103" w:type="dxa"/>
          </w:tcPr>
          <w:p w14:paraId="4F0EE278" w14:textId="6497F8A8" w:rsidR="00414B75" w:rsidRDefault="00414B75">
            <w:pPr>
              <w:spacing w:before="60" w:after="60"/>
            </w:pPr>
            <w:r>
              <w:rPr>
                <w:rFonts w:ascii="Arial" w:hAnsi="Arial"/>
                <w:sz w:val="22"/>
              </w:rPr>
              <w:t>To</w:t>
            </w:r>
            <w:r w:rsidR="00DF5C3A">
              <w:rPr>
                <w:rFonts w:ascii="Arial" w:hAnsi="Arial"/>
                <w:sz w:val="22"/>
              </w:rPr>
              <w:t xml:space="preserve"> </w:t>
            </w:r>
            <w:r w:rsidR="003E5DC1">
              <w:rPr>
                <w:rFonts w:ascii="Arial" w:hAnsi="Arial"/>
                <w:sz w:val="22"/>
              </w:rPr>
              <w:t xml:space="preserve">work with </w:t>
            </w:r>
            <w:proofErr w:type="spellStart"/>
            <w:r w:rsidR="003E5DC1">
              <w:rPr>
                <w:rFonts w:ascii="Arial" w:hAnsi="Arial"/>
                <w:sz w:val="22"/>
              </w:rPr>
              <w:t>EuroFIR</w:t>
            </w:r>
            <w:proofErr w:type="spellEnd"/>
            <w:r w:rsidR="003E5DC1">
              <w:rPr>
                <w:rFonts w:ascii="Arial" w:hAnsi="Arial"/>
                <w:sz w:val="22"/>
              </w:rPr>
              <w:t xml:space="preserve"> to </w:t>
            </w:r>
            <w:r w:rsidR="00DF5C3A">
              <w:rPr>
                <w:rFonts w:ascii="Arial" w:hAnsi="Arial"/>
                <w:sz w:val="22"/>
              </w:rPr>
              <w:t>i</w:t>
            </w:r>
            <w:r w:rsidR="003E5DC1">
              <w:rPr>
                <w:rFonts w:ascii="Arial" w:hAnsi="Arial"/>
                <w:sz w:val="22"/>
              </w:rPr>
              <w:t>dentify clinically relevant food allergens, collate sequence and other molecular information</w:t>
            </w:r>
            <w:r w:rsidR="008F7F86">
              <w:rPr>
                <w:rFonts w:ascii="Arial" w:hAnsi="Arial"/>
                <w:sz w:val="22"/>
              </w:rPr>
              <w:t xml:space="preserve">, </w:t>
            </w:r>
            <w:r w:rsidR="003E5DC1">
              <w:rPr>
                <w:rFonts w:ascii="Arial" w:hAnsi="Arial"/>
                <w:sz w:val="22"/>
              </w:rPr>
              <w:t xml:space="preserve">apply them to assessing the performance of a suite of online allergenicity prediction tools </w:t>
            </w:r>
            <w:r w:rsidR="008F7F86">
              <w:rPr>
                <w:rFonts w:ascii="Arial" w:hAnsi="Arial"/>
                <w:sz w:val="22"/>
              </w:rPr>
              <w:t xml:space="preserve">and identify complementary in vitro and in vivo methods for identifying potential allergens </w:t>
            </w:r>
            <w:r w:rsidR="003E5DC1">
              <w:rPr>
                <w:rFonts w:ascii="Arial" w:hAnsi="Arial"/>
                <w:sz w:val="22"/>
              </w:rPr>
              <w:t xml:space="preserve">using a systematic review approach  </w:t>
            </w:r>
            <w:r w:rsidR="004161FD">
              <w:rPr>
                <w:rFonts w:ascii="Arial" w:hAnsi="Arial"/>
                <w:sz w:val="22"/>
              </w:rPr>
              <w:t>i</w:t>
            </w:r>
            <w:r w:rsidR="00DF5C3A">
              <w:rPr>
                <w:rFonts w:ascii="Arial" w:hAnsi="Arial"/>
                <w:sz w:val="22"/>
              </w:rPr>
              <w:t xml:space="preserve">nvestigate </w:t>
            </w:r>
            <w:r w:rsidR="00C3073E">
              <w:rPr>
                <w:rFonts w:ascii="Arial" w:hAnsi="Arial"/>
                <w:sz w:val="22"/>
              </w:rPr>
              <w:t xml:space="preserve">the molecular basis of </w:t>
            </w:r>
            <w:r w:rsidR="00B717B9">
              <w:rPr>
                <w:rFonts w:ascii="Arial" w:hAnsi="Arial"/>
                <w:sz w:val="22"/>
              </w:rPr>
              <w:t>immunological</w:t>
            </w:r>
            <w:r w:rsidR="00D40686">
              <w:rPr>
                <w:rFonts w:ascii="Arial" w:hAnsi="Arial"/>
                <w:sz w:val="22"/>
              </w:rPr>
              <w:t xml:space="preserve">, </w:t>
            </w:r>
            <w:r>
              <w:rPr>
                <w:rFonts w:ascii="Arial" w:hAnsi="Arial"/>
                <w:sz w:val="22"/>
              </w:rPr>
              <w:t>under the supervision of the pr</w:t>
            </w:r>
            <w:r w:rsidR="002C1226">
              <w:rPr>
                <w:rFonts w:ascii="Arial" w:hAnsi="Arial"/>
                <w:sz w:val="22"/>
              </w:rPr>
              <w:t>incipal investigator</w:t>
            </w:r>
            <w:r>
              <w:rPr>
                <w:rFonts w:ascii="Arial" w:hAnsi="Arial"/>
                <w:sz w:val="22"/>
              </w:rPr>
              <w:t>.</w:t>
            </w:r>
          </w:p>
        </w:tc>
      </w:tr>
    </w:tbl>
    <w:p w14:paraId="351C76A5"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C05B83C" w14:textId="77777777">
        <w:trPr>
          <w:cantSplit/>
          <w:trHeight w:val="431"/>
        </w:trPr>
        <w:tc>
          <w:tcPr>
            <w:tcW w:w="9103" w:type="dxa"/>
          </w:tcPr>
          <w:p w14:paraId="20007142" w14:textId="77777777" w:rsidR="00414B75" w:rsidRDefault="00414B75">
            <w:pPr>
              <w:pStyle w:val="Heading3"/>
              <w:spacing w:before="60" w:after="60"/>
              <w:rPr>
                <w:sz w:val="22"/>
              </w:rPr>
            </w:pPr>
            <w:r>
              <w:rPr>
                <w:sz w:val="22"/>
              </w:rPr>
              <w:t>Main Responsibilities/Activities</w:t>
            </w:r>
          </w:p>
        </w:tc>
      </w:tr>
      <w:tr w:rsidR="00414B75" w14:paraId="0A568A5E" w14:textId="77777777">
        <w:trPr>
          <w:trHeight w:val="3698"/>
        </w:trPr>
        <w:tc>
          <w:tcPr>
            <w:tcW w:w="9103" w:type="dxa"/>
            <w:tcBorders>
              <w:bottom w:val="single" w:sz="4" w:space="0" w:color="auto"/>
            </w:tcBorders>
          </w:tcPr>
          <w:p w14:paraId="64B44955" w14:textId="0596CA53" w:rsidR="00C40E25" w:rsidRDefault="00F46D16" w:rsidP="00C40E25">
            <w:pPr>
              <w:spacing w:before="60" w:after="60"/>
              <w:rPr>
                <w:rFonts w:ascii="Arial" w:hAnsi="Arial" w:cs="Arial"/>
                <w:sz w:val="22"/>
                <w:szCs w:val="22"/>
              </w:rPr>
            </w:pPr>
            <w:r w:rsidRPr="005E6760">
              <w:rPr>
                <w:rFonts w:ascii="Arial" w:hAnsi="Arial" w:cs="Arial"/>
                <w:sz w:val="22"/>
                <w:szCs w:val="22"/>
              </w:rPr>
              <w:t xml:space="preserve">The post is based in the Food and Molecular </w:t>
            </w:r>
            <w:r>
              <w:rPr>
                <w:rFonts w:ascii="Arial" w:hAnsi="Arial" w:cs="Arial"/>
                <w:sz w:val="22"/>
                <w:szCs w:val="22"/>
              </w:rPr>
              <w:t xml:space="preserve">Immunology </w:t>
            </w:r>
            <w:r w:rsidRPr="005E6760">
              <w:rPr>
                <w:rFonts w:ascii="Arial" w:hAnsi="Arial" w:cs="Arial"/>
                <w:sz w:val="22"/>
                <w:szCs w:val="22"/>
              </w:rPr>
              <w:t>research group led by Professor Clare Mills</w:t>
            </w:r>
            <w:r>
              <w:rPr>
                <w:rFonts w:ascii="Arial" w:hAnsi="Arial" w:cs="Arial"/>
                <w:sz w:val="22"/>
                <w:szCs w:val="22"/>
              </w:rPr>
              <w:t xml:space="preserve"> and forms part of her ongoing collaboration with</w:t>
            </w:r>
            <w:r w:rsidR="00D40686">
              <w:rPr>
                <w:rFonts w:ascii="Arial" w:hAnsi="Arial" w:cs="Arial"/>
                <w:sz w:val="22"/>
                <w:szCs w:val="22"/>
              </w:rPr>
              <w:t xml:space="preserve"> </w:t>
            </w:r>
            <w:proofErr w:type="spellStart"/>
            <w:r w:rsidR="00D40686">
              <w:rPr>
                <w:rFonts w:ascii="Arial" w:hAnsi="Arial" w:cs="Arial"/>
                <w:sz w:val="22"/>
                <w:szCs w:val="22"/>
              </w:rPr>
              <w:t>EuroFIR</w:t>
            </w:r>
            <w:proofErr w:type="spellEnd"/>
            <w:r w:rsidR="00D40686">
              <w:rPr>
                <w:rFonts w:ascii="Arial" w:hAnsi="Arial" w:cs="Arial"/>
                <w:sz w:val="22"/>
                <w:szCs w:val="22"/>
              </w:rPr>
              <w:t>, ASBL</w:t>
            </w:r>
            <w:r w:rsidR="000C033F">
              <w:rPr>
                <w:rFonts w:ascii="Arial" w:hAnsi="Arial" w:cs="Arial"/>
                <w:sz w:val="22"/>
                <w:szCs w:val="22"/>
              </w:rPr>
              <w:t xml:space="preserve"> (Brussels, Belgium)</w:t>
            </w:r>
            <w:r>
              <w:rPr>
                <w:rFonts w:ascii="Arial" w:hAnsi="Arial" w:cs="Arial"/>
                <w:sz w:val="22"/>
                <w:szCs w:val="22"/>
              </w:rPr>
              <w:t xml:space="preserve"> </w:t>
            </w:r>
            <w:r w:rsidR="00D40686">
              <w:rPr>
                <w:rFonts w:ascii="Arial" w:hAnsi="Arial" w:cs="Arial"/>
                <w:sz w:val="22"/>
                <w:szCs w:val="22"/>
              </w:rPr>
              <w:t xml:space="preserve">and </w:t>
            </w:r>
            <w:r>
              <w:rPr>
                <w:rFonts w:ascii="Arial" w:hAnsi="Arial" w:cs="Arial"/>
                <w:sz w:val="22"/>
                <w:szCs w:val="22"/>
              </w:rPr>
              <w:t xml:space="preserve">the University of Manchester. The </w:t>
            </w:r>
            <w:r w:rsidR="00D40686">
              <w:rPr>
                <w:rFonts w:ascii="Arial" w:hAnsi="Arial" w:cs="Arial"/>
                <w:sz w:val="22"/>
                <w:szCs w:val="22"/>
              </w:rPr>
              <w:t>work is part of a</w:t>
            </w:r>
            <w:r w:rsidR="00985A81">
              <w:rPr>
                <w:rFonts w:ascii="Arial" w:hAnsi="Arial" w:cs="Arial"/>
                <w:sz w:val="22"/>
                <w:szCs w:val="22"/>
              </w:rPr>
              <w:t xml:space="preserve"> project</w:t>
            </w:r>
            <w:r w:rsidR="003568E4">
              <w:rPr>
                <w:rFonts w:ascii="Arial" w:hAnsi="Arial" w:cs="Arial"/>
                <w:sz w:val="22"/>
                <w:szCs w:val="22"/>
              </w:rPr>
              <w:t xml:space="preserve"> led by </w:t>
            </w:r>
            <w:proofErr w:type="spellStart"/>
            <w:r w:rsidR="003568E4">
              <w:rPr>
                <w:rFonts w:ascii="Arial" w:hAnsi="Arial" w:cs="Arial"/>
                <w:sz w:val="22"/>
                <w:szCs w:val="22"/>
              </w:rPr>
              <w:t>EuroFIR</w:t>
            </w:r>
            <w:proofErr w:type="spellEnd"/>
            <w:r w:rsidR="003568E4">
              <w:rPr>
                <w:rFonts w:ascii="Arial" w:hAnsi="Arial" w:cs="Arial"/>
                <w:sz w:val="22"/>
                <w:szCs w:val="22"/>
              </w:rPr>
              <w:t xml:space="preserve"> </w:t>
            </w:r>
            <w:r w:rsidR="00985A81">
              <w:rPr>
                <w:rFonts w:ascii="Arial" w:hAnsi="Arial" w:cs="Arial"/>
                <w:sz w:val="22"/>
                <w:szCs w:val="22"/>
              </w:rPr>
              <w:t xml:space="preserve"> funded by the European Food Safety Authority  </w:t>
            </w:r>
            <w:r w:rsidR="00C40E25" w:rsidRPr="00C40E25">
              <w:rPr>
                <w:rFonts w:ascii="Arial" w:hAnsi="Arial" w:cs="Arial"/>
                <w:sz w:val="22"/>
                <w:szCs w:val="22"/>
              </w:rPr>
              <w:t>“Novel strategies for predicting allergenicity: development of a ranking method and screening tools to assess the allergy risk of innovative proteins”</w:t>
            </w:r>
            <w:r w:rsidR="003568E4">
              <w:rPr>
                <w:rFonts w:ascii="Arial" w:hAnsi="Arial" w:cs="Arial"/>
                <w:sz w:val="22"/>
                <w:szCs w:val="22"/>
              </w:rPr>
              <w:t xml:space="preserve"> </w:t>
            </w:r>
            <w:r w:rsidR="00C40E25" w:rsidRPr="000C033F">
              <w:rPr>
                <w:rFonts w:ascii="Arial" w:hAnsi="Arial" w:cs="Arial"/>
                <w:sz w:val="22"/>
                <w:szCs w:val="22"/>
              </w:rPr>
              <w:t>(</w:t>
            </w:r>
            <w:r w:rsidR="000C033F" w:rsidRPr="000C033F">
              <w:rPr>
                <w:rFonts w:ascii="Arial" w:hAnsi="Arial" w:cs="Arial"/>
                <w:sz w:val="22"/>
                <w:szCs w:val="22"/>
              </w:rPr>
              <w:t>OC/EFSA/GMO/2021/04)</w:t>
            </w:r>
            <w:r w:rsidR="003568E4">
              <w:rPr>
                <w:rFonts w:ascii="Arial" w:hAnsi="Arial" w:cs="Arial"/>
                <w:sz w:val="22"/>
                <w:szCs w:val="22"/>
              </w:rPr>
              <w:t xml:space="preserve"> where the University of Surrey is acting as a subcontractor. </w:t>
            </w:r>
          </w:p>
          <w:p w14:paraId="1279A5AC" w14:textId="35440A24" w:rsidR="00EC3573" w:rsidRPr="00F72D99" w:rsidRDefault="00AE346E" w:rsidP="00EC3573">
            <w:pPr>
              <w:spacing w:before="60" w:after="60"/>
              <w:rPr>
                <w:rFonts w:ascii="Arial" w:hAnsi="Arial" w:cs="Arial"/>
                <w:sz w:val="22"/>
                <w:szCs w:val="22"/>
              </w:rPr>
            </w:pPr>
            <w:r>
              <w:rPr>
                <w:rFonts w:ascii="Arial" w:hAnsi="Arial" w:cs="Arial"/>
                <w:sz w:val="22"/>
                <w:szCs w:val="22"/>
              </w:rPr>
              <w:t xml:space="preserve">The </w:t>
            </w:r>
            <w:r w:rsidR="00F46D16">
              <w:rPr>
                <w:rFonts w:ascii="Arial" w:hAnsi="Arial" w:cs="Arial"/>
                <w:sz w:val="22"/>
                <w:szCs w:val="22"/>
              </w:rPr>
              <w:t>focus is t</w:t>
            </w:r>
            <w:r w:rsidR="00EC3573" w:rsidRPr="00F72D99">
              <w:rPr>
                <w:rFonts w:ascii="Arial" w:hAnsi="Arial" w:cs="Arial"/>
                <w:sz w:val="22"/>
                <w:szCs w:val="22"/>
              </w:rPr>
              <w: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5FD58316"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1D12C766"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747856D0"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47A763B2"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7BA8807F"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63C9BEF8" w14:textId="14FA0FFA" w:rsidR="00174D8D" w:rsidRDefault="00174D8D">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9C3F617" w14:textId="77777777">
        <w:trPr>
          <w:cantSplit/>
          <w:trHeight w:val="368"/>
        </w:trPr>
        <w:tc>
          <w:tcPr>
            <w:tcW w:w="9103" w:type="dxa"/>
            <w:tcBorders>
              <w:bottom w:val="single" w:sz="4" w:space="0" w:color="auto"/>
            </w:tcBorders>
          </w:tcPr>
          <w:p w14:paraId="4DB0268E"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76F3CB49" w14:textId="77777777">
        <w:trPr>
          <w:cantSplit/>
          <w:trHeight w:val="1051"/>
        </w:trPr>
        <w:tc>
          <w:tcPr>
            <w:tcW w:w="9103" w:type="dxa"/>
            <w:tcBorders>
              <w:bottom w:val="single" w:sz="4" w:space="0" w:color="auto"/>
            </w:tcBorders>
          </w:tcPr>
          <w:p w14:paraId="6DC4CEC2" w14:textId="77777777" w:rsidR="00414B75" w:rsidRDefault="00414B75">
            <w:pPr>
              <w:pStyle w:val="Heading3"/>
              <w:spacing w:before="60" w:after="60"/>
              <w:rPr>
                <w:sz w:val="22"/>
              </w:rPr>
            </w:pPr>
            <w:r>
              <w:rPr>
                <w:sz w:val="22"/>
              </w:rPr>
              <w:t>The post holder must have:</w:t>
            </w:r>
          </w:p>
          <w:p w14:paraId="323CD2CD"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14:paraId="626FD2B8"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01CAA5B0"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60E28CA6" w14:textId="77777777">
        <w:trPr>
          <w:cantSplit/>
          <w:trHeight w:val="386"/>
        </w:trPr>
        <w:tc>
          <w:tcPr>
            <w:tcW w:w="9103" w:type="dxa"/>
            <w:tcBorders>
              <w:bottom w:val="single" w:sz="4" w:space="0" w:color="auto"/>
            </w:tcBorders>
          </w:tcPr>
          <w:p w14:paraId="5642EF48"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5DAF40C9" w14:textId="77777777">
        <w:trPr>
          <w:cantSplit/>
          <w:trHeight w:val="890"/>
        </w:trPr>
        <w:tc>
          <w:tcPr>
            <w:tcW w:w="9103" w:type="dxa"/>
            <w:tcBorders>
              <w:bottom w:val="single" w:sz="4" w:space="0" w:color="auto"/>
            </w:tcBorders>
          </w:tcPr>
          <w:p w14:paraId="6E3AB7EF"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27554DB1"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B539B37" w14:textId="77777777">
        <w:trPr>
          <w:cantSplit/>
          <w:trHeight w:val="395"/>
        </w:trPr>
        <w:tc>
          <w:tcPr>
            <w:tcW w:w="9103" w:type="dxa"/>
            <w:tcBorders>
              <w:bottom w:val="single" w:sz="4" w:space="0" w:color="auto"/>
            </w:tcBorders>
          </w:tcPr>
          <w:p w14:paraId="0E923DA5"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62F21EE3" w14:textId="77777777">
        <w:trPr>
          <w:cantSplit/>
          <w:trHeight w:val="567"/>
        </w:trPr>
        <w:tc>
          <w:tcPr>
            <w:tcW w:w="9103" w:type="dxa"/>
            <w:tcBorders>
              <w:bottom w:val="single" w:sz="4" w:space="0" w:color="auto"/>
            </w:tcBorders>
          </w:tcPr>
          <w:p w14:paraId="71765043"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7D97D0BD" w14:textId="77777777" w:rsidR="00414B75" w:rsidRDefault="00414B75">
      <w:pPr>
        <w:spacing w:after="0"/>
        <w:rPr>
          <w:b/>
        </w:rPr>
      </w:pPr>
    </w:p>
    <w:p w14:paraId="442FE08A" w14:textId="77777777" w:rsidR="009F4DC0" w:rsidRPr="007179DF" w:rsidRDefault="009F4DC0" w:rsidP="009F4DC0">
      <w:pPr>
        <w:pStyle w:val="Heading3"/>
        <w:rPr>
          <w:sz w:val="22"/>
          <w:szCs w:val="22"/>
        </w:rPr>
      </w:pPr>
      <w:r w:rsidRPr="007179DF">
        <w:rPr>
          <w:sz w:val="22"/>
          <w:szCs w:val="22"/>
        </w:rPr>
        <w:t xml:space="preserve">All staff are expected to: </w:t>
      </w:r>
    </w:p>
    <w:p w14:paraId="7BC5EDF6"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34702C8"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06429BC9"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45F1B80"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0FAEE128" w14:textId="25620758" w:rsidR="009F4DC0"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3CC087B2" w14:textId="41229181" w:rsidR="00B611BF" w:rsidRDefault="00B611BF" w:rsidP="00B611BF">
      <w:pPr>
        <w:rPr>
          <w:rFonts w:ascii="Arial" w:hAnsi="Arial"/>
          <w:sz w:val="22"/>
          <w:szCs w:val="22"/>
        </w:rPr>
      </w:pPr>
    </w:p>
    <w:p w14:paraId="6634D388" w14:textId="13A40829" w:rsidR="00B611BF" w:rsidRDefault="00B611BF" w:rsidP="00B611BF">
      <w:pPr>
        <w:rPr>
          <w:rFonts w:ascii="Arial" w:hAnsi="Arial"/>
          <w:sz w:val="22"/>
          <w:szCs w:val="22"/>
        </w:rPr>
      </w:pPr>
    </w:p>
    <w:p w14:paraId="16D9DB1F" w14:textId="3EB80004" w:rsidR="00B611BF" w:rsidRDefault="00B611BF" w:rsidP="00B611BF">
      <w:pPr>
        <w:rPr>
          <w:rFonts w:ascii="Arial" w:hAnsi="Arial"/>
          <w:sz w:val="22"/>
          <w:szCs w:val="22"/>
        </w:rPr>
      </w:pPr>
    </w:p>
    <w:p w14:paraId="33E5656E" w14:textId="02710DD9" w:rsidR="00B611BF" w:rsidRDefault="00B611BF" w:rsidP="00B611BF">
      <w:pPr>
        <w:rPr>
          <w:rFonts w:ascii="Arial" w:hAnsi="Arial"/>
          <w:sz w:val="22"/>
          <w:szCs w:val="22"/>
        </w:rPr>
      </w:pPr>
    </w:p>
    <w:p w14:paraId="462CEBFD" w14:textId="44661E8E" w:rsidR="00B611BF" w:rsidRDefault="00B611BF" w:rsidP="00B611BF">
      <w:pPr>
        <w:rPr>
          <w:rFonts w:ascii="Arial" w:hAnsi="Arial"/>
          <w:sz w:val="22"/>
          <w:szCs w:val="22"/>
        </w:rPr>
      </w:pPr>
    </w:p>
    <w:tbl>
      <w:tblPr>
        <w:tblW w:w="54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5722"/>
        <w:gridCol w:w="1638"/>
      </w:tblGrid>
      <w:tr w:rsidR="00B611BF" w:rsidRPr="008926FC" w14:paraId="4906FF09" w14:textId="77777777" w:rsidTr="00B611BF">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2F8E40C" w14:textId="77777777" w:rsidR="00B611BF" w:rsidRPr="008926FC" w:rsidRDefault="00B611BF" w:rsidP="00DF3316">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21515A6E" w14:textId="77777777" w:rsidR="00B611BF" w:rsidRPr="008926FC" w:rsidRDefault="00B611BF" w:rsidP="00DF3316">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B611BF" w:rsidRPr="008926FC" w14:paraId="07EFDF51" w14:textId="77777777" w:rsidTr="00B611BF">
        <w:trPr>
          <w:trHeight w:val="497"/>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2C72DB48" w14:textId="77777777" w:rsidR="00B611BF" w:rsidRPr="008926FC" w:rsidRDefault="00B611BF" w:rsidP="00DF3316">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7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318EB" w14:textId="77777777" w:rsidR="00B611BF" w:rsidRPr="008926FC" w:rsidRDefault="00B611BF" w:rsidP="00DF3316">
            <w:pPr>
              <w:spacing w:before="60" w:after="60"/>
              <w:jc w:val="left"/>
              <w:rPr>
                <w:rFonts w:asciiTheme="minorHAnsi" w:hAnsiTheme="minorHAnsi" w:cstheme="minorHAnsi"/>
                <w:sz w:val="22"/>
                <w:szCs w:val="22"/>
              </w:rPr>
            </w:pPr>
            <w:r>
              <w:rPr>
                <w:rFonts w:ascii="Arial" w:hAnsi="Arial"/>
                <w:sz w:val="22"/>
              </w:rPr>
              <w:t>Research Fellow A in Molecular Allergology</w:t>
            </w:r>
          </w:p>
        </w:tc>
      </w:tr>
      <w:tr w:rsidR="00B611BF" w:rsidRPr="008926FC" w14:paraId="1C5070EF" w14:textId="77777777" w:rsidTr="00B611BF">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56E824" w14:textId="77777777" w:rsidR="00B611BF" w:rsidRDefault="00B611BF" w:rsidP="00DF3316">
            <w:pPr>
              <w:spacing w:before="60" w:after="60"/>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59146C04" w14:textId="77777777" w:rsidR="00B611BF" w:rsidRDefault="00B611BF" w:rsidP="00DF3316">
            <w:pPr>
              <w:spacing w:before="60" w:after="60"/>
              <w:rPr>
                <w:rFonts w:ascii="Frutiger LT Std 45 Light" w:hAnsi="Frutiger LT Std 45 Light"/>
                <w:bCs/>
                <w:iCs/>
                <w:kern w:val="28"/>
                <w:sz w:val="20"/>
              </w:rPr>
            </w:pPr>
            <w:r w:rsidRPr="00A72983">
              <w:rPr>
                <w:rFonts w:ascii="Frutiger LT Std 45 Light" w:hAnsi="Frutiger LT Std 45 Light"/>
                <w:bCs/>
                <w:iCs/>
                <w:kern w:val="28"/>
                <w:sz w:val="20"/>
              </w:rPr>
              <w:t xml:space="preserve">The post is based in the Food and Molecular Immunology research group led by Professor Clare Mills and forms part of her ongoing collaboration with </w:t>
            </w:r>
            <w:proofErr w:type="spellStart"/>
            <w:r w:rsidRPr="00A72983">
              <w:rPr>
                <w:rFonts w:ascii="Frutiger LT Std 45 Light" w:hAnsi="Frutiger LT Std 45 Light"/>
                <w:bCs/>
                <w:iCs/>
                <w:kern w:val="28"/>
                <w:sz w:val="20"/>
              </w:rPr>
              <w:t>EuroFIR</w:t>
            </w:r>
            <w:proofErr w:type="spellEnd"/>
            <w:r w:rsidRPr="00A72983">
              <w:rPr>
                <w:rFonts w:ascii="Frutiger LT Std 45 Light" w:hAnsi="Frutiger LT Std 45 Light"/>
                <w:bCs/>
                <w:iCs/>
                <w:kern w:val="28"/>
                <w:sz w:val="20"/>
              </w:rPr>
              <w:t xml:space="preserve">, ASBL (Brussels, Belgium) and the University of Manchester. The work is part of a project led by </w:t>
            </w:r>
            <w:proofErr w:type="spellStart"/>
            <w:r w:rsidRPr="00A72983">
              <w:rPr>
                <w:rFonts w:ascii="Frutiger LT Std 45 Light" w:hAnsi="Frutiger LT Std 45 Light"/>
                <w:bCs/>
                <w:iCs/>
                <w:kern w:val="28"/>
                <w:sz w:val="20"/>
              </w:rPr>
              <w:t>EuroFIR</w:t>
            </w:r>
            <w:proofErr w:type="spellEnd"/>
            <w:r w:rsidRPr="00A72983">
              <w:rPr>
                <w:rFonts w:ascii="Frutiger LT Std 45 Light" w:hAnsi="Frutiger LT Std 45 Light"/>
                <w:bCs/>
                <w:iCs/>
                <w:kern w:val="28"/>
                <w:sz w:val="20"/>
              </w:rPr>
              <w:t xml:space="preserve">  funded by the European Food Safety Authority  “Novel strategies for predicting allergenicity: development of a ranking method and screening tools to assess the allergy risk of innovative proteins” (OC/EFSA/GMO/2021/04) where the University of Surrey is acting as a subcontractor.</w:t>
            </w:r>
          </w:p>
          <w:p w14:paraId="7F80C578" w14:textId="77777777" w:rsidR="00B611BF" w:rsidRPr="00267AA8" w:rsidRDefault="00B611BF" w:rsidP="00DF3316">
            <w:p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 xml:space="preserve">The overall aim of the project is to develop novel strategies for predicting allergenicity of innovative/novel proteins. This is being </w:t>
            </w:r>
            <w:proofErr w:type="spellStart"/>
            <w:r w:rsidRPr="00267AA8">
              <w:rPr>
                <w:rFonts w:ascii="Frutiger LT Std 45 Light" w:hAnsi="Frutiger LT Std 45 Light"/>
                <w:bCs/>
                <w:iCs/>
                <w:kern w:val="28"/>
                <w:sz w:val="20"/>
                <w:lang w:val="en-US"/>
              </w:rPr>
              <w:t>realised</w:t>
            </w:r>
            <w:proofErr w:type="spellEnd"/>
            <w:r w:rsidRPr="00267AA8">
              <w:rPr>
                <w:rFonts w:ascii="Frutiger LT Std 45 Light" w:hAnsi="Frutiger LT Std 45 Light"/>
                <w:bCs/>
                <w:iCs/>
                <w:kern w:val="28"/>
                <w:sz w:val="20"/>
                <w:lang w:val="en-US"/>
              </w:rPr>
              <w:t xml:space="preserve"> through </w:t>
            </w:r>
          </w:p>
          <w:p w14:paraId="0A247BA4" w14:textId="77777777" w:rsidR="00B611BF" w:rsidRPr="00267AA8" w:rsidRDefault="00B611BF" w:rsidP="00B611BF">
            <w:pPr>
              <w:numPr>
                <w:ilvl w:val="0"/>
                <w:numId w:val="21"/>
              </w:num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Developing a ranking method for proteins with different allergenic potential according to their clinical relevance and screen existing tools to assess allergenicity risk of innovative/ novel proteins for use in subsequent activities using a systematic reviewing approach.</w:t>
            </w:r>
          </w:p>
          <w:p w14:paraId="34A7FD8C" w14:textId="77777777" w:rsidR="00B611BF" w:rsidRPr="00267AA8" w:rsidRDefault="00B611BF" w:rsidP="00B611BF">
            <w:pPr>
              <w:numPr>
                <w:ilvl w:val="0"/>
                <w:numId w:val="21"/>
              </w:num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 xml:space="preserve">Investigating potential in silico tools and follow up actions (in vitro and/or in vivo methods) needed for an improved allergenicity assessment. </w:t>
            </w:r>
          </w:p>
          <w:p w14:paraId="2BB6BBD4" w14:textId="77777777" w:rsidR="00B611BF" w:rsidRPr="0007444F" w:rsidRDefault="00B611BF" w:rsidP="00B611BF">
            <w:pPr>
              <w:numPr>
                <w:ilvl w:val="0"/>
                <w:numId w:val="21"/>
              </w:num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Developing a novel approach for allergenicity assessment of innovative/novel proteins by integrating in silico, in vitro and in vivo methods through implementation of the final ranking strategy of known allergens.</w:t>
            </w:r>
          </w:p>
        </w:tc>
      </w:tr>
      <w:tr w:rsidR="00B611BF" w:rsidRPr="008926FC" w14:paraId="09032A9D" w14:textId="77777777" w:rsidTr="00B611BF">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5094E26" w14:textId="77777777" w:rsidR="00B611BF" w:rsidRPr="008926FC" w:rsidRDefault="00B611BF" w:rsidP="00DF3316">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6107F306" w14:textId="77777777" w:rsidR="00B611BF" w:rsidRPr="008926FC" w:rsidRDefault="00B611BF" w:rsidP="00DF3316">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B611BF" w:rsidRPr="008926FC" w14:paraId="04701704" w14:textId="77777777" w:rsidTr="00B611BF">
        <w:tblPrEx>
          <w:tblLook w:val="01E0" w:firstRow="1" w:lastRow="1" w:firstColumn="1" w:lastColumn="1" w:noHBand="0" w:noVBand="0"/>
        </w:tblPrEx>
        <w:trPr>
          <w:trHeight w:val="203"/>
        </w:trPr>
        <w:tc>
          <w:tcPr>
            <w:tcW w:w="4163" w:type="pct"/>
            <w:gridSpan w:val="2"/>
          </w:tcPr>
          <w:p w14:paraId="59867F0F" w14:textId="77777777" w:rsidR="00B611BF" w:rsidRPr="008926FC" w:rsidRDefault="00B611BF" w:rsidP="00DF3316">
            <w:pPr>
              <w:spacing w:before="120" w:after="120" w:line="240" w:lineRule="exact"/>
              <w:rPr>
                <w:rFonts w:ascii="Frutiger LT Std 45 Light" w:hAnsi="Frutiger LT Std 45 Light"/>
                <w:b/>
                <w:sz w:val="20"/>
              </w:rPr>
            </w:pPr>
          </w:p>
        </w:tc>
        <w:tc>
          <w:tcPr>
            <w:tcW w:w="837" w:type="pct"/>
          </w:tcPr>
          <w:p w14:paraId="17C53ADE" w14:textId="77777777" w:rsidR="00B611BF" w:rsidRPr="005F58BE" w:rsidRDefault="00B611BF" w:rsidP="00DF3316">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B611BF" w:rsidRPr="008926FC" w14:paraId="03EC511B" w14:textId="77777777" w:rsidTr="00B611BF">
        <w:tblPrEx>
          <w:tblLook w:val="01E0" w:firstRow="1" w:lastRow="1" w:firstColumn="1" w:lastColumn="1" w:noHBand="0" w:noVBand="0"/>
        </w:tblPrEx>
        <w:tc>
          <w:tcPr>
            <w:tcW w:w="4163" w:type="pct"/>
            <w:gridSpan w:val="2"/>
          </w:tcPr>
          <w:p w14:paraId="5B2FA90D" w14:textId="77777777" w:rsidR="00B611BF" w:rsidRPr="0066000F" w:rsidRDefault="00B611BF" w:rsidP="00B611BF">
            <w:pPr>
              <w:pStyle w:val="xxmsolistparagraph"/>
              <w:numPr>
                <w:ilvl w:val="0"/>
                <w:numId w:val="22"/>
              </w:numPr>
              <w:spacing w:after="0"/>
              <w:rPr>
                <w:rFonts w:eastAsia="Times New Roman"/>
              </w:rPr>
            </w:pPr>
            <w:r w:rsidRPr="00006248">
              <w:rPr>
                <w:rFonts w:eastAsia="Times New Roman"/>
              </w:rPr>
              <w:t>A PhD in biochemistry,</w:t>
            </w:r>
            <w:r>
              <w:rPr>
                <w:rFonts w:eastAsia="Times New Roman"/>
              </w:rPr>
              <w:t xml:space="preserve"> immunology, </w:t>
            </w:r>
            <w:r w:rsidRPr="00006248">
              <w:rPr>
                <w:rFonts w:eastAsia="Times New Roman"/>
              </w:rPr>
              <w:t xml:space="preserve"> biological </w:t>
            </w:r>
            <w:r>
              <w:rPr>
                <w:rFonts w:eastAsia="Times New Roman"/>
              </w:rPr>
              <w:t xml:space="preserve">or biomedical sciences </w:t>
            </w:r>
            <w:r w:rsidRPr="00006248">
              <w:rPr>
                <w:rFonts w:eastAsia="Times New Roman"/>
              </w:rPr>
              <w:t>or a related discipline, or equivalent professional experience</w:t>
            </w:r>
            <w:r>
              <w:rPr>
                <w:rFonts w:eastAsia="Times New Roman"/>
              </w:rPr>
              <w:t>.</w:t>
            </w:r>
          </w:p>
        </w:tc>
        <w:tc>
          <w:tcPr>
            <w:tcW w:w="837" w:type="pct"/>
          </w:tcPr>
          <w:p w14:paraId="4E754531"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178F1FF1" w14:textId="77777777" w:rsidTr="00B611BF">
        <w:tblPrEx>
          <w:tblLook w:val="01E0" w:firstRow="1" w:lastRow="1" w:firstColumn="1" w:lastColumn="1" w:noHBand="0" w:noVBand="0"/>
        </w:tblPrEx>
        <w:tc>
          <w:tcPr>
            <w:tcW w:w="4163" w:type="pct"/>
            <w:gridSpan w:val="2"/>
          </w:tcPr>
          <w:p w14:paraId="1BF0264B" w14:textId="77777777" w:rsidR="00B611BF" w:rsidRPr="0066000F" w:rsidRDefault="00B611BF" w:rsidP="00B611BF">
            <w:pPr>
              <w:pStyle w:val="xxmsolistparagraph"/>
              <w:numPr>
                <w:ilvl w:val="0"/>
                <w:numId w:val="22"/>
              </w:numPr>
              <w:spacing w:after="0"/>
              <w:rPr>
                <w:rFonts w:eastAsia="Times New Roman"/>
              </w:rPr>
            </w:pPr>
            <w:r w:rsidRPr="0066000F">
              <w:rPr>
                <w:rFonts w:eastAsia="Times New Roman"/>
              </w:rPr>
              <w:t xml:space="preserve">Experience of using </w:t>
            </w:r>
            <w:r>
              <w:rPr>
                <w:rFonts w:eastAsia="Times New Roman"/>
              </w:rPr>
              <w:t xml:space="preserve">immunochemical methods such as immunoassay, immunoblotting and cell based methods for assessing immune activation such as effectors cells, T-cell assay. </w:t>
            </w:r>
          </w:p>
        </w:tc>
        <w:tc>
          <w:tcPr>
            <w:tcW w:w="837" w:type="pct"/>
          </w:tcPr>
          <w:p w14:paraId="66F9C889"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1DE3A813" w14:textId="77777777" w:rsidTr="00B611BF">
        <w:tblPrEx>
          <w:tblLook w:val="01E0" w:firstRow="1" w:lastRow="1" w:firstColumn="1" w:lastColumn="1" w:noHBand="0" w:noVBand="0"/>
        </w:tblPrEx>
        <w:tc>
          <w:tcPr>
            <w:tcW w:w="4163" w:type="pct"/>
            <w:gridSpan w:val="2"/>
          </w:tcPr>
          <w:p w14:paraId="68C910CD" w14:textId="77777777" w:rsidR="00B611BF" w:rsidRPr="00494E1E" w:rsidRDefault="00B611BF" w:rsidP="00B611BF">
            <w:pPr>
              <w:pStyle w:val="xxmsolistparagraph"/>
              <w:numPr>
                <w:ilvl w:val="0"/>
                <w:numId w:val="22"/>
              </w:numPr>
              <w:spacing w:before="0" w:beforeAutospacing="0" w:after="0" w:afterAutospacing="0"/>
              <w:jc w:val="both"/>
              <w:rPr>
                <w:rFonts w:eastAsia="Times New Roman"/>
              </w:rPr>
            </w:pPr>
            <w:r>
              <w:rPr>
                <w:rFonts w:eastAsia="Times New Roman"/>
              </w:rPr>
              <w:t>Experience of other molecular analysis (</w:t>
            </w:r>
            <w:proofErr w:type="spellStart"/>
            <w:r>
              <w:rPr>
                <w:rFonts w:eastAsia="Times New Roman"/>
              </w:rPr>
              <w:t>e.g</w:t>
            </w:r>
            <w:proofErr w:type="spellEnd"/>
            <w:r>
              <w:rPr>
                <w:rFonts w:eastAsia="Times New Roman"/>
              </w:rPr>
              <w:t xml:space="preserve"> </w:t>
            </w:r>
            <w:r w:rsidRPr="0066000F">
              <w:rPr>
                <w:rFonts w:eastAsia="Times New Roman"/>
              </w:rPr>
              <w:t>gel electrophoresis)</w:t>
            </w:r>
          </w:p>
        </w:tc>
        <w:tc>
          <w:tcPr>
            <w:tcW w:w="837" w:type="pct"/>
          </w:tcPr>
          <w:p w14:paraId="049687C8"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44CD6682" w14:textId="77777777" w:rsidTr="00B611BF">
        <w:tblPrEx>
          <w:tblLook w:val="01E0" w:firstRow="1" w:lastRow="1" w:firstColumn="1" w:lastColumn="1" w:noHBand="0" w:noVBand="0"/>
        </w:tblPrEx>
        <w:tc>
          <w:tcPr>
            <w:tcW w:w="4163" w:type="pct"/>
            <w:gridSpan w:val="2"/>
          </w:tcPr>
          <w:p w14:paraId="41B39F05" w14:textId="77777777" w:rsidR="00B611BF" w:rsidRPr="00506407" w:rsidRDefault="00B611BF" w:rsidP="00B611BF">
            <w:pPr>
              <w:pStyle w:val="xxmsolistparagraph"/>
              <w:numPr>
                <w:ilvl w:val="0"/>
                <w:numId w:val="22"/>
              </w:numPr>
              <w:spacing w:after="0"/>
              <w:rPr>
                <w:rFonts w:eastAsia="Times New Roman"/>
              </w:rPr>
            </w:pPr>
            <w:r w:rsidRPr="0066000F">
              <w:rPr>
                <w:rFonts w:eastAsia="Times New Roman"/>
              </w:rPr>
              <w:t>The ability to work flexibly and co-operatively within a team of experimental scientists.</w:t>
            </w:r>
          </w:p>
        </w:tc>
        <w:tc>
          <w:tcPr>
            <w:tcW w:w="837" w:type="pct"/>
          </w:tcPr>
          <w:p w14:paraId="22E84C8C"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353AAB85" w14:textId="77777777" w:rsidTr="00B611BF">
        <w:tblPrEx>
          <w:tblLook w:val="01E0" w:firstRow="1" w:lastRow="1" w:firstColumn="1" w:lastColumn="1" w:noHBand="0" w:noVBand="0"/>
        </w:tblPrEx>
        <w:tc>
          <w:tcPr>
            <w:tcW w:w="4163" w:type="pct"/>
            <w:gridSpan w:val="2"/>
          </w:tcPr>
          <w:p w14:paraId="16E2664A" w14:textId="77777777" w:rsidR="00B611BF" w:rsidRPr="00F27084" w:rsidRDefault="00B611BF" w:rsidP="00B611BF">
            <w:pPr>
              <w:pStyle w:val="xxmsolistparagraph"/>
              <w:numPr>
                <w:ilvl w:val="0"/>
                <w:numId w:val="22"/>
              </w:numPr>
              <w:spacing w:after="0"/>
              <w:rPr>
                <w:rFonts w:eastAsia="Times New Roman"/>
              </w:rPr>
            </w:pPr>
            <w:r w:rsidRPr="0066000F">
              <w:rPr>
                <w:rFonts w:eastAsia="Times New Roman"/>
              </w:rPr>
              <w:t>A high level of numeracy and computer literacy; excellent verbal, written communication and presentation skills</w:t>
            </w:r>
            <w:r>
              <w:rPr>
                <w:rFonts w:eastAsia="Times New Roman"/>
              </w:rPr>
              <w:t>.</w:t>
            </w:r>
          </w:p>
        </w:tc>
        <w:tc>
          <w:tcPr>
            <w:tcW w:w="837" w:type="pct"/>
          </w:tcPr>
          <w:p w14:paraId="067AEF4A"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1D6D64B9" w14:textId="77777777" w:rsidTr="00B611BF">
        <w:tblPrEx>
          <w:tblLook w:val="01E0" w:firstRow="1" w:lastRow="1" w:firstColumn="1" w:lastColumn="1" w:noHBand="0" w:noVBand="0"/>
        </w:tblPrEx>
        <w:tc>
          <w:tcPr>
            <w:tcW w:w="4163" w:type="pct"/>
            <w:gridSpan w:val="2"/>
          </w:tcPr>
          <w:p w14:paraId="26D2EBA7" w14:textId="77777777" w:rsidR="00B611BF" w:rsidRPr="00BB6D6E" w:rsidRDefault="00B611BF" w:rsidP="00B611BF">
            <w:pPr>
              <w:pStyle w:val="xxmsolistparagraph"/>
              <w:numPr>
                <w:ilvl w:val="0"/>
                <w:numId w:val="22"/>
              </w:numPr>
              <w:spacing w:after="0"/>
              <w:rPr>
                <w:rFonts w:eastAsia="Times New Roman"/>
              </w:rPr>
            </w:pPr>
            <w:r w:rsidRPr="0066000F">
              <w:rPr>
                <w:rFonts w:eastAsia="Times New Roman"/>
              </w:rPr>
              <w:lastRenderedPageBreak/>
              <w:t>Experience of routine management of laboratory work and staff/student supervision and training</w:t>
            </w:r>
            <w:r>
              <w:rPr>
                <w:rFonts w:eastAsia="Times New Roman"/>
              </w:rPr>
              <w:t>.</w:t>
            </w:r>
          </w:p>
        </w:tc>
        <w:tc>
          <w:tcPr>
            <w:tcW w:w="837" w:type="pct"/>
          </w:tcPr>
          <w:p w14:paraId="04A73373"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6D85036B" w14:textId="77777777" w:rsidTr="00B611BF">
        <w:tblPrEx>
          <w:tblLook w:val="01E0" w:firstRow="1" w:lastRow="1" w:firstColumn="1" w:lastColumn="1" w:noHBand="0" w:noVBand="0"/>
        </w:tblPrEx>
        <w:tc>
          <w:tcPr>
            <w:tcW w:w="4163" w:type="pct"/>
            <w:gridSpan w:val="2"/>
          </w:tcPr>
          <w:p w14:paraId="08BDCB8D" w14:textId="77777777" w:rsidR="00B611BF" w:rsidRPr="00BB6D6E" w:rsidRDefault="00B611BF" w:rsidP="00B611BF">
            <w:pPr>
              <w:pStyle w:val="xxmsolistparagraph"/>
              <w:numPr>
                <w:ilvl w:val="0"/>
                <w:numId w:val="22"/>
              </w:numPr>
              <w:spacing w:after="0"/>
              <w:rPr>
                <w:rFonts w:eastAsia="Times New Roman"/>
              </w:rPr>
            </w:pPr>
            <w:r w:rsidRPr="0066000F">
              <w:rPr>
                <w:rFonts w:eastAsia="Times New Roman"/>
              </w:rPr>
              <w:t>Excellent organisation skills including record keeping and time management and the ability to manage competing priorities. A high standard of attention to detail.</w:t>
            </w:r>
          </w:p>
        </w:tc>
        <w:tc>
          <w:tcPr>
            <w:tcW w:w="837" w:type="pct"/>
          </w:tcPr>
          <w:p w14:paraId="7436987E"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12F5741B" w14:textId="77777777" w:rsidTr="00B611BF">
        <w:tblPrEx>
          <w:tblLook w:val="01E0" w:firstRow="1" w:lastRow="1" w:firstColumn="1" w:lastColumn="1" w:noHBand="0" w:noVBand="0"/>
        </w:tblPrEx>
        <w:tc>
          <w:tcPr>
            <w:tcW w:w="4163" w:type="pct"/>
            <w:gridSpan w:val="2"/>
          </w:tcPr>
          <w:p w14:paraId="22E12492" w14:textId="77777777" w:rsidR="00B611BF" w:rsidRPr="009D2342" w:rsidRDefault="00B611BF" w:rsidP="00B611BF">
            <w:pPr>
              <w:pStyle w:val="xxmsolistparagraph"/>
              <w:numPr>
                <w:ilvl w:val="0"/>
                <w:numId w:val="22"/>
              </w:numPr>
              <w:spacing w:after="0"/>
              <w:rPr>
                <w:rFonts w:eastAsia="Times New Roman"/>
              </w:rPr>
            </w:pPr>
            <w:r w:rsidRPr="0066000F">
              <w:rPr>
                <w:rFonts w:eastAsia="Times New Roman"/>
              </w:rPr>
              <w:t>The ability to contribute to the development of new proposal ideas by undertaking background research and producing of preliminary/feasibility data.</w:t>
            </w:r>
          </w:p>
        </w:tc>
        <w:tc>
          <w:tcPr>
            <w:tcW w:w="837" w:type="pct"/>
          </w:tcPr>
          <w:p w14:paraId="3244C2E4"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19D7205A" w14:textId="77777777" w:rsidTr="00B611BF">
        <w:tblPrEx>
          <w:tblLook w:val="01E0" w:firstRow="1" w:lastRow="1" w:firstColumn="1" w:lastColumn="1" w:noHBand="0" w:noVBand="0"/>
        </w:tblPrEx>
        <w:tc>
          <w:tcPr>
            <w:tcW w:w="4163" w:type="pct"/>
            <w:gridSpan w:val="2"/>
          </w:tcPr>
          <w:p w14:paraId="6D73EA07" w14:textId="77777777" w:rsidR="00B611BF" w:rsidRPr="009D2342" w:rsidRDefault="00B611BF" w:rsidP="00B611BF">
            <w:pPr>
              <w:pStyle w:val="xxmsolistparagraph"/>
              <w:numPr>
                <w:ilvl w:val="0"/>
                <w:numId w:val="22"/>
              </w:numPr>
              <w:spacing w:after="0"/>
              <w:rPr>
                <w:rFonts w:eastAsia="Times New Roman"/>
              </w:rPr>
            </w:pPr>
            <w:r w:rsidRPr="0066000F">
              <w:rPr>
                <w:rFonts w:eastAsia="Times New Roman"/>
              </w:rPr>
              <w:t>Able to produce high quality written material for reports, scientific papers and grant proposals</w:t>
            </w:r>
            <w:r>
              <w:rPr>
                <w:rFonts w:eastAsia="Times New Roman"/>
              </w:rPr>
              <w:t>.</w:t>
            </w:r>
          </w:p>
        </w:tc>
        <w:tc>
          <w:tcPr>
            <w:tcW w:w="837" w:type="pct"/>
          </w:tcPr>
          <w:p w14:paraId="12E5ED8E"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4520813E" w14:textId="77777777" w:rsidTr="00B611BF">
        <w:tblPrEx>
          <w:tblLook w:val="01E0" w:firstRow="1" w:lastRow="1" w:firstColumn="1" w:lastColumn="1" w:noHBand="0" w:noVBand="0"/>
        </w:tblPrEx>
        <w:tc>
          <w:tcPr>
            <w:tcW w:w="4163" w:type="pct"/>
            <w:gridSpan w:val="2"/>
          </w:tcPr>
          <w:p w14:paraId="6D00E646" w14:textId="77777777" w:rsidR="00B611BF" w:rsidRPr="00494E1E" w:rsidRDefault="00B611BF" w:rsidP="00B611BF">
            <w:pPr>
              <w:pStyle w:val="xxmsolistparagraph"/>
              <w:numPr>
                <w:ilvl w:val="0"/>
                <w:numId w:val="22"/>
              </w:numPr>
              <w:spacing w:after="0"/>
              <w:rPr>
                <w:rFonts w:eastAsia="Times New Roman"/>
              </w:rPr>
            </w:pPr>
            <w:r w:rsidRPr="0066000F">
              <w:rPr>
                <w:rFonts w:eastAsia="Times New Roman"/>
              </w:rPr>
              <w:t>Proficient in core software for general data analysis, report writing and preparation of data in figures and posters, and presentations.</w:t>
            </w:r>
          </w:p>
        </w:tc>
        <w:tc>
          <w:tcPr>
            <w:tcW w:w="837" w:type="pct"/>
          </w:tcPr>
          <w:p w14:paraId="568EF381"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7B086757" w14:textId="77777777" w:rsidTr="00B611BF">
        <w:tblPrEx>
          <w:tblLook w:val="01E0" w:firstRow="1" w:lastRow="1" w:firstColumn="1" w:lastColumn="1" w:noHBand="0" w:noVBand="0"/>
        </w:tblPrEx>
        <w:tc>
          <w:tcPr>
            <w:tcW w:w="4163" w:type="pct"/>
            <w:gridSpan w:val="2"/>
          </w:tcPr>
          <w:p w14:paraId="0B0AF826" w14:textId="77777777" w:rsidR="00B611BF" w:rsidRPr="009D2342" w:rsidRDefault="00B611BF" w:rsidP="00B611BF">
            <w:pPr>
              <w:pStyle w:val="xxmsolistparagraph"/>
              <w:numPr>
                <w:ilvl w:val="0"/>
                <w:numId w:val="22"/>
              </w:numPr>
              <w:spacing w:after="0"/>
              <w:rPr>
                <w:rFonts w:eastAsia="Times New Roman"/>
              </w:rPr>
            </w:pPr>
            <w:r w:rsidRPr="0066000F">
              <w:rPr>
                <w:rFonts w:eastAsia="Times New Roman"/>
              </w:rPr>
              <w:t>Knowledge of and evidence of compliance with relevant Health and Safety regulations and the Data Protection Act.</w:t>
            </w:r>
          </w:p>
        </w:tc>
        <w:tc>
          <w:tcPr>
            <w:tcW w:w="837" w:type="pct"/>
          </w:tcPr>
          <w:p w14:paraId="3EDE8E5D"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6CA33E7A" w14:textId="77777777" w:rsidTr="00B611BF">
        <w:tblPrEx>
          <w:tblLook w:val="01E0" w:firstRow="1" w:lastRow="1" w:firstColumn="1" w:lastColumn="1" w:noHBand="0" w:noVBand="0"/>
        </w:tblPrEx>
        <w:tc>
          <w:tcPr>
            <w:tcW w:w="4163" w:type="pct"/>
            <w:gridSpan w:val="2"/>
          </w:tcPr>
          <w:p w14:paraId="0C71617B" w14:textId="77777777" w:rsidR="00B611BF" w:rsidRPr="009D2342" w:rsidRDefault="00B611BF" w:rsidP="00B611BF">
            <w:pPr>
              <w:pStyle w:val="xxmsolistparagraph"/>
              <w:numPr>
                <w:ilvl w:val="0"/>
                <w:numId w:val="22"/>
              </w:numPr>
              <w:spacing w:after="0"/>
              <w:rPr>
                <w:rFonts w:eastAsia="Times New Roman"/>
              </w:rPr>
            </w:pPr>
            <w:r w:rsidRPr="009B0A90">
              <w:rPr>
                <w:rFonts w:eastAsia="Times New Roman"/>
              </w:rPr>
              <w:t>Evidence of the ability to undertake complex problem solving and interpretation of experimental results.</w:t>
            </w:r>
          </w:p>
        </w:tc>
        <w:tc>
          <w:tcPr>
            <w:tcW w:w="837" w:type="pct"/>
          </w:tcPr>
          <w:p w14:paraId="74B55C4F"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37736605" w14:textId="77777777" w:rsidTr="00B611BF">
        <w:tblPrEx>
          <w:tblLook w:val="01E0" w:firstRow="1" w:lastRow="1" w:firstColumn="1" w:lastColumn="1" w:noHBand="0" w:noVBand="0"/>
        </w:tblPrEx>
        <w:tc>
          <w:tcPr>
            <w:tcW w:w="4163" w:type="pct"/>
            <w:gridSpan w:val="2"/>
          </w:tcPr>
          <w:p w14:paraId="4DA0D138" w14:textId="77777777" w:rsidR="00B611BF" w:rsidRPr="0066000F" w:rsidRDefault="00B611BF" w:rsidP="00B611BF">
            <w:pPr>
              <w:pStyle w:val="xxmsolistparagraph"/>
              <w:numPr>
                <w:ilvl w:val="0"/>
                <w:numId w:val="22"/>
              </w:numPr>
              <w:spacing w:after="0"/>
              <w:rPr>
                <w:rFonts w:eastAsia="Times New Roman"/>
              </w:rPr>
            </w:pPr>
            <w:r w:rsidRPr="0066000F">
              <w:rPr>
                <w:rFonts w:eastAsia="Times New Roman"/>
              </w:rPr>
              <w:t>Experience of drafting and working to Standard Operating Procedures and risk assessments including COSHH risk assessments</w:t>
            </w:r>
            <w:r>
              <w:rPr>
                <w:rFonts w:eastAsia="Times New Roman"/>
              </w:rPr>
              <w:t xml:space="preserve"> and a good understanding of GDPR in relation to working with patient data</w:t>
            </w:r>
            <w:r w:rsidRPr="0066000F">
              <w:rPr>
                <w:rFonts w:eastAsia="Times New Roman"/>
              </w:rPr>
              <w:t>.</w:t>
            </w:r>
          </w:p>
        </w:tc>
        <w:tc>
          <w:tcPr>
            <w:tcW w:w="837" w:type="pct"/>
          </w:tcPr>
          <w:p w14:paraId="2D8737C6"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6CFBCF0F" w14:textId="77777777" w:rsidTr="00B611BF">
        <w:tblPrEx>
          <w:tblLook w:val="01E0" w:firstRow="1" w:lastRow="1" w:firstColumn="1" w:lastColumn="1" w:noHBand="0" w:noVBand="0"/>
        </w:tblPrEx>
        <w:tc>
          <w:tcPr>
            <w:tcW w:w="4163" w:type="pct"/>
            <w:gridSpan w:val="2"/>
          </w:tcPr>
          <w:p w14:paraId="611DA568" w14:textId="77777777" w:rsidR="00B611BF" w:rsidRPr="00184136" w:rsidRDefault="00B611BF" w:rsidP="00B611BF">
            <w:pPr>
              <w:pStyle w:val="xxmsolistparagraph"/>
              <w:numPr>
                <w:ilvl w:val="0"/>
                <w:numId w:val="22"/>
              </w:numPr>
              <w:spacing w:after="0"/>
              <w:rPr>
                <w:rFonts w:eastAsia="Times New Roman"/>
              </w:rPr>
            </w:pPr>
            <w:r w:rsidRPr="0066000F">
              <w:rPr>
                <w:rFonts w:eastAsia="Times New Roman"/>
              </w:rPr>
              <w:t>The willingness to undertake any necessary training.</w:t>
            </w:r>
          </w:p>
        </w:tc>
        <w:tc>
          <w:tcPr>
            <w:tcW w:w="837" w:type="pct"/>
          </w:tcPr>
          <w:p w14:paraId="495F6D95" w14:textId="77777777" w:rsidR="00B611BF" w:rsidRPr="00B143D5" w:rsidRDefault="00B611BF" w:rsidP="00DF3316">
            <w:pPr>
              <w:spacing w:before="60" w:after="60" w:line="240" w:lineRule="exact"/>
              <w:jc w:val="center"/>
              <w:rPr>
                <w:rFonts w:ascii="Calibri" w:hAnsi="Calibri" w:cs="Calibri"/>
                <w:bCs/>
                <w:sz w:val="22"/>
                <w:szCs w:val="22"/>
                <w:lang w:val="en-US" w:eastAsia="en-GB"/>
              </w:rPr>
            </w:pPr>
            <w:r w:rsidRPr="00B143D5">
              <w:rPr>
                <w:rFonts w:ascii="Frutiger LT Std 45 Light" w:hAnsi="Frutiger LT Std 45 Light"/>
                <w:bCs/>
                <w:sz w:val="20"/>
              </w:rPr>
              <w:t>Essential</w:t>
            </w:r>
          </w:p>
        </w:tc>
      </w:tr>
      <w:tr w:rsidR="00B611BF" w:rsidRPr="008926FC" w14:paraId="2D297416" w14:textId="77777777" w:rsidTr="00B611BF">
        <w:tblPrEx>
          <w:tblLook w:val="01E0" w:firstRow="1" w:lastRow="1" w:firstColumn="1" w:lastColumn="1" w:noHBand="0" w:noVBand="0"/>
        </w:tblPrEx>
        <w:tc>
          <w:tcPr>
            <w:tcW w:w="4163" w:type="pct"/>
            <w:gridSpan w:val="2"/>
          </w:tcPr>
          <w:p w14:paraId="13435BCD" w14:textId="77777777" w:rsidR="00B611BF" w:rsidRPr="008926FC" w:rsidRDefault="00B611BF" w:rsidP="00DF3316">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837" w:type="pct"/>
            <w:vAlign w:val="center"/>
          </w:tcPr>
          <w:p w14:paraId="1A2589F0" w14:textId="77777777" w:rsidR="00B611BF" w:rsidRPr="008926FC" w:rsidRDefault="00B611BF" w:rsidP="00DF3316">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B611BF" w:rsidRPr="008926FC" w14:paraId="5AEDB5E2" w14:textId="77777777" w:rsidTr="00B611BF">
        <w:tblPrEx>
          <w:tblLook w:val="01E0" w:firstRow="1" w:lastRow="1" w:firstColumn="1" w:lastColumn="1" w:noHBand="0" w:noVBand="0"/>
        </w:tblPrEx>
        <w:tc>
          <w:tcPr>
            <w:tcW w:w="4163" w:type="pct"/>
            <w:gridSpan w:val="2"/>
          </w:tcPr>
          <w:p w14:paraId="2A5736CD" w14:textId="77777777" w:rsidR="00B611BF" w:rsidRPr="00184136" w:rsidRDefault="00B611BF" w:rsidP="00B611BF">
            <w:pPr>
              <w:pStyle w:val="xxmsolistparagraph"/>
              <w:numPr>
                <w:ilvl w:val="0"/>
                <w:numId w:val="24"/>
              </w:numPr>
              <w:spacing w:after="0"/>
              <w:rPr>
                <w:rFonts w:eastAsia="Times New Roman"/>
              </w:rPr>
            </w:pPr>
            <w:r w:rsidRPr="0066000F">
              <w:rPr>
                <w:rFonts w:eastAsia="Times New Roman"/>
              </w:rPr>
              <w:t>Experience of</w:t>
            </w:r>
            <w:r>
              <w:rPr>
                <w:rFonts w:eastAsia="Times New Roman"/>
              </w:rPr>
              <w:t xml:space="preserve"> working on allergic and associated respiratory disease (e.g. asthma).</w:t>
            </w:r>
          </w:p>
        </w:tc>
        <w:tc>
          <w:tcPr>
            <w:tcW w:w="837" w:type="pct"/>
          </w:tcPr>
          <w:p w14:paraId="6EDE22E6" w14:textId="77777777" w:rsidR="00B611BF" w:rsidRPr="00B143D5" w:rsidRDefault="00B611BF" w:rsidP="00DF3316">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B611BF" w:rsidRPr="008926FC" w14:paraId="36BAB6C2" w14:textId="77777777" w:rsidTr="00B611BF">
        <w:tblPrEx>
          <w:tblLook w:val="01E0" w:firstRow="1" w:lastRow="1" w:firstColumn="1" w:lastColumn="1" w:noHBand="0" w:noVBand="0"/>
        </w:tblPrEx>
        <w:tc>
          <w:tcPr>
            <w:tcW w:w="4163" w:type="pct"/>
            <w:gridSpan w:val="2"/>
          </w:tcPr>
          <w:p w14:paraId="6C678155" w14:textId="77777777" w:rsidR="00B611BF" w:rsidRPr="0066000F" w:rsidRDefault="00B611BF" w:rsidP="00B611BF">
            <w:pPr>
              <w:pStyle w:val="xxmsolistparagraph"/>
              <w:numPr>
                <w:ilvl w:val="0"/>
                <w:numId w:val="23"/>
              </w:numPr>
              <w:spacing w:after="0"/>
              <w:rPr>
                <w:rFonts w:eastAsia="Times New Roman"/>
              </w:rPr>
            </w:pPr>
            <w:r w:rsidRPr="0066000F">
              <w:rPr>
                <w:rFonts w:eastAsia="Times New Roman"/>
              </w:rPr>
              <w:t xml:space="preserve">Experience of </w:t>
            </w:r>
            <w:r>
              <w:rPr>
                <w:rFonts w:eastAsia="Times New Roman"/>
              </w:rPr>
              <w:t>bioinformatic analysis such as multiple sequence alignment methods</w:t>
            </w:r>
            <w:r w:rsidRPr="0066000F">
              <w:rPr>
                <w:rFonts w:eastAsia="Times New Roman"/>
              </w:rPr>
              <w:t>.</w:t>
            </w:r>
          </w:p>
          <w:p w14:paraId="59D978BD" w14:textId="77777777" w:rsidR="00B611BF" w:rsidRPr="0066000F" w:rsidRDefault="00B611BF" w:rsidP="00DF3316">
            <w:pPr>
              <w:pStyle w:val="xxmsolistparagraph"/>
              <w:spacing w:after="0"/>
              <w:rPr>
                <w:rFonts w:eastAsia="Times New Roman"/>
              </w:rPr>
            </w:pPr>
          </w:p>
        </w:tc>
        <w:tc>
          <w:tcPr>
            <w:tcW w:w="837" w:type="pct"/>
          </w:tcPr>
          <w:p w14:paraId="06F9C301" w14:textId="77777777" w:rsidR="00B611BF" w:rsidRPr="00B143D5" w:rsidRDefault="00B611BF" w:rsidP="00DF3316">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B611BF" w:rsidRPr="008926FC" w14:paraId="1BBC67D2" w14:textId="77777777" w:rsidTr="00B611BF">
        <w:tblPrEx>
          <w:tblLook w:val="01E0" w:firstRow="1" w:lastRow="1" w:firstColumn="1" w:lastColumn="1" w:noHBand="0" w:noVBand="0"/>
        </w:tblPrEx>
        <w:tc>
          <w:tcPr>
            <w:tcW w:w="4163" w:type="pct"/>
            <w:gridSpan w:val="2"/>
          </w:tcPr>
          <w:p w14:paraId="34020F90" w14:textId="77777777" w:rsidR="00B611BF" w:rsidRPr="0066000F" w:rsidRDefault="00B611BF" w:rsidP="00B611BF">
            <w:pPr>
              <w:pStyle w:val="xxmsolistparagraph"/>
              <w:numPr>
                <w:ilvl w:val="0"/>
                <w:numId w:val="23"/>
              </w:numPr>
              <w:spacing w:after="0"/>
              <w:rPr>
                <w:rFonts w:eastAsia="Times New Roman"/>
              </w:rPr>
            </w:pPr>
            <w:r>
              <w:rPr>
                <w:rFonts w:eastAsia="Times New Roman"/>
              </w:rPr>
              <w:t xml:space="preserve">Statistical analysis using, for example, R Studio </w:t>
            </w:r>
          </w:p>
        </w:tc>
        <w:tc>
          <w:tcPr>
            <w:tcW w:w="837" w:type="pct"/>
          </w:tcPr>
          <w:p w14:paraId="4E1BCE0B" w14:textId="77777777" w:rsidR="00B611BF" w:rsidRPr="00B143D5" w:rsidRDefault="00B611BF" w:rsidP="00DF3316">
            <w:pPr>
              <w:spacing w:before="60" w:after="60" w:line="240" w:lineRule="exact"/>
              <w:jc w:val="center"/>
              <w:rPr>
                <w:rFonts w:ascii="Frutiger LT Std 45 Light" w:hAnsi="Frutiger LT Std 45 Light"/>
                <w:bCs/>
                <w:sz w:val="20"/>
              </w:rPr>
            </w:pPr>
            <w:r w:rsidRPr="00B143D5">
              <w:rPr>
                <w:rFonts w:ascii="Frutiger LT Std 45 Light" w:hAnsi="Frutiger LT Std 45 Light"/>
                <w:bCs/>
                <w:sz w:val="20"/>
              </w:rPr>
              <w:t>Desirable</w:t>
            </w:r>
          </w:p>
        </w:tc>
      </w:tr>
      <w:tr w:rsidR="00B611BF" w:rsidRPr="008926FC" w14:paraId="62D74971" w14:textId="77777777" w:rsidTr="00B611BF">
        <w:trPr>
          <w:trHeight w:val="272"/>
        </w:trPr>
        <w:tc>
          <w:tcPr>
            <w:tcW w:w="5000" w:type="pct"/>
            <w:gridSpan w:val="3"/>
            <w:shd w:val="clear" w:color="auto" w:fill="99CCFF"/>
          </w:tcPr>
          <w:p w14:paraId="25E7A561" w14:textId="77777777" w:rsidR="00B611BF" w:rsidRPr="008926FC" w:rsidRDefault="00B611BF" w:rsidP="00DF3316">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42C035A8" w14:textId="77777777" w:rsidR="00B611BF" w:rsidRPr="008926FC" w:rsidRDefault="00B611BF" w:rsidP="00DF3316">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B611BF" w:rsidRPr="00C30F19" w14:paraId="4A057F3D" w14:textId="77777777" w:rsidTr="00B611BF">
        <w:trPr>
          <w:trHeight w:val="1975"/>
        </w:trPr>
        <w:tc>
          <w:tcPr>
            <w:tcW w:w="5000" w:type="pct"/>
            <w:gridSpan w:val="3"/>
            <w:tcBorders>
              <w:bottom w:val="single" w:sz="4" w:space="0" w:color="auto"/>
            </w:tcBorders>
          </w:tcPr>
          <w:p w14:paraId="782964F7" w14:textId="77777777" w:rsidR="00B611BF" w:rsidRPr="00523B52" w:rsidRDefault="00B611BF" w:rsidP="00DF3316">
            <w:pPr>
              <w:pStyle w:val="xxmsolistparagraph"/>
              <w:spacing w:after="0"/>
              <w:rPr>
                <w:bCs/>
                <w:sz w:val="18"/>
                <w:szCs w:val="20"/>
              </w:rPr>
            </w:pPr>
          </w:p>
          <w:p w14:paraId="67134DAA" w14:textId="77777777" w:rsidR="00B611BF" w:rsidRPr="00267AA8" w:rsidRDefault="00B611BF" w:rsidP="00DF3316">
            <w:p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 xml:space="preserve">The project is data-focused and specific activities </w:t>
            </w:r>
            <w:r>
              <w:rPr>
                <w:rFonts w:ascii="Frutiger LT Std 45 Light" w:hAnsi="Frutiger LT Std 45 Light"/>
                <w:bCs/>
                <w:iCs/>
                <w:kern w:val="28"/>
                <w:sz w:val="20"/>
                <w:lang w:val="en-US"/>
              </w:rPr>
              <w:t xml:space="preserve">for the research fellow based </w:t>
            </w:r>
            <w:r w:rsidRPr="00267AA8">
              <w:rPr>
                <w:rFonts w:ascii="Frutiger LT Std 45 Light" w:hAnsi="Frutiger LT Std 45 Light"/>
                <w:bCs/>
                <w:iCs/>
                <w:kern w:val="28"/>
                <w:sz w:val="20"/>
                <w:lang w:val="en-US"/>
              </w:rPr>
              <w:t xml:space="preserve">in Surrey include </w:t>
            </w:r>
          </w:p>
          <w:p w14:paraId="6A976F5C" w14:textId="77777777" w:rsidR="00B611BF" w:rsidRDefault="00B611BF" w:rsidP="00B611BF">
            <w:pPr>
              <w:numPr>
                <w:ilvl w:val="0"/>
                <w:numId w:val="20"/>
              </w:numPr>
              <w:spacing w:before="60" w:after="60"/>
              <w:rPr>
                <w:rFonts w:ascii="Frutiger LT Std 45 Light" w:hAnsi="Frutiger LT Std 45 Light"/>
                <w:bCs/>
                <w:iCs/>
                <w:kern w:val="28"/>
                <w:sz w:val="20"/>
                <w:lang w:val="en-US"/>
              </w:rPr>
            </w:pPr>
            <w:r>
              <w:rPr>
                <w:rFonts w:ascii="Frutiger LT Std 45 Light" w:hAnsi="Frutiger LT Std 45 Light"/>
                <w:bCs/>
                <w:iCs/>
                <w:kern w:val="28"/>
                <w:sz w:val="20"/>
                <w:lang w:val="en-US"/>
              </w:rPr>
              <w:t xml:space="preserve">Supporting </w:t>
            </w:r>
            <w:proofErr w:type="spellStart"/>
            <w:r>
              <w:rPr>
                <w:rFonts w:ascii="Frutiger LT Std 45 Light" w:hAnsi="Frutiger LT Std 45 Light"/>
                <w:bCs/>
                <w:iCs/>
                <w:kern w:val="28"/>
                <w:sz w:val="20"/>
                <w:lang w:val="en-US"/>
              </w:rPr>
              <w:t>EuroFIR</w:t>
            </w:r>
            <w:proofErr w:type="spellEnd"/>
            <w:r>
              <w:rPr>
                <w:rFonts w:ascii="Frutiger LT Std 45 Light" w:hAnsi="Frutiger LT Std 45 Light"/>
                <w:bCs/>
                <w:iCs/>
                <w:kern w:val="28"/>
                <w:sz w:val="20"/>
                <w:lang w:val="en-US"/>
              </w:rPr>
              <w:t xml:space="preserve"> in quality ranking activities in the systematic review and secondary data analysis.</w:t>
            </w:r>
          </w:p>
          <w:p w14:paraId="4E981F3F" w14:textId="77777777" w:rsidR="00B611BF" w:rsidRPr="00267AA8" w:rsidRDefault="00B611BF" w:rsidP="00B611BF">
            <w:pPr>
              <w:numPr>
                <w:ilvl w:val="0"/>
                <w:numId w:val="20"/>
              </w:numPr>
              <w:spacing w:before="60" w:after="60"/>
              <w:rPr>
                <w:rFonts w:ascii="Frutiger LT Std 45 Light" w:hAnsi="Frutiger LT Std 45 Light"/>
                <w:bCs/>
                <w:iCs/>
                <w:kern w:val="28"/>
                <w:sz w:val="20"/>
                <w:lang w:val="en-US"/>
              </w:rPr>
            </w:pPr>
            <w:r w:rsidRPr="00267AA8">
              <w:rPr>
                <w:rFonts w:ascii="Frutiger LT Std 45 Light" w:hAnsi="Frutiger LT Std 45 Light"/>
                <w:bCs/>
                <w:iCs/>
                <w:kern w:val="28"/>
                <w:sz w:val="20"/>
                <w:lang w:val="en-US"/>
              </w:rPr>
              <w:t xml:space="preserve">Assessing the effectiveness of selected </w:t>
            </w:r>
            <w:r w:rsidRPr="00267AA8">
              <w:rPr>
                <w:rFonts w:ascii="Frutiger LT Std 45 Light" w:hAnsi="Frutiger LT Std 45 Light"/>
                <w:bCs/>
                <w:i/>
                <w:kern w:val="28"/>
                <w:sz w:val="20"/>
                <w:lang w:val="en-US"/>
              </w:rPr>
              <w:t>in silico</w:t>
            </w:r>
            <w:r w:rsidRPr="00267AA8">
              <w:rPr>
                <w:rFonts w:ascii="Frutiger LT Std 45 Light" w:hAnsi="Frutiger LT Std 45 Light"/>
                <w:bCs/>
                <w:iCs/>
                <w:kern w:val="28"/>
                <w:sz w:val="20"/>
                <w:lang w:val="en-US"/>
              </w:rPr>
              <w:t xml:space="preserve"> tools, used alone and in combination, for identifying potential allergenic risks and identifying shortcomings with the tools.  </w:t>
            </w:r>
          </w:p>
          <w:p w14:paraId="3CF39345" w14:textId="77777777" w:rsidR="00B611BF" w:rsidRDefault="00B611BF" w:rsidP="00B611BF">
            <w:pPr>
              <w:pStyle w:val="ListParagraph"/>
              <w:numPr>
                <w:ilvl w:val="0"/>
                <w:numId w:val="20"/>
              </w:numPr>
              <w:rPr>
                <w:rFonts w:ascii="Frutiger LT Std 45 Light" w:hAnsi="Frutiger LT Std 45 Light"/>
                <w:bCs/>
                <w:iCs/>
                <w:kern w:val="28"/>
                <w:sz w:val="20"/>
                <w:lang w:val="en-US"/>
              </w:rPr>
            </w:pPr>
            <w:r w:rsidRPr="005D0E90">
              <w:rPr>
                <w:rFonts w:ascii="Frutiger LT Std 45 Light" w:hAnsi="Frutiger LT Std 45 Light"/>
                <w:bCs/>
                <w:iCs/>
                <w:kern w:val="28"/>
                <w:sz w:val="20"/>
                <w:lang w:val="en-US"/>
              </w:rPr>
              <w:t xml:space="preserve">Identify follow-up actions using, for example, </w:t>
            </w:r>
            <w:r w:rsidRPr="005D0E90">
              <w:rPr>
                <w:rFonts w:ascii="Frutiger LT Std 45 Light" w:hAnsi="Frutiger LT Std 45 Light"/>
                <w:bCs/>
                <w:i/>
                <w:kern w:val="28"/>
                <w:sz w:val="20"/>
                <w:lang w:val="en-US"/>
              </w:rPr>
              <w:t>in vitro</w:t>
            </w:r>
            <w:r w:rsidRPr="005D0E90">
              <w:rPr>
                <w:rFonts w:ascii="Frutiger LT Std 45 Light" w:hAnsi="Frutiger LT Std 45 Light"/>
                <w:bCs/>
                <w:iCs/>
                <w:kern w:val="28"/>
                <w:sz w:val="20"/>
                <w:lang w:val="en-US"/>
              </w:rPr>
              <w:t xml:space="preserve"> and </w:t>
            </w:r>
            <w:r w:rsidRPr="005D0E90">
              <w:rPr>
                <w:rFonts w:ascii="Frutiger LT Std 45 Light" w:hAnsi="Frutiger LT Std 45 Light"/>
                <w:bCs/>
                <w:i/>
                <w:kern w:val="28"/>
                <w:sz w:val="20"/>
                <w:lang w:val="en-US"/>
              </w:rPr>
              <w:t>in vivo</w:t>
            </w:r>
            <w:r w:rsidRPr="005D0E90">
              <w:rPr>
                <w:rFonts w:ascii="Frutiger LT Std 45 Light" w:hAnsi="Frutiger LT Std 45 Light"/>
                <w:bCs/>
                <w:iCs/>
                <w:kern w:val="28"/>
                <w:sz w:val="20"/>
                <w:lang w:val="en-US"/>
              </w:rPr>
              <w:t xml:space="preserve"> methods for allergenicity prediction, when an protein is flagged as being of potential allergenic importance by in silico analysis. </w:t>
            </w:r>
          </w:p>
          <w:p w14:paraId="6765A0AC" w14:textId="77777777" w:rsidR="00B611BF" w:rsidRDefault="00B611BF" w:rsidP="00B611BF">
            <w:pPr>
              <w:pStyle w:val="ListParagraph"/>
              <w:numPr>
                <w:ilvl w:val="0"/>
                <w:numId w:val="20"/>
              </w:numPr>
              <w:rPr>
                <w:rFonts w:ascii="Frutiger LT Std 45 Light" w:hAnsi="Frutiger LT Std 45 Light"/>
                <w:bCs/>
                <w:iCs/>
                <w:kern w:val="28"/>
                <w:sz w:val="20"/>
                <w:lang w:val="en-US"/>
              </w:rPr>
            </w:pPr>
            <w:r w:rsidRPr="005D0E90">
              <w:rPr>
                <w:rFonts w:ascii="Frutiger LT Std 45 Light" w:hAnsi="Frutiger LT Std 45 Light"/>
                <w:bCs/>
                <w:iCs/>
                <w:kern w:val="28"/>
                <w:sz w:val="20"/>
                <w:lang w:val="en-US"/>
              </w:rPr>
              <w:t xml:space="preserve">Contribute to </w:t>
            </w:r>
            <w:r>
              <w:rPr>
                <w:rFonts w:ascii="Frutiger LT Std 45 Light" w:hAnsi="Frutiger LT Std 45 Light"/>
                <w:bCs/>
                <w:iCs/>
                <w:kern w:val="28"/>
                <w:sz w:val="20"/>
                <w:lang w:val="en-US"/>
              </w:rPr>
              <w:t>drafting reports for EFSA and drafting papers arising from the activities for publication in the peer-reviewed literature.</w:t>
            </w:r>
          </w:p>
          <w:p w14:paraId="40D1C1D2" w14:textId="77777777" w:rsidR="00B611BF" w:rsidRPr="00025402" w:rsidRDefault="00B611BF" w:rsidP="00B611BF">
            <w:pPr>
              <w:pStyle w:val="ListParagraph"/>
              <w:numPr>
                <w:ilvl w:val="0"/>
                <w:numId w:val="20"/>
              </w:numPr>
              <w:rPr>
                <w:rFonts w:ascii="Frutiger LT Std 45 Light" w:hAnsi="Frutiger LT Std 45 Light"/>
                <w:bCs/>
                <w:iCs/>
                <w:kern w:val="28"/>
                <w:sz w:val="20"/>
                <w:lang w:val="en-US"/>
              </w:rPr>
            </w:pPr>
            <w:r>
              <w:rPr>
                <w:rFonts w:ascii="Frutiger LT Std 45 Light" w:hAnsi="Frutiger LT Std 45 Light"/>
                <w:bCs/>
                <w:iCs/>
                <w:kern w:val="28"/>
                <w:sz w:val="20"/>
                <w:lang w:val="en-US"/>
              </w:rPr>
              <w:t xml:space="preserve">Work with </w:t>
            </w:r>
            <w:proofErr w:type="spellStart"/>
            <w:r>
              <w:rPr>
                <w:rFonts w:ascii="Frutiger LT Std 45 Light" w:hAnsi="Frutiger LT Std 45 Light"/>
                <w:bCs/>
                <w:iCs/>
                <w:kern w:val="28"/>
                <w:sz w:val="20"/>
                <w:lang w:val="en-US"/>
              </w:rPr>
              <w:t>EuroFIR</w:t>
            </w:r>
            <w:proofErr w:type="spellEnd"/>
            <w:r>
              <w:rPr>
                <w:rFonts w:ascii="Frutiger LT Std 45 Light" w:hAnsi="Frutiger LT Std 45 Light"/>
                <w:bCs/>
                <w:iCs/>
                <w:kern w:val="28"/>
                <w:sz w:val="20"/>
                <w:lang w:val="en-US"/>
              </w:rPr>
              <w:t xml:space="preserve"> to organize and run stakeholder meetings associated with the project.</w:t>
            </w:r>
          </w:p>
        </w:tc>
      </w:tr>
    </w:tbl>
    <w:p w14:paraId="4FEF1ADB" w14:textId="77777777" w:rsidR="00B611BF" w:rsidRDefault="00B611BF" w:rsidP="00B611BF"/>
    <w:p w14:paraId="22E61947" w14:textId="77777777" w:rsidR="00B611BF" w:rsidRDefault="00B611BF" w:rsidP="00B611BF"/>
    <w:p w14:paraId="70648AD6" w14:textId="77777777" w:rsidR="00B611BF" w:rsidRDefault="00B611BF" w:rsidP="00B611BF"/>
    <w:p w14:paraId="1CAF0FAB" w14:textId="77777777" w:rsidR="00B611BF" w:rsidRPr="007179DF" w:rsidRDefault="00B611BF" w:rsidP="00B611BF">
      <w:pPr>
        <w:rPr>
          <w:rFonts w:ascii="Arial" w:hAnsi="Arial"/>
          <w:sz w:val="22"/>
          <w:szCs w:val="22"/>
        </w:rPr>
      </w:pPr>
    </w:p>
    <w:p w14:paraId="43008556" w14:textId="77777777" w:rsidR="00414B75" w:rsidRDefault="00414B75">
      <w:pPr>
        <w:rPr>
          <w:rFonts w:ascii="Arial" w:hAnsi="Arial"/>
          <w:sz w:val="20"/>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0558" w14:textId="77777777" w:rsidR="00614CCB" w:rsidRDefault="00614CCB">
      <w:r>
        <w:separator/>
      </w:r>
    </w:p>
  </w:endnote>
  <w:endnote w:type="continuationSeparator" w:id="0">
    <w:p w14:paraId="0329E9B9" w14:textId="77777777" w:rsidR="00614CCB" w:rsidRDefault="0061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rial"/>
    <w:charset w:val="00"/>
    <w:family w:val="auto"/>
    <w:pitch w:val="variable"/>
    <w:sig w:usb0="E00002FF" w:usb1="5000785B" w:usb2="00000000" w:usb3="00000000" w:csb0="0000019F"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84C" w14:textId="77777777" w:rsidR="00414B75" w:rsidRDefault="00B611BF"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3824" w14:textId="77777777" w:rsidR="00614CCB" w:rsidRDefault="00614CCB">
      <w:r>
        <w:separator/>
      </w:r>
    </w:p>
  </w:footnote>
  <w:footnote w:type="continuationSeparator" w:id="0">
    <w:p w14:paraId="1622DBFF" w14:textId="77777777" w:rsidR="00614CCB" w:rsidRDefault="0061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8DE6" w14:textId="77777777" w:rsidR="00414B75" w:rsidRDefault="0006647C" w:rsidP="00174D8D">
    <w:pPr>
      <w:pStyle w:val="Header"/>
      <w:ind w:left="0"/>
      <w:jc w:val="left"/>
    </w:pPr>
    <w:r>
      <w:rPr>
        <w:noProof/>
        <w:sz w:val="16"/>
        <w:lang w:eastAsia="en-GB"/>
      </w:rPr>
      <w:drawing>
        <wp:inline distT="0" distB="0" distL="0" distR="0" wp14:anchorId="32523A14" wp14:editId="178AE1D1">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21E18EE4"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4605CC84" wp14:editId="6783C9A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4F4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5DB11FC" wp14:editId="004DCAFD">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77B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65338E9A"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05F2989E"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8CD2D29"/>
    <w:multiLevelType w:val="hybridMultilevel"/>
    <w:tmpl w:val="5CBC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AB1C7C"/>
    <w:multiLevelType w:val="hybridMultilevel"/>
    <w:tmpl w:val="DBC4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28B908DA"/>
    <w:multiLevelType w:val="hybridMultilevel"/>
    <w:tmpl w:val="1838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F93C13"/>
    <w:multiLevelType w:val="hybridMultilevel"/>
    <w:tmpl w:val="17045390"/>
    <w:lvl w:ilvl="0" w:tplc="33B63F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1546DC"/>
    <w:multiLevelType w:val="hybridMultilevel"/>
    <w:tmpl w:val="886293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379665879">
    <w:abstractNumId w:val="10"/>
  </w:num>
  <w:num w:numId="2" w16cid:durableId="1880975311">
    <w:abstractNumId w:val="0"/>
  </w:num>
  <w:num w:numId="3" w16cid:durableId="313489519">
    <w:abstractNumId w:val="12"/>
  </w:num>
  <w:num w:numId="4" w16cid:durableId="2068185504">
    <w:abstractNumId w:val="1"/>
  </w:num>
  <w:num w:numId="5" w16cid:durableId="838277483">
    <w:abstractNumId w:val="17"/>
  </w:num>
  <w:num w:numId="6" w16cid:durableId="2106725362">
    <w:abstractNumId w:val="2"/>
  </w:num>
  <w:num w:numId="7" w16cid:durableId="1211965890">
    <w:abstractNumId w:val="4"/>
  </w:num>
  <w:num w:numId="8" w16cid:durableId="89354207">
    <w:abstractNumId w:val="6"/>
  </w:num>
  <w:num w:numId="9" w16cid:durableId="2119064377">
    <w:abstractNumId w:val="14"/>
  </w:num>
  <w:num w:numId="10" w16cid:durableId="666598541">
    <w:abstractNumId w:val="7"/>
  </w:num>
  <w:num w:numId="11" w16cid:durableId="907767246">
    <w:abstractNumId w:val="20"/>
  </w:num>
  <w:num w:numId="12" w16cid:durableId="1780176368">
    <w:abstractNumId w:val="23"/>
  </w:num>
  <w:num w:numId="13" w16cid:durableId="377633814">
    <w:abstractNumId w:val="3"/>
  </w:num>
  <w:num w:numId="14" w16cid:durableId="917055244">
    <w:abstractNumId w:val="22"/>
  </w:num>
  <w:num w:numId="15" w16cid:durableId="589050701">
    <w:abstractNumId w:val="16"/>
  </w:num>
  <w:num w:numId="16" w16cid:durableId="705063008">
    <w:abstractNumId w:val="18"/>
  </w:num>
  <w:num w:numId="17" w16cid:durableId="525409845">
    <w:abstractNumId w:val="9"/>
  </w:num>
  <w:num w:numId="18" w16cid:durableId="1329819761">
    <w:abstractNumId w:val="13"/>
  </w:num>
  <w:num w:numId="19" w16cid:durableId="1925993742">
    <w:abstractNumId w:val="5"/>
  </w:num>
  <w:num w:numId="20" w16cid:durableId="1307465705">
    <w:abstractNumId w:val="11"/>
  </w:num>
  <w:num w:numId="21" w16cid:durableId="1148480140">
    <w:abstractNumId w:val="19"/>
  </w:num>
  <w:num w:numId="22" w16cid:durableId="500776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82366">
    <w:abstractNumId w:val="21"/>
  </w:num>
  <w:num w:numId="24" w16cid:durableId="633951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0474"/>
    <w:rsid w:val="00096752"/>
    <w:rsid w:val="000C033F"/>
    <w:rsid w:val="000E103D"/>
    <w:rsid w:val="00140167"/>
    <w:rsid w:val="00174D8D"/>
    <w:rsid w:val="001C36F0"/>
    <w:rsid w:val="00202E54"/>
    <w:rsid w:val="002249B1"/>
    <w:rsid w:val="0028705C"/>
    <w:rsid w:val="002C1226"/>
    <w:rsid w:val="002C6E11"/>
    <w:rsid w:val="00336AC9"/>
    <w:rsid w:val="003568E4"/>
    <w:rsid w:val="0036349D"/>
    <w:rsid w:val="00364EED"/>
    <w:rsid w:val="003E5DC1"/>
    <w:rsid w:val="003E5E5C"/>
    <w:rsid w:val="00406299"/>
    <w:rsid w:val="00414B75"/>
    <w:rsid w:val="004161FD"/>
    <w:rsid w:val="00452577"/>
    <w:rsid w:val="00456938"/>
    <w:rsid w:val="004C5C61"/>
    <w:rsid w:val="00516CAD"/>
    <w:rsid w:val="00540CEE"/>
    <w:rsid w:val="005558BF"/>
    <w:rsid w:val="0057401B"/>
    <w:rsid w:val="00614CCB"/>
    <w:rsid w:val="00681D58"/>
    <w:rsid w:val="00691953"/>
    <w:rsid w:val="006A3C0D"/>
    <w:rsid w:val="006B6950"/>
    <w:rsid w:val="006E5824"/>
    <w:rsid w:val="006F4AF8"/>
    <w:rsid w:val="007612F0"/>
    <w:rsid w:val="00766BED"/>
    <w:rsid w:val="00793750"/>
    <w:rsid w:val="007E3212"/>
    <w:rsid w:val="00804245"/>
    <w:rsid w:val="0087061C"/>
    <w:rsid w:val="008A6D5F"/>
    <w:rsid w:val="008B330B"/>
    <w:rsid w:val="008C1183"/>
    <w:rsid w:val="008D0C09"/>
    <w:rsid w:val="008F7F86"/>
    <w:rsid w:val="00976CDA"/>
    <w:rsid w:val="00982521"/>
    <w:rsid w:val="00985A81"/>
    <w:rsid w:val="00994C8A"/>
    <w:rsid w:val="009E2102"/>
    <w:rsid w:val="009F4DC0"/>
    <w:rsid w:val="00A15746"/>
    <w:rsid w:val="00A274CB"/>
    <w:rsid w:val="00A360CD"/>
    <w:rsid w:val="00A57534"/>
    <w:rsid w:val="00A65DCB"/>
    <w:rsid w:val="00A9104D"/>
    <w:rsid w:val="00A92A65"/>
    <w:rsid w:val="00AB10C4"/>
    <w:rsid w:val="00AE346E"/>
    <w:rsid w:val="00B611BF"/>
    <w:rsid w:val="00B717B9"/>
    <w:rsid w:val="00C3073E"/>
    <w:rsid w:val="00C40E25"/>
    <w:rsid w:val="00C418BB"/>
    <w:rsid w:val="00C54C6B"/>
    <w:rsid w:val="00C82514"/>
    <w:rsid w:val="00C9534E"/>
    <w:rsid w:val="00CD646C"/>
    <w:rsid w:val="00D40686"/>
    <w:rsid w:val="00D7722E"/>
    <w:rsid w:val="00DD0B54"/>
    <w:rsid w:val="00DE0721"/>
    <w:rsid w:val="00DE2835"/>
    <w:rsid w:val="00DF5C3A"/>
    <w:rsid w:val="00E04C94"/>
    <w:rsid w:val="00E81192"/>
    <w:rsid w:val="00E83C61"/>
    <w:rsid w:val="00EA3FCF"/>
    <w:rsid w:val="00EB27EB"/>
    <w:rsid w:val="00EC3573"/>
    <w:rsid w:val="00F46D16"/>
    <w:rsid w:val="00FD02AE"/>
    <w:rsid w:val="00FD75CF"/>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263DABB"/>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styleId="ListParagraph">
    <w:name w:val="List Paragraph"/>
    <w:basedOn w:val="Normal"/>
    <w:uiPriority w:val="34"/>
    <w:qFormat/>
    <w:rsid w:val="008A6D5F"/>
    <w:pPr>
      <w:ind w:left="720"/>
      <w:contextualSpacing/>
    </w:pPr>
  </w:style>
  <w:style w:type="paragraph" w:customStyle="1" w:styleId="xxmsolistparagraph">
    <w:name w:val="x_x_msolistparagraph"/>
    <w:basedOn w:val="Normal"/>
    <w:rsid w:val="00B611BF"/>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5</Pages>
  <Words>1419</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2</cp:revision>
  <cp:lastPrinted>2005-02-22T14:43:00Z</cp:lastPrinted>
  <dcterms:created xsi:type="dcterms:W3CDTF">2022-12-20T16:47:00Z</dcterms:created>
  <dcterms:modified xsi:type="dcterms:W3CDTF">2022-12-20T16:47:00Z</dcterms:modified>
</cp:coreProperties>
</file>