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1491"/>
        <w:gridCol w:w="1006"/>
        <w:gridCol w:w="1135"/>
        <w:gridCol w:w="1583"/>
        <w:gridCol w:w="1517"/>
      </w:tblGrid>
      <w:tr w:rsidR="00C71CA3" w:rsidRPr="00687A6A" w14:paraId="460F2793" w14:textId="77777777" w:rsidTr="2494EE5F">
        <w:tc>
          <w:tcPr>
            <w:tcW w:w="3204" w:type="dxa"/>
            <w:gridSpan w:val="2"/>
            <w:shd w:val="clear" w:color="auto" w:fill="99CCFF"/>
            <w:vAlign w:val="center"/>
          </w:tcPr>
          <w:p w14:paraId="68C4BB81"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6408" w:type="dxa"/>
            <w:gridSpan w:val="4"/>
            <w:shd w:val="clear" w:color="auto" w:fill="99CCFF"/>
            <w:vAlign w:val="center"/>
          </w:tcPr>
          <w:p w14:paraId="5E5A377A" w14:textId="313A63F2" w:rsidR="00C71CA3" w:rsidRPr="00687A6A" w:rsidRDefault="00C71CA3" w:rsidP="32E07267">
            <w:pPr>
              <w:spacing w:before="60" w:after="60"/>
              <w:jc w:val="left"/>
              <w:rPr>
                <w:rFonts w:ascii="Frutiger LT Std 45 Light" w:hAnsi="Frutiger LT Std 45 Light" w:cs="Arial"/>
                <w:sz w:val="20"/>
              </w:rPr>
            </w:pPr>
            <w:r w:rsidRPr="32E07267">
              <w:rPr>
                <w:rFonts w:ascii="Frutiger LT Std 45 Light" w:hAnsi="Frutiger LT Std 45 Light"/>
                <w:b/>
                <w:bCs/>
                <w:sz w:val="20"/>
              </w:rPr>
              <w:t>Last Updated:</w:t>
            </w:r>
            <w:r w:rsidR="00A46B52" w:rsidRPr="32E07267">
              <w:rPr>
                <w:rFonts w:ascii="Frutiger LT Std 45 Light" w:hAnsi="Frutiger LT Std 45 Light"/>
                <w:b/>
                <w:bCs/>
                <w:sz w:val="20"/>
              </w:rPr>
              <w:t xml:space="preserve"> </w:t>
            </w:r>
            <w:r w:rsidR="605F3950" w:rsidRPr="32E07267">
              <w:rPr>
                <w:rFonts w:ascii="Frutiger LT Std 45 Light" w:hAnsi="Frutiger LT Std 45 Light" w:cs="Arial"/>
                <w:sz w:val="20"/>
              </w:rPr>
              <w:t>0</w:t>
            </w:r>
            <w:r w:rsidR="014F18B6" w:rsidRPr="32E07267">
              <w:rPr>
                <w:rFonts w:ascii="Frutiger LT Std 45 Light" w:hAnsi="Frutiger LT Std 45 Light" w:cs="Arial"/>
                <w:sz w:val="20"/>
              </w:rPr>
              <w:t>5/09/24</w:t>
            </w:r>
          </w:p>
        </w:tc>
      </w:tr>
      <w:tr w:rsidR="00C71CA3" w:rsidRPr="00687A6A" w14:paraId="427B6196" w14:textId="77777777" w:rsidTr="2494EE5F">
        <w:tblPrEx>
          <w:tblBorders>
            <w:right w:val="none" w:sz="0" w:space="0" w:color="000000"/>
            <w:insideH w:val="none" w:sz="0" w:space="0" w:color="000000"/>
            <w:insideV w:val="none" w:sz="0" w:space="0" w:color="000000"/>
          </w:tblBorders>
        </w:tblPrEx>
        <w:tc>
          <w:tcPr>
            <w:tcW w:w="1602" w:type="dxa"/>
            <w:tcBorders>
              <w:right w:val="single" w:sz="4" w:space="0" w:color="auto"/>
            </w:tcBorders>
          </w:tcPr>
          <w:p w14:paraId="4E6E0D97"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8010" w:type="dxa"/>
            <w:gridSpan w:val="5"/>
            <w:tcBorders>
              <w:top w:val="single" w:sz="4" w:space="0" w:color="auto"/>
              <w:left w:val="single" w:sz="4" w:space="0" w:color="auto"/>
              <w:bottom w:val="single" w:sz="4" w:space="0" w:color="auto"/>
              <w:right w:val="single" w:sz="4" w:space="0" w:color="auto"/>
            </w:tcBorders>
          </w:tcPr>
          <w:p w14:paraId="6F0C35DD" w14:textId="77777777" w:rsidR="00C71CA3" w:rsidRPr="00974260" w:rsidRDefault="00232BD3" w:rsidP="006530B6">
            <w:pPr>
              <w:spacing w:before="60" w:after="60"/>
              <w:jc w:val="left"/>
              <w:rPr>
                <w:rFonts w:ascii="Frutiger LT Std 45 Light" w:hAnsi="Frutiger LT Std 45 Light"/>
                <w:sz w:val="20"/>
              </w:rPr>
            </w:pPr>
            <w:r>
              <w:rPr>
                <w:rFonts w:ascii="Frutiger LT Std 45 Light" w:hAnsi="Frutiger LT Std 45 Light" w:cs="Arial"/>
                <w:sz w:val="20"/>
              </w:rPr>
              <w:t xml:space="preserve">IT Services </w:t>
            </w:r>
          </w:p>
        </w:tc>
      </w:tr>
      <w:tr w:rsidR="00C71CA3" w:rsidRPr="00687A6A" w14:paraId="5FD5F09C" w14:textId="77777777" w:rsidTr="2494EE5F">
        <w:trPr>
          <w:trHeight w:val="223"/>
        </w:trPr>
        <w:tc>
          <w:tcPr>
            <w:tcW w:w="1602" w:type="dxa"/>
            <w:vAlign w:val="center"/>
          </w:tcPr>
          <w:p w14:paraId="125B8C8A"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8010" w:type="dxa"/>
            <w:gridSpan w:val="5"/>
          </w:tcPr>
          <w:p w14:paraId="5D2B43D3" w14:textId="348DD048" w:rsidR="00C71CA3" w:rsidRPr="00974260" w:rsidRDefault="14D4EC80" w:rsidP="32E07267">
            <w:pPr>
              <w:spacing w:before="60" w:after="60" w:line="259" w:lineRule="auto"/>
              <w:jc w:val="left"/>
            </w:pPr>
            <w:r w:rsidRPr="2D4D5170">
              <w:rPr>
                <w:rFonts w:ascii="Frutiger LT Std 45 Light" w:hAnsi="Frutiger LT Std 45 Light" w:cs="Arial"/>
                <w:sz w:val="20"/>
              </w:rPr>
              <w:t>Cyber Assurance Lead</w:t>
            </w:r>
          </w:p>
        </w:tc>
      </w:tr>
      <w:tr w:rsidR="0054031A" w:rsidRPr="00687A6A" w14:paraId="20E1194D" w14:textId="77777777" w:rsidTr="2494EE5F">
        <w:tc>
          <w:tcPr>
            <w:tcW w:w="1602" w:type="dxa"/>
            <w:vAlign w:val="center"/>
          </w:tcPr>
          <w:p w14:paraId="2D7C6D49"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3204" w:type="dxa"/>
            <w:gridSpan w:val="2"/>
            <w:vAlign w:val="center"/>
          </w:tcPr>
          <w:p w14:paraId="1979507B" w14:textId="77777777" w:rsidR="0054031A" w:rsidRPr="00974260" w:rsidRDefault="00232BD3" w:rsidP="00B94639">
            <w:pPr>
              <w:spacing w:before="60" w:after="60"/>
              <w:jc w:val="left"/>
              <w:rPr>
                <w:rFonts w:ascii="Frutiger LT Std 45 Light" w:hAnsi="Frutiger LT Std 45 Light"/>
                <w:sz w:val="20"/>
              </w:rPr>
            </w:pPr>
            <w:r>
              <w:rPr>
                <w:rFonts w:ascii="Frutiger LT Std 45 Light" w:hAnsi="Frutiger LT Std 45 Light" w:cs="Arial"/>
                <w:sz w:val="20"/>
              </w:rPr>
              <w:t xml:space="preserve">Professional Services </w:t>
            </w:r>
          </w:p>
        </w:tc>
        <w:tc>
          <w:tcPr>
            <w:tcW w:w="1602" w:type="dxa"/>
          </w:tcPr>
          <w:p w14:paraId="5E1132AF"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3204" w:type="dxa"/>
            <w:gridSpan w:val="2"/>
          </w:tcPr>
          <w:p w14:paraId="54D23FA9" w14:textId="77777777" w:rsidR="0054031A" w:rsidRPr="00974260" w:rsidRDefault="003F2F21" w:rsidP="00B94639">
            <w:pPr>
              <w:spacing w:before="60" w:after="60"/>
              <w:jc w:val="left"/>
              <w:rPr>
                <w:rFonts w:ascii="Frutiger LT Std 45 Light" w:hAnsi="Frutiger LT Std 45 Light" w:cs="Arial"/>
                <w:sz w:val="20"/>
              </w:rPr>
            </w:pPr>
            <w:r>
              <w:rPr>
                <w:rFonts w:ascii="Frutiger LT Std 45 Light" w:hAnsi="Frutiger LT Std 45 Light" w:cs="Arial"/>
                <w:sz w:val="20"/>
              </w:rPr>
              <w:t>5</w:t>
            </w:r>
          </w:p>
        </w:tc>
      </w:tr>
      <w:tr w:rsidR="00C71CA3" w:rsidRPr="00687A6A" w14:paraId="0FC75576" w14:textId="77777777" w:rsidTr="2494EE5F">
        <w:tc>
          <w:tcPr>
            <w:tcW w:w="1602" w:type="dxa"/>
            <w:vAlign w:val="center"/>
          </w:tcPr>
          <w:p w14:paraId="76946FD1"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8010" w:type="dxa"/>
            <w:gridSpan w:val="5"/>
          </w:tcPr>
          <w:p w14:paraId="3792A4C1" w14:textId="7CB7639A" w:rsidR="00C71CA3" w:rsidRPr="00974260" w:rsidRDefault="636A8D2F" w:rsidP="32E07267">
            <w:pPr>
              <w:spacing w:before="60" w:after="60" w:line="259" w:lineRule="auto"/>
              <w:jc w:val="left"/>
            </w:pPr>
            <w:r w:rsidRPr="32E07267">
              <w:rPr>
                <w:rFonts w:ascii="Frutiger LT Std 45 Light" w:hAnsi="Frutiger LT Std 45 Light" w:cs="Arial"/>
                <w:sz w:val="20"/>
              </w:rPr>
              <w:t>Head of Information Security</w:t>
            </w:r>
          </w:p>
        </w:tc>
      </w:tr>
      <w:tr w:rsidR="00C71CA3" w:rsidRPr="00687A6A" w14:paraId="3191D147" w14:textId="77777777" w:rsidTr="2494EE5F">
        <w:trPr>
          <w:trHeight w:val="296"/>
        </w:trPr>
        <w:tc>
          <w:tcPr>
            <w:tcW w:w="1602" w:type="dxa"/>
            <w:vAlign w:val="center"/>
          </w:tcPr>
          <w:p w14:paraId="6D263F12"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8010" w:type="dxa"/>
            <w:gridSpan w:val="5"/>
          </w:tcPr>
          <w:p w14:paraId="6F4E8002" w14:textId="77777777" w:rsidR="00C71CA3" w:rsidRPr="00974260" w:rsidRDefault="00A46B52" w:rsidP="00232BD3">
            <w:pPr>
              <w:spacing w:before="60" w:after="60"/>
              <w:jc w:val="left"/>
              <w:rPr>
                <w:rFonts w:ascii="Frutiger LT Std 45 Light" w:hAnsi="Frutiger LT Std 45 Light"/>
                <w:sz w:val="20"/>
              </w:rPr>
            </w:pPr>
            <w:r>
              <w:rPr>
                <w:rFonts w:ascii="Frutiger LT Std 45 Light" w:hAnsi="Frutiger LT Std 45 Light" w:cs="Arial"/>
                <w:sz w:val="20"/>
              </w:rPr>
              <w:t>n/a</w:t>
            </w:r>
            <w:r w:rsidR="00232BD3">
              <w:rPr>
                <w:rFonts w:ascii="Frutiger LT Std 45 Light" w:hAnsi="Frutiger LT Std 45 Light" w:cs="Arial"/>
                <w:sz w:val="20"/>
              </w:rPr>
              <w:t xml:space="preserve"> </w:t>
            </w:r>
          </w:p>
        </w:tc>
      </w:tr>
      <w:tr w:rsidR="00C71CA3" w:rsidRPr="00687A6A" w14:paraId="329A811D" w14:textId="77777777" w:rsidTr="2494EE5F">
        <w:trPr>
          <w:trHeight w:val="70"/>
        </w:trPr>
        <w:tc>
          <w:tcPr>
            <w:tcW w:w="9612" w:type="dxa"/>
            <w:gridSpan w:val="6"/>
          </w:tcPr>
          <w:p w14:paraId="421650B5" w14:textId="77777777" w:rsidR="00C71CA3" w:rsidRDefault="00C71CA3" w:rsidP="00247892">
            <w:pPr>
              <w:spacing w:after="0"/>
              <w:rPr>
                <w:rFonts w:ascii="Frutiger LT Std 45 Light" w:hAnsi="Frutiger LT Std 45 Light" w:cs="Arial"/>
                <w:i/>
                <w:sz w:val="16"/>
                <w:szCs w:val="16"/>
              </w:rPr>
            </w:pPr>
            <w:r w:rsidRPr="00BB65DB">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6D230745" w14:textId="77777777" w:rsidR="00A46B52" w:rsidRDefault="00A46B52" w:rsidP="00247892">
            <w:pPr>
              <w:spacing w:after="0"/>
              <w:rPr>
                <w:rFonts w:ascii="Frutiger LT Std 45 Light" w:hAnsi="Frutiger LT Std 45 Light" w:cs="Arial"/>
                <w:i/>
                <w:sz w:val="18"/>
              </w:rPr>
            </w:pPr>
          </w:p>
          <w:p w14:paraId="2A4D7AAF" w14:textId="228F159C" w:rsidR="00586294" w:rsidRDefault="002E1F54" w:rsidP="009A4C09">
            <w:pPr>
              <w:spacing w:after="0"/>
              <w:rPr>
                <w:rFonts w:ascii="Frutiger LT Std 45 Light" w:hAnsi="Frutiger LT Std 45 Light" w:cs="Arial"/>
                <w:sz w:val="20"/>
              </w:rPr>
            </w:pPr>
            <w:r w:rsidRPr="00B143AD">
              <w:rPr>
                <w:rFonts w:ascii="Frutiger LT Std 45 Light" w:hAnsi="Frutiger LT Std 45 Light" w:cs="Arial"/>
                <w:sz w:val="20"/>
              </w:rPr>
              <w:t xml:space="preserve">The </w:t>
            </w:r>
            <w:r w:rsidR="58C4931C" w:rsidRPr="00B143AD">
              <w:rPr>
                <w:rFonts w:ascii="Frutiger LT Std 45 Light" w:hAnsi="Frutiger LT Std 45 Light" w:cs="Arial"/>
                <w:sz w:val="20"/>
              </w:rPr>
              <w:t xml:space="preserve">Cyber Assurance Lead </w:t>
            </w:r>
            <w:r w:rsidR="00E76FEC" w:rsidRPr="00B143AD">
              <w:rPr>
                <w:rFonts w:ascii="Frutiger LT Std 45 Light" w:hAnsi="Frutiger LT Std 45 Light" w:cs="Arial"/>
                <w:sz w:val="20"/>
              </w:rPr>
              <w:t>is a senior risk professional</w:t>
            </w:r>
            <w:r w:rsidR="0012441B">
              <w:rPr>
                <w:rFonts w:ascii="Frutiger LT Std 45 Light" w:hAnsi="Frutiger LT Std 45 Light" w:cs="Arial"/>
                <w:sz w:val="20"/>
              </w:rPr>
              <w:t xml:space="preserve"> within IT Services</w:t>
            </w:r>
            <w:r w:rsidR="00E76FEC" w:rsidRPr="00B143AD">
              <w:rPr>
                <w:rFonts w:ascii="Frutiger LT Std 45 Light" w:hAnsi="Frutiger LT Std 45 Light" w:cs="Arial"/>
                <w:sz w:val="20"/>
              </w:rPr>
              <w:t xml:space="preserve">, </w:t>
            </w:r>
            <w:r w:rsidR="00C4014E" w:rsidRPr="00B143AD">
              <w:rPr>
                <w:rFonts w:ascii="Frutiger LT Std 45 Light" w:hAnsi="Frutiger LT Std 45 Light" w:cs="Arial"/>
                <w:sz w:val="20"/>
              </w:rPr>
              <w:t>who</w:t>
            </w:r>
            <w:r w:rsidR="00E76FEC" w:rsidRPr="00B143AD">
              <w:rPr>
                <w:rFonts w:ascii="Frutiger LT Std 45 Light" w:hAnsi="Frutiger LT Std 45 Light" w:cs="Arial"/>
                <w:sz w:val="20"/>
              </w:rPr>
              <w:t xml:space="preserve"> will lead on </w:t>
            </w:r>
            <w:r w:rsidR="00C4014E" w:rsidRPr="00B143AD">
              <w:rPr>
                <w:rFonts w:ascii="Frutiger LT Std 45 Light" w:hAnsi="Frutiger LT Std 45 Light" w:cs="Arial"/>
                <w:sz w:val="20"/>
              </w:rPr>
              <w:t xml:space="preserve">diverse </w:t>
            </w:r>
            <w:r w:rsidR="00E76FEC" w:rsidRPr="00B143AD">
              <w:rPr>
                <w:rFonts w:ascii="Frutiger LT Std 45 Light" w:hAnsi="Frutiger LT Std 45 Light" w:cs="Arial"/>
                <w:sz w:val="20"/>
              </w:rPr>
              <w:t>information security assurance</w:t>
            </w:r>
            <w:r w:rsidR="00C4014E" w:rsidRPr="00B143AD">
              <w:rPr>
                <w:rFonts w:ascii="Frutiger LT Std 45 Light" w:hAnsi="Frutiger LT Std 45 Light" w:cs="Arial"/>
                <w:sz w:val="20"/>
              </w:rPr>
              <w:t xml:space="preserve"> activities</w:t>
            </w:r>
            <w:r w:rsidR="00E76FEC" w:rsidRPr="00B143AD">
              <w:rPr>
                <w:rFonts w:ascii="Frutiger LT Std 45 Light" w:hAnsi="Frutiger LT Std 45 Light" w:cs="Arial"/>
                <w:sz w:val="20"/>
              </w:rPr>
              <w:t xml:space="preserve">, working with other </w:t>
            </w:r>
            <w:r w:rsidR="00C4014E" w:rsidRPr="00B143AD">
              <w:rPr>
                <w:rFonts w:ascii="Frutiger LT Std 45 Light" w:hAnsi="Frutiger LT Std 45 Light" w:cs="Arial"/>
                <w:sz w:val="20"/>
              </w:rPr>
              <w:t xml:space="preserve">cyber </w:t>
            </w:r>
            <w:r w:rsidR="00E76FEC" w:rsidRPr="00B143AD">
              <w:rPr>
                <w:rFonts w:ascii="Frutiger LT Std 45 Light" w:hAnsi="Frutiger LT Std 45 Light" w:cs="Arial"/>
                <w:sz w:val="20"/>
              </w:rPr>
              <w:t xml:space="preserve">security </w:t>
            </w:r>
            <w:r w:rsidR="00C4014E" w:rsidRPr="00B143AD">
              <w:rPr>
                <w:rFonts w:ascii="Frutiger LT Std 45 Light" w:hAnsi="Frutiger LT Std 45 Light" w:cs="Arial"/>
                <w:sz w:val="20"/>
              </w:rPr>
              <w:t>specialists</w:t>
            </w:r>
            <w:r w:rsidR="00E76FEC" w:rsidRPr="00B143AD">
              <w:rPr>
                <w:rFonts w:ascii="Frutiger LT Std 45 Light" w:hAnsi="Frutiger LT Std 45 Light" w:cs="Arial"/>
                <w:sz w:val="20"/>
              </w:rPr>
              <w:t xml:space="preserve">, technical teams and </w:t>
            </w:r>
            <w:r w:rsidR="00B143AD" w:rsidRPr="00B143AD">
              <w:rPr>
                <w:rFonts w:ascii="Frutiger LT Std 45 Light" w:hAnsi="Frutiger LT Std 45 Light" w:cs="Arial"/>
                <w:sz w:val="20"/>
              </w:rPr>
              <w:t>colleagues across the organisation</w:t>
            </w:r>
            <w:r w:rsidR="00E76FEC" w:rsidRPr="00B143AD">
              <w:rPr>
                <w:rFonts w:ascii="Frutiger LT Std 45 Light" w:hAnsi="Frutiger LT Std 45 Light" w:cs="Arial"/>
                <w:sz w:val="20"/>
              </w:rPr>
              <w:t xml:space="preserve"> to overlay good practice and security controls in support of business activities. Using your business acumen, you will apply appropriate risk analysis principles to support the University mission. </w:t>
            </w:r>
          </w:p>
          <w:p w14:paraId="7968553A" w14:textId="77777777" w:rsidR="00586294" w:rsidRPr="00687A6A" w:rsidRDefault="00586294" w:rsidP="009A4C09">
            <w:pPr>
              <w:spacing w:after="0"/>
              <w:rPr>
                <w:rFonts w:ascii="Frutiger LT Std 45 Light" w:hAnsi="Frutiger LT Std 45 Light" w:cs="Arial"/>
                <w:sz w:val="20"/>
              </w:rPr>
            </w:pPr>
          </w:p>
        </w:tc>
      </w:tr>
      <w:tr w:rsidR="002237A4" w:rsidRPr="00400AAA" w14:paraId="0A721A9E" w14:textId="77777777" w:rsidTr="2494EE5F">
        <w:trPr>
          <w:trHeight w:val="70"/>
        </w:trPr>
        <w:tc>
          <w:tcPr>
            <w:tcW w:w="9612" w:type="dxa"/>
            <w:gridSpan w:val="6"/>
            <w:tcBorders>
              <w:top w:val="single" w:sz="4" w:space="0" w:color="auto"/>
              <w:left w:val="single" w:sz="4" w:space="0" w:color="auto"/>
              <w:bottom w:val="single" w:sz="4" w:space="0" w:color="auto"/>
              <w:right w:val="single" w:sz="4" w:space="0" w:color="auto"/>
            </w:tcBorders>
            <w:shd w:val="clear" w:color="auto" w:fill="99CCFF"/>
          </w:tcPr>
          <w:p w14:paraId="6C5816DD" w14:textId="77777777" w:rsidR="002237A4" w:rsidRPr="00A42997" w:rsidRDefault="002237A4" w:rsidP="00A46B52">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BB65DB">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p>
        </w:tc>
      </w:tr>
      <w:tr w:rsidR="002237A4" w:rsidRPr="00C30F19" w14:paraId="0105E3A6" w14:textId="77777777" w:rsidTr="2494EE5F">
        <w:trPr>
          <w:trHeight w:val="70"/>
        </w:trPr>
        <w:tc>
          <w:tcPr>
            <w:tcW w:w="9612" w:type="dxa"/>
            <w:gridSpan w:val="6"/>
            <w:tcBorders>
              <w:top w:val="single" w:sz="4" w:space="0" w:color="auto"/>
              <w:left w:val="single" w:sz="4" w:space="0" w:color="auto"/>
              <w:bottom w:val="single" w:sz="4" w:space="0" w:color="auto"/>
              <w:right w:val="single" w:sz="4" w:space="0" w:color="auto"/>
            </w:tcBorders>
          </w:tcPr>
          <w:p w14:paraId="56A5572F" w14:textId="77777777"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Working with the Head of Information Security to develop the University’s security and compliance frameworks, maintaining and developing accreditation for IT Services’ service catalogue </w:t>
            </w:r>
          </w:p>
          <w:p w14:paraId="200E8649" w14:textId="77777777"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Managing the PCI-DSS certification process, supporting all faculties / departments to ensure that their payment solutions are compliant </w:t>
            </w:r>
          </w:p>
          <w:p w14:paraId="68425AAF" w14:textId="77777777"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Managing the annual certification activities associated with NHS DSP Toolkit </w:t>
            </w:r>
          </w:p>
          <w:p w14:paraId="549DE64E" w14:textId="77777777"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Managing the annual certification activities associated with Cyber Essentials+ </w:t>
            </w:r>
          </w:p>
          <w:p w14:paraId="48992C68" w14:textId="4F0D8F12"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 xml:space="preserve">Lead on assessment of all new regulatory or </w:t>
            </w:r>
            <w:r w:rsidR="008406C6">
              <w:rPr>
                <w:rFonts w:ascii="Frutiger LT Std 45 Light" w:hAnsi="Frutiger LT Std 45 Light" w:cs="Arial"/>
                <w:sz w:val="20"/>
              </w:rPr>
              <w:t>accreditation</w:t>
            </w:r>
            <w:r w:rsidRPr="00327AF8">
              <w:rPr>
                <w:rFonts w:ascii="Frutiger LT Std 45 Light" w:hAnsi="Frutiger LT Std 45 Light" w:cs="Arial"/>
                <w:sz w:val="20"/>
              </w:rPr>
              <w:t xml:space="preserve"> requirements as they arise </w:t>
            </w:r>
          </w:p>
          <w:p w14:paraId="3749651A" w14:textId="77777777"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Operate and continuously improve risk assessment processes in support of new service design </w:t>
            </w:r>
          </w:p>
          <w:p w14:paraId="15B86FB0" w14:textId="77777777"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As lead for governance within Cyber Security team, operate and continuously improve the cyber risk registers and management information, supporting the successful communication of business risk within the institutional risk framework and University committee structure </w:t>
            </w:r>
          </w:p>
          <w:p w14:paraId="5FA17339" w14:textId="77777777"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Maintain and develop the information security policy catalogue </w:t>
            </w:r>
          </w:p>
          <w:p w14:paraId="4FCE4C10" w14:textId="77777777"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Provide product ownership for OneTrust (GRC platform) and Bitsight (Security Performance Management; Third Party Risk) </w:t>
            </w:r>
          </w:p>
          <w:p w14:paraId="3848F368" w14:textId="77777777"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 xml:space="preserve">Acting as the departmental lead for review of security clauses in new contracts, advising the business and embedding security by design. </w:t>
            </w:r>
            <w:r w:rsidRPr="00327AF8">
              <w:rPr>
                <w:rFonts w:ascii="Arial" w:hAnsi="Arial" w:cs="Arial"/>
                <w:sz w:val="20"/>
              </w:rPr>
              <w:t> </w:t>
            </w:r>
            <w:r w:rsidRPr="00327AF8">
              <w:rPr>
                <w:rFonts w:ascii="Frutiger LT Std 45 Light" w:hAnsi="Frutiger LT Std 45 Light" w:cs="Arial"/>
                <w:sz w:val="20"/>
              </w:rPr>
              <w:t>Developing and implementing new processes to manage and deliver this workload </w:t>
            </w:r>
          </w:p>
          <w:p w14:paraId="61AE9E57" w14:textId="77777777" w:rsidR="00327AF8" w:rsidRPr="00327AF8" w:rsidRDefault="00327AF8" w:rsidP="00327AF8">
            <w:pPr>
              <w:pStyle w:val="ListParagraph"/>
              <w:numPr>
                <w:ilvl w:val="0"/>
                <w:numId w:val="29"/>
              </w:numPr>
              <w:rPr>
                <w:rFonts w:ascii="Frutiger LT Std 45 Light" w:hAnsi="Frutiger LT Std 45 Light" w:cs="Arial"/>
                <w:sz w:val="20"/>
              </w:rPr>
            </w:pPr>
            <w:r w:rsidRPr="00327AF8">
              <w:rPr>
                <w:rFonts w:ascii="Frutiger LT Std 45 Light" w:hAnsi="Frutiger LT Std 45 Light" w:cs="Arial"/>
                <w:sz w:val="20"/>
              </w:rPr>
              <w:t xml:space="preserve">Taking the lead on information security due diligence processes with key suppliers, developing and maturing existing processes and delivering integration with IT Services pipeline processes as appropriate. </w:t>
            </w:r>
            <w:r w:rsidRPr="00327AF8">
              <w:rPr>
                <w:rFonts w:ascii="Arial" w:hAnsi="Arial" w:cs="Arial"/>
                <w:sz w:val="20"/>
              </w:rPr>
              <w:t> </w:t>
            </w:r>
            <w:r w:rsidRPr="00327AF8">
              <w:rPr>
                <w:rFonts w:ascii="Frutiger LT Std 45 Light" w:hAnsi="Frutiger LT Std 45 Light" w:cs="Arial"/>
                <w:sz w:val="20"/>
              </w:rPr>
              <w:t> </w:t>
            </w:r>
          </w:p>
          <w:p w14:paraId="4B5A90F7" w14:textId="77777777" w:rsidR="00DC2000" w:rsidRPr="00DC2000" w:rsidRDefault="00DC2000" w:rsidP="00DC2000">
            <w:pPr>
              <w:pStyle w:val="ListParagraph"/>
              <w:numPr>
                <w:ilvl w:val="0"/>
                <w:numId w:val="29"/>
              </w:numPr>
              <w:rPr>
                <w:rFonts w:ascii="Frutiger LT Std 45 Light" w:hAnsi="Frutiger LT Std 45 Light" w:cs="Arial"/>
                <w:sz w:val="20"/>
              </w:rPr>
            </w:pPr>
            <w:r w:rsidRPr="00DC2000">
              <w:rPr>
                <w:rFonts w:ascii="Frutiger LT Std 45 Light" w:hAnsi="Frutiger LT Std 45 Light" w:cs="Arial"/>
                <w:sz w:val="20"/>
              </w:rPr>
              <w:t>Developing and maintaining a RACI matrix, or other mechanism as appropriate, to ensure that Information Security Roles and responsibilities are defined as appropriate across the University and in more detail within IT Services. </w:t>
            </w:r>
          </w:p>
          <w:p w14:paraId="5ABAFD3A" w14:textId="77777777" w:rsidR="00DC2000" w:rsidRPr="00DC2000" w:rsidRDefault="00DC2000" w:rsidP="00DC2000">
            <w:pPr>
              <w:pStyle w:val="ListParagraph"/>
              <w:numPr>
                <w:ilvl w:val="0"/>
                <w:numId w:val="31"/>
              </w:numPr>
              <w:rPr>
                <w:rFonts w:ascii="Frutiger LT Std 45 Light" w:hAnsi="Frutiger LT Std 45 Light" w:cs="Arial"/>
                <w:sz w:val="20"/>
              </w:rPr>
            </w:pPr>
            <w:r w:rsidRPr="00DC2000">
              <w:rPr>
                <w:rFonts w:ascii="Frutiger LT Std 45 Light" w:hAnsi="Frutiger LT Std 45 Light" w:cs="Arial"/>
                <w:sz w:val="20"/>
              </w:rPr>
              <w:t>Supporting assurance activities in respect of the Cyber Security portfolio working alongside colleagues in specialisms including Internal Audit, Information Governance, Insurance </w:t>
            </w:r>
          </w:p>
          <w:p w14:paraId="52917269" w14:textId="77777777" w:rsidR="00DC2000" w:rsidRPr="00DC2000" w:rsidRDefault="00DC2000" w:rsidP="00DC2000">
            <w:pPr>
              <w:pStyle w:val="ListParagraph"/>
              <w:numPr>
                <w:ilvl w:val="0"/>
                <w:numId w:val="32"/>
              </w:numPr>
              <w:rPr>
                <w:rFonts w:ascii="Frutiger LT Std 45 Light" w:hAnsi="Frutiger LT Std 45 Light" w:cs="Arial"/>
                <w:sz w:val="20"/>
              </w:rPr>
            </w:pPr>
            <w:r w:rsidRPr="00DC2000">
              <w:rPr>
                <w:rFonts w:ascii="Frutiger LT Std 45 Light" w:hAnsi="Frutiger LT Std 45 Light" w:cs="Arial"/>
                <w:sz w:val="20"/>
              </w:rPr>
              <w:t>Supporting academic security attestations related to research funding and data sharing </w:t>
            </w:r>
          </w:p>
          <w:p w14:paraId="30DF05E7" w14:textId="1D1F578E" w:rsidR="00DC2000" w:rsidRPr="00DC2000" w:rsidRDefault="00DC2000" w:rsidP="00DC2000">
            <w:pPr>
              <w:pStyle w:val="ListParagraph"/>
              <w:numPr>
                <w:ilvl w:val="0"/>
                <w:numId w:val="33"/>
              </w:numPr>
              <w:rPr>
                <w:rFonts w:ascii="Frutiger LT Std 45 Light" w:hAnsi="Frutiger LT Std 45 Light" w:cs="Arial"/>
                <w:sz w:val="20"/>
              </w:rPr>
            </w:pPr>
            <w:r w:rsidRPr="00DC2000">
              <w:rPr>
                <w:rFonts w:ascii="Frutiger LT Std 45 Light" w:hAnsi="Frutiger LT Std 45 Light" w:cs="Arial"/>
                <w:sz w:val="20"/>
              </w:rPr>
              <w:t xml:space="preserve">Acting as the key liaison with the </w:t>
            </w:r>
            <w:r w:rsidR="001E25C9">
              <w:rPr>
                <w:rFonts w:ascii="Frutiger LT Std 45 Light" w:hAnsi="Frutiger LT Std 45 Light" w:cs="Arial"/>
                <w:sz w:val="20"/>
              </w:rPr>
              <w:t>d</w:t>
            </w:r>
            <w:r w:rsidRPr="00DC2000">
              <w:rPr>
                <w:rFonts w:ascii="Frutiger LT Std 45 Light" w:hAnsi="Frutiger LT Std 45 Light" w:cs="Arial"/>
                <w:sz w:val="20"/>
              </w:rPr>
              <w:t xml:space="preserve">ata </w:t>
            </w:r>
            <w:r w:rsidR="001E25C9">
              <w:rPr>
                <w:rFonts w:ascii="Frutiger LT Std 45 Light" w:hAnsi="Frutiger LT Std 45 Light" w:cs="Arial"/>
                <w:sz w:val="20"/>
              </w:rPr>
              <w:t>p</w:t>
            </w:r>
            <w:r w:rsidRPr="00DC2000">
              <w:rPr>
                <w:rFonts w:ascii="Frutiger LT Std 45 Light" w:hAnsi="Frutiger LT Std 45 Light" w:cs="Arial"/>
                <w:sz w:val="20"/>
              </w:rPr>
              <w:t>rivacy team to dovetail with ongoing GDPR compliance and other information governance activity. </w:t>
            </w:r>
          </w:p>
          <w:p w14:paraId="76F24E00" w14:textId="77777777" w:rsidR="00DC2000" w:rsidRPr="00DC2000" w:rsidRDefault="00DC2000" w:rsidP="00DC2000">
            <w:pPr>
              <w:pStyle w:val="ListParagraph"/>
              <w:numPr>
                <w:ilvl w:val="0"/>
                <w:numId w:val="34"/>
              </w:numPr>
              <w:rPr>
                <w:rFonts w:ascii="Frutiger LT Std 45 Light" w:hAnsi="Frutiger LT Std 45 Light" w:cs="Arial"/>
                <w:sz w:val="20"/>
              </w:rPr>
            </w:pPr>
            <w:r w:rsidRPr="00DC2000">
              <w:rPr>
                <w:rFonts w:ascii="Frutiger LT Std 45 Light" w:hAnsi="Frutiger LT Std 45 Light" w:cs="Arial"/>
                <w:sz w:val="20"/>
              </w:rPr>
              <w:t>Assisting the Cyber Operations Manager in delivering the security awareness programme across the University of Surrey  </w:t>
            </w:r>
          </w:p>
          <w:p w14:paraId="48A74318" w14:textId="77777777" w:rsidR="00DC2000" w:rsidRPr="00DC2000" w:rsidRDefault="00DC2000" w:rsidP="00DC2000">
            <w:pPr>
              <w:pStyle w:val="ListParagraph"/>
              <w:numPr>
                <w:ilvl w:val="0"/>
                <w:numId w:val="35"/>
              </w:numPr>
              <w:rPr>
                <w:rFonts w:ascii="Frutiger LT Std 45 Light" w:hAnsi="Frutiger LT Std 45 Light" w:cs="Arial"/>
                <w:sz w:val="20"/>
              </w:rPr>
            </w:pPr>
            <w:r w:rsidRPr="00DC2000">
              <w:rPr>
                <w:rFonts w:ascii="Frutiger LT Std 45 Light" w:hAnsi="Frutiger LT Std 45 Light" w:cs="Arial"/>
                <w:sz w:val="20"/>
              </w:rPr>
              <w:t>Deputising on behalf of the Head of Information Security as required </w:t>
            </w:r>
          </w:p>
          <w:p w14:paraId="16B50385" w14:textId="77777777" w:rsidR="005D378F" w:rsidRDefault="005D378F" w:rsidP="00773800">
            <w:pPr>
              <w:pStyle w:val="ListParagraph"/>
              <w:ind w:left="360"/>
              <w:rPr>
                <w:rFonts w:ascii="Frutiger LT Std 45 Light" w:hAnsi="Frutiger LT Std 45 Light" w:cs="Arial"/>
                <w:sz w:val="20"/>
              </w:rPr>
            </w:pPr>
          </w:p>
          <w:p w14:paraId="3954B08D" w14:textId="77777777" w:rsidR="002237A4" w:rsidRPr="002E1F54" w:rsidRDefault="002237A4" w:rsidP="002E1F54">
            <w:pPr>
              <w:rPr>
                <w:rFonts w:ascii="Frutiger LT Std 45 Light" w:hAnsi="Frutiger LT Std 45 Light" w:cs="Arial"/>
                <w:sz w:val="20"/>
              </w:rPr>
            </w:pPr>
            <w:r w:rsidRPr="002E1F54">
              <w:rPr>
                <w:rFonts w:ascii="Frutiger LT Std 45 Light" w:hAnsi="Frutiger LT Std 45 Light" w:cs="Arial"/>
                <w:sz w:val="20"/>
              </w:rPr>
              <w:t>N.B. The above list is not exhaustive.</w:t>
            </w:r>
          </w:p>
        </w:tc>
      </w:tr>
      <w:tr w:rsidR="002237A4" w:rsidRPr="00C30F19" w14:paraId="2E0D2153" w14:textId="77777777" w:rsidTr="2494EE5F">
        <w:trPr>
          <w:trHeight w:val="70"/>
        </w:trPr>
        <w:tc>
          <w:tcPr>
            <w:tcW w:w="9612" w:type="dxa"/>
            <w:gridSpan w:val="6"/>
            <w:tcBorders>
              <w:top w:val="single" w:sz="4" w:space="0" w:color="auto"/>
              <w:left w:val="single" w:sz="4" w:space="0" w:color="auto"/>
              <w:bottom w:val="single" w:sz="4" w:space="0" w:color="auto"/>
              <w:right w:val="single" w:sz="4" w:space="0" w:color="auto"/>
            </w:tcBorders>
          </w:tcPr>
          <w:p w14:paraId="59FB0349"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0DB9F944"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329C5A4E"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33412972"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65DFBC59"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53499C8A"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14:paraId="4A073DCA"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12DA3831"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58AA600E"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1B33D207"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28BCBFCC" w14:textId="77777777" w:rsidTr="2494EE5F">
        <w:trPr>
          <w:trHeight w:val="666"/>
        </w:trPr>
        <w:tc>
          <w:tcPr>
            <w:tcW w:w="9612" w:type="dxa"/>
            <w:gridSpan w:val="6"/>
            <w:shd w:val="clear" w:color="auto" w:fill="99CCFF"/>
          </w:tcPr>
          <w:p w14:paraId="48C42B45" w14:textId="77777777" w:rsidR="00D32CB7" w:rsidRPr="00A46B52" w:rsidRDefault="003B2FA4" w:rsidP="00A46B52">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tc>
      </w:tr>
      <w:tr w:rsidR="003441D6" w:rsidRPr="00687A6A" w14:paraId="44EB4D81" w14:textId="77777777" w:rsidTr="2494EE5F">
        <w:trPr>
          <w:trHeight w:val="1205"/>
        </w:trPr>
        <w:tc>
          <w:tcPr>
            <w:tcW w:w="9612" w:type="dxa"/>
            <w:gridSpan w:val="6"/>
          </w:tcPr>
          <w:p w14:paraId="6C16C4C1" w14:textId="77777777" w:rsidR="003441D6" w:rsidRDefault="003441D6" w:rsidP="00261C9B">
            <w:pPr>
              <w:autoSpaceDE w:val="0"/>
              <w:autoSpaceDN w:val="0"/>
              <w:adjustRightInd w:val="0"/>
              <w:spacing w:before="60" w:after="0"/>
              <w:rPr>
                <w:rFonts w:ascii="Frutiger LT Std 45 Light" w:hAnsi="Frutiger LT Std 45 Light" w:cs="Arial"/>
                <w:b/>
                <w:sz w:val="20"/>
              </w:rPr>
            </w:pPr>
            <w:r w:rsidRPr="00BB65DB">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4087238A" w14:textId="77777777" w:rsidR="00A46B52" w:rsidRDefault="00A46B52" w:rsidP="00261C9B">
            <w:pPr>
              <w:autoSpaceDE w:val="0"/>
              <w:autoSpaceDN w:val="0"/>
              <w:adjustRightInd w:val="0"/>
              <w:spacing w:before="60" w:after="0"/>
              <w:rPr>
                <w:rFonts w:ascii="Frutiger LT Std 45 Light" w:hAnsi="Frutiger LT Std 45 Light" w:cs="Arial"/>
                <w:i/>
                <w:sz w:val="16"/>
                <w:szCs w:val="16"/>
              </w:rPr>
            </w:pPr>
          </w:p>
          <w:p w14:paraId="1B6B2FB0" w14:textId="047E5B73" w:rsidR="00A24196" w:rsidRPr="00773800" w:rsidRDefault="00FC0F2D" w:rsidP="2494EE5F">
            <w:pPr>
              <w:pStyle w:val="ListParagraph"/>
              <w:numPr>
                <w:ilvl w:val="0"/>
                <w:numId w:val="19"/>
              </w:numPr>
              <w:autoSpaceDE w:val="0"/>
              <w:autoSpaceDN w:val="0"/>
              <w:adjustRightInd w:val="0"/>
              <w:spacing w:after="0"/>
              <w:ind w:left="284" w:hanging="284"/>
              <w:rPr>
                <w:rFonts w:ascii="Frutiger LT Std 45 Light" w:hAnsi="Frutiger LT Std 45 Light" w:cs="Arial"/>
                <w:b/>
                <w:bCs/>
                <w:sz w:val="20"/>
                <w:u w:val="single"/>
              </w:rPr>
            </w:pPr>
            <w:r w:rsidRPr="2494EE5F">
              <w:rPr>
                <w:rFonts w:ascii="Frutiger LT Std 45 Light" w:hAnsi="Frutiger LT Std 45 Light" w:cs="Arial"/>
                <w:sz w:val="20"/>
              </w:rPr>
              <w:t xml:space="preserve">The </w:t>
            </w:r>
            <w:r w:rsidR="00773800" w:rsidRPr="2494EE5F">
              <w:rPr>
                <w:rFonts w:ascii="Frutiger LT Std 45 Light" w:hAnsi="Frutiger LT Std 45 Light" w:cs="Arial"/>
                <w:sz w:val="20"/>
              </w:rPr>
              <w:t xml:space="preserve">post holder has a wide remit as the lead </w:t>
            </w:r>
            <w:r w:rsidR="0FD6184E" w:rsidRPr="2494EE5F">
              <w:rPr>
                <w:rFonts w:ascii="Frutiger LT Std 45 Light" w:hAnsi="Frutiger LT Std 45 Light" w:cs="Arial"/>
                <w:sz w:val="20"/>
              </w:rPr>
              <w:t>information security a</w:t>
            </w:r>
            <w:r w:rsidR="00773800" w:rsidRPr="2494EE5F">
              <w:rPr>
                <w:rFonts w:ascii="Frutiger LT Std 45 Light" w:hAnsi="Frutiger LT Std 45 Light" w:cs="Arial"/>
                <w:sz w:val="20"/>
              </w:rPr>
              <w:t>ssurance specialist and will therefore be expected to plan the use of their time appropriately to match demand, planning to deliver both short</w:t>
            </w:r>
            <w:r w:rsidR="295FF0AC" w:rsidRPr="2494EE5F">
              <w:rPr>
                <w:rFonts w:ascii="Frutiger LT Std 45 Light" w:hAnsi="Frutiger LT Std 45 Light" w:cs="Arial"/>
                <w:sz w:val="20"/>
              </w:rPr>
              <w:t>-</w:t>
            </w:r>
            <w:r w:rsidR="00773800" w:rsidRPr="2494EE5F">
              <w:rPr>
                <w:rFonts w:ascii="Frutiger LT Std 45 Light" w:hAnsi="Frutiger LT Std 45 Light" w:cs="Arial"/>
                <w:sz w:val="20"/>
              </w:rPr>
              <w:t>term and long</w:t>
            </w:r>
            <w:r w:rsidR="75DD2905" w:rsidRPr="2494EE5F">
              <w:rPr>
                <w:rFonts w:ascii="Frutiger LT Std 45 Light" w:hAnsi="Frutiger LT Std 45 Light" w:cs="Arial"/>
                <w:sz w:val="20"/>
              </w:rPr>
              <w:t>-</w:t>
            </w:r>
            <w:r w:rsidR="00773800" w:rsidRPr="2494EE5F">
              <w:rPr>
                <w:rFonts w:ascii="Frutiger LT Std 45 Light" w:hAnsi="Frutiger LT Std 45 Light" w:cs="Arial"/>
                <w:sz w:val="20"/>
              </w:rPr>
              <w:t>term activities and projects</w:t>
            </w:r>
          </w:p>
          <w:p w14:paraId="7A114282" w14:textId="01860E35" w:rsidR="00773800" w:rsidRDefault="00773800" w:rsidP="2494EE5F">
            <w:pPr>
              <w:pStyle w:val="ListParagraph"/>
              <w:numPr>
                <w:ilvl w:val="0"/>
                <w:numId w:val="19"/>
              </w:numPr>
              <w:autoSpaceDE w:val="0"/>
              <w:autoSpaceDN w:val="0"/>
              <w:adjustRightInd w:val="0"/>
              <w:spacing w:after="0"/>
              <w:ind w:left="284" w:hanging="284"/>
              <w:rPr>
                <w:rFonts w:ascii="Frutiger LT Std 45 Light" w:hAnsi="Frutiger LT Std 45 Light" w:cs="Arial"/>
                <w:sz w:val="20"/>
              </w:rPr>
            </w:pPr>
            <w:r w:rsidRPr="2494EE5F">
              <w:rPr>
                <w:rFonts w:ascii="Frutiger LT Std 45 Light" w:hAnsi="Frutiger LT Std 45 Light" w:cs="Arial"/>
                <w:sz w:val="20"/>
              </w:rPr>
              <w:t>The post</w:t>
            </w:r>
            <w:r w:rsidR="39CC7206" w:rsidRPr="2494EE5F">
              <w:rPr>
                <w:rFonts w:ascii="Frutiger LT Std 45 Light" w:hAnsi="Frutiger LT Std 45 Light" w:cs="Arial"/>
                <w:sz w:val="20"/>
              </w:rPr>
              <w:t>-</w:t>
            </w:r>
            <w:r w:rsidRPr="2494EE5F">
              <w:rPr>
                <w:rFonts w:ascii="Frutiger LT Std 45 Light" w:hAnsi="Frutiger LT Std 45 Light" w:cs="Arial"/>
                <w:sz w:val="20"/>
              </w:rPr>
              <w:t xml:space="preserve">holder is responsible for developing and implementing review processes and frameworks, which will inform the delivery of both their work activities and that of colleagues requiring advice and guidance on </w:t>
            </w:r>
            <w:r w:rsidR="59EBE78F" w:rsidRPr="2494EE5F">
              <w:rPr>
                <w:rFonts w:ascii="Frutiger LT Std 45 Light" w:hAnsi="Frutiger LT Std 45 Light" w:cs="Arial"/>
                <w:sz w:val="20"/>
              </w:rPr>
              <w:t xml:space="preserve">information </w:t>
            </w:r>
            <w:r w:rsidRPr="2494EE5F">
              <w:rPr>
                <w:rFonts w:ascii="Frutiger LT Std 45 Light" w:hAnsi="Frutiger LT Std 45 Light" w:cs="Arial"/>
                <w:sz w:val="20"/>
              </w:rPr>
              <w:t>security</w:t>
            </w:r>
          </w:p>
          <w:p w14:paraId="033171B0" w14:textId="1BED8041" w:rsidR="00773800" w:rsidRPr="00773800" w:rsidRDefault="004B7037" w:rsidP="2494EE5F">
            <w:pPr>
              <w:pStyle w:val="ListParagraph"/>
              <w:numPr>
                <w:ilvl w:val="0"/>
                <w:numId w:val="19"/>
              </w:numPr>
              <w:autoSpaceDE w:val="0"/>
              <w:autoSpaceDN w:val="0"/>
              <w:adjustRightInd w:val="0"/>
              <w:spacing w:after="0"/>
              <w:ind w:left="284" w:hanging="284"/>
              <w:rPr>
                <w:rFonts w:ascii="Frutiger LT Std 45 Light" w:hAnsi="Frutiger LT Std 45 Light" w:cs="Arial"/>
                <w:sz w:val="20"/>
              </w:rPr>
            </w:pPr>
            <w:r w:rsidRPr="2494EE5F">
              <w:rPr>
                <w:rFonts w:ascii="Frutiger LT Std 45 Light" w:hAnsi="Frutiger LT Std 45 Light" w:cs="Arial"/>
                <w:sz w:val="20"/>
              </w:rPr>
              <w:t>The post</w:t>
            </w:r>
            <w:r w:rsidR="215CC7E6" w:rsidRPr="2494EE5F">
              <w:rPr>
                <w:rFonts w:ascii="Frutiger LT Std 45 Light" w:hAnsi="Frutiger LT Std 45 Light" w:cs="Arial"/>
                <w:sz w:val="20"/>
              </w:rPr>
              <w:t>-</w:t>
            </w:r>
            <w:r w:rsidRPr="2494EE5F">
              <w:rPr>
                <w:rFonts w:ascii="Frutiger LT Std 45 Light" w:hAnsi="Frutiger LT Std 45 Light" w:cs="Arial"/>
                <w:sz w:val="20"/>
              </w:rPr>
              <w:t xml:space="preserve">holder </w:t>
            </w:r>
            <w:r w:rsidR="00831363" w:rsidRPr="2494EE5F">
              <w:rPr>
                <w:rFonts w:ascii="Frutiger LT Std 45 Light" w:hAnsi="Frutiger LT Std 45 Light" w:cs="Arial"/>
                <w:sz w:val="20"/>
              </w:rPr>
              <w:t xml:space="preserve">will </w:t>
            </w:r>
            <w:r w:rsidR="17AF1EF6" w:rsidRPr="2494EE5F">
              <w:rPr>
                <w:rFonts w:ascii="Frutiger LT Std 45 Light" w:hAnsi="Frutiger LT Std 45 Light" w:cs="Arial"/>
                <w:sz w:val="20"/>
              </w:rPr>
              <w:t xml:space="preserve">act </w:t>
            </w:r>
            <w:r w:rsidR="00831363" w:rsidRPr="2494EE5F">
              <w:rPr>
                <w:rFonts w:ascii="Frutiger LT Std 45 Light" w:hAnsi="Frutiger LT Std 45 Light" w:cs="Arial"/>
                <w:sz w:val="20"/>
              </w:rPr>
              <w:t xml:space="preserve">as a visible and approachable point of liaison for colleagues across the University and will work closely with the </w:t>
            </w:r>
            <w:r w:rsidR="10B125AF" w:rsidRPr="2494EE5F">
              <w:rPr>
                <w:rFonts w:ascii="Frutiger LT Std 45 Light" w:hAnsi="Frutiger LT Std 45 Light" w:cs="Arial"/>
                <w:sz w:val="20"/>
              </w:rPr>
              <w:t>Information Governance</w:t>
            </w:r>
            <w:r w:rsidR="00831363" w:rsidRPr="2494EE5F">
              <w:rPr>
                <w:rFonts w:ascii="Frutiger LT Std 45 Light" w:hAnsi="Frutiger LT Std 45 Light" w:cs="Arial"/>
                <w:sz w:val="20"/>
              </w:rPr>
              <w:t xml:space="preserve"> Team around GDPR compliance.  </w:t>
            </w:r>
            <w:r w:rsidRPr="2494EE5F">
              <w:rPr>
                <w:rFonts w:ascii="Frutiger LT Std 45 Light" w:hAnsi="Frutiger LT Std 45 Light" w:cs="Arial"/>
                <w:sz w:val="20"/>
              </w:rPr>
              <w:t xml:space="preserve">They </w:t>
            </w:r>
            <w:r w:rsidR="00831363" w:rsidRPr="2494EE5F">
              <w:rPr>
                <w:rFonts w:ascii="Frutiger LT Std 45 Light" w:hAnsi="Frutiger LT Std 45 Light" w:cs="Arial"/>
                <w:sz w:val="20"/>
              </w:rPr>
              <w:t xml:space="preserve">will therefore be expected to balance demands </w:t>
            </w:r>
            <w:r w:rsidR="205B1193" w:rsidRPr="2494EE5F">
              <w:rPr>
                <w:rFonts w:ascii="Frutiger LT Std 45 Light" w:hAnsi="Frutiger LT Std 45 Light" w:cs="Arial"/>
                <w:sz w:val="20"/>
              </w:rPr>
              <w:t xml:space="preserve">for </w:t>
            </w:r>
            <w:r w:rsidR="00573CD1" w:rsidRPr="2494EE5F">
              <w:rPr>
                <w:rFonts w:ascii="Frutiger LT Std 45 Light" w:hAnsi="Frutiger LT Std 45 Light" w:cs="Arial"/>
                <w:sz w:val="20"/>
              </w:rPr>
              <w:t xml:space="preserve">their </w:t>
            </w:r>
            <w:r w:rsidR="00831363" w:rsidRPr="2494EE5F">
              <w:rPr>
                <w:rFonts w:ascii="Frutiger LT Std 45 Light" w:hAnsi="Frutiger LT Std 45 Light" w:cs="Arial"/>
                <w:sz w:val="20"/>
              </w:rPr>
              <w:t>time, whil</w:t>
            </w:r>
            <w:r w:rsidR="30FD7D51" w:rsidRPr="2494EE5F">
              <w:rPr>
                <w:rFonts w:ascii="Frutiger LT Std 45 Light" w:hAnsi="Frutiger LT Std 45 Light" w:cs="Arial"/>
                <w:sz w:val="20"/>
              </w:rPr>
              <w:t xml:space="preserve">e </w:t>
            </w:r>
            <w:r w:rsidR="00831363" w:rsidRPr="2494EE5F">
              <w:rPr>
                <w:rFonts w:ascii="Frutiger LT Std 45 Light" w:hAnsi="Frutiger LT Std 45 Light" w:cs="Arial"/>
                <w:sz w:val="20"/>
              </w:rPr>
              <w:t>providing an informed, professional service to colleagues</w:t>
            </w:r>
          </w:p>
          <w:p w14:paraId="1AE3152D" w14:textId="4E4318A9" w:rsidR="00831363" w:rsidRPr="00831363" w:rsidRDefault="00831363" w:rsidP="2494EE5F">
            <w:pPr>
              <w:pStyle w:val="ListParagraph"/>
              <w:numPr>
                <w:ilvl w:val="0"/>
                <w:numId w:val="19"/>
              </w:numPr>
              <w:autoSpaceDE w:val="0"/>
              <w:autoSpaceDN w:val="0"/>
              <w:adjustRightInd w:val="0"/>
              <w:spacing w:after="0"/>
              <w:ind w:left="284" w:hanging="284"/>
              <w:rPr>
                <w:rFonts w:ascii="Frutiger LT Std 45 Light" w:hAnsi="Frutiger LT Std 45 Light" w:cs="Arial"/>
                <w:sz w:val="20"/>
              </w:rPr>
            </w:pPr>
            <w:r w:rsidRPr="2494EE5F">
              <w:rPr>
                <w:rFonts w:ascii="Frutiger LT Std 45 Light" w:hAnsi="Frutiger LT Std 45 Light" w:cs="Arial"/>
                <w:sz w:val="20"/>
              </w:rPr>
              <w:t xml:space="preserve">The role will involve delivery of accreditation reviews that will require advanced planning and a full understanding of resource requirements from </w:t>
            </w:r>
            <w:r w:rsidR="600C4F17" w:rsidRPr="2494EE5F">
              <w:rPr>
                <w:rFonts w:ascii="Frutiger LT Std 45 Light" w:hAnsi="Frutiger LT Std 45 Light" w:cs="Arial"/>
                <w:sz w:val="20"/>
              </w:rPr>
              <w:t>IT services and other business units</w:t>
            </w:r>
            <w:r w:rsidRPr="2494EE5F">
              <w:rPr>
                <w:rFonts w:ascii="Frutiger LT Std 45 Light" w:hAnsi="Frutiger LT Std 45 Light" w:cs="Arial"/>
                <w:sz w:val="20"/>
              </w:rPr>
              <w:t xml:space="preserve">, </w:t>
            </w:r>
            <w:proofErr w:type="gramStart"/>
            <w:r w:rsidRPr="2494EE5F">
              <w:rPr>
                <w:rFonts w:ascii="Frutiger LT Std 45 Light" w:hAnsi="Frutiger LT Std 45 Light" w:cs="Arial"/>
                <w:sz w:val="20"/>
              </w:rPr>
              <w:t>in order to</w:t>
            </w:r>
            <w:proofErr w:type="gramEnd"/>
            <w:r w:rsidRPr="2494EE5F">
              <w:rPr>
                <w:rFonts w:ascii="Frutiger LT Std 45 Light" w:hAnsi="Frutiger LT Std 45 Light" w:cs="Arial"/>
                <w:sz w:val="20"/>
              </w:rPr>
              <w:t xml:space="preserve"> deliver outcomes to the appropriate standard and </w:t>
            </w:r>
            <w:r w:rsidR="71153078" w:rsidRPr="2494EE5F">
              <w:rPr>
                <w:rFonts w:ascii="Frutiger LT Std 45 Light" w:hAnsi="Frutiger LT Std 45 Light" w:cs="Arial"/>
                <w:sz w:val="20"/>
              </w:rPr>
              <w:t>to deadlines</w:t>
            </w:r>
          </w:p>
          <w:p w14:paraId="14B02795" w14:textId="6AAC3E73" w:rsidR="003F2F21" w:rsidRPr="00452CD5" w:rsidRDefault="00831363" w:rsidP="2494EE5F">
            <w:pPr>
              <w:pStyle w:val="ListParagraph"/>
              <w:numPr>
                <w:ilvl w:val="0"/>
                <w:numId w:val="19"/>
              </w:numPr>
              <w:autoSpaceDE w:val="0"/>
              <w:autoSpaceDN w:val="0"/>
              <w:adjustRightInd w:val="0"/>
              <w:spacing w:after="0"/>
              <w:ind w:left="284" w:hanging="284"/>
              <w:rPr>
                <w:rFonts w:ascii="Frutiger LT Std 45 Light" w:hAnsi="Frutiger LT Std 45 Light" w:cs="Arial"/>
                <w:b/>
                <w:bCs/>
                <w:sz w:val="20"/>
                <w:u w:val="single"/>
              </w:rPr>
            </w:pPr>
            <w:r w:rsidRPr="2494EE5F">
              <w:rPr>
                <w:rFonts w:ascii="Frutiger LT Std 45 Light" w:hAnsi="Frutiger LT Std 45 Light" w:cs="Arial"/>
                <w:sz w:val="20"/>
              </w:rPr>
              <w:t xml:space="preserve">As a specialist in reviewing </w:t>
            </w:r>
            <w:r w:rsidR="26E078E4" w:rsidRPr="2494EE5F">
              <w:rPr>
                <w:rFonts w:ascii="Frutiger LT Std 45 Light" w:hAnsi="Frutiger LT Std 45 Light" w:cs="Arial"/>
                <w:sz w:val="20"/>
              </w:rPr>
              <w:t>s</w:t>
            </w:r>
            <w:r w:rsidRPr="2494EE5F">
              <w:rPr>
                <w:rFonts w:ascii="Frutiger LT Std 45 Light" w:hAnsi="Frutiger LT Std 45 Light" w:cs="Arial"/>
                <w:sz w:val="20"/>
              </w:rPr>
              <w:t>ecurity contractual agreements, the post</w:t>
            </w:r>
            <w:r w:rsidR="56292B72" w:rsidRPr="2494EE5F">
              <w:rPr>
                <w:rFonts w:ascii="Frutiger LT Std 45 Light" w:hAnsi="Frutiger LT Std 45 Light" w:cs="Arial"/>
                <w:sz w:val="20"/>
              </w:rPr>
              <w:t>-</w:t>
            </w:r>
            <w:r w:rsidRPr="2494EE5F">
              <w:rPr>
                <w:rFonts w:ascii="Frutiger LT Std 45 Light" w:hAnsi="Frutiger LT Std 45 Light" w:cs="Arial"/>
                <w:sz w:val="20"/>
              </w:rPr>
              <w:t xml:space="preserve">holder is fully responsible for ensuring the delivery of feedback on contract clauses within timescales </w:t>
            </w:r>
            <w:r w:rsidR="09BF5478" w:rsidRPr="2494EE5F">
              <w:rPr>
                <w:rFonts w:ascii="Frutiger LT Std 45 Light" w:hAnsi="Frutiger LT Std 45 Light" w:cs="Arial"/>
                <w:sz w:val="20"/>
              </w:rPr>
              <w:t xml:space="preserve">associated with </w:t>
            </w:r>
            <w:r w:rsidRPr="2494EE5F">
              <w:rPr>
                <w:rFonts w:ascii="Frutiger LT Std 45 Light" w:hAnsi="Frutiger LT Std 45 Light" w:cs="Arial"/>
                <w:sz w:val="20"/>
              </w:rPr>
              <w:t>service</w:t>
            </w:r>
            <w:r w:rsidR="11915FA4" w:rsidRPr="2494EE5F">
              <w:rPr>
                <w:rFonts w:ascii="Frutiger LT Std 45 Light" w:hAnsi="Frutiger LT Std 45 Light" w:cs="Arial"/>
                <w:sz w:val="20"/>
              </w:rPr>
              <w:t>s</w:t>
            </w:r>
            <w:r w:rsidRPr="2494EE5F">
              <w:rPr>
                <w:rFonts w:ascii="Frutiger LT Std 45 Light" w:hAnsi="Frutiger LT Std 45 Light" w:cs="Arial"/>
                <w:sz w:val="20"/>
              </w:rPr>
              <w:t xml:space="preserve"> going live  </w:t>
            </w:r>
          </w:p>
        </w:tc>
      </w:tr>
      <w:tr w:rsidR="00C208EC" w:rsidRPr="00687A6A" w14:paraId="79578862" w14:textId="77777777" w:rsidTr="2494EE5F">
        <w:trPr>
          <w:trHeight w:val="983"/>
        </w:trPr>
        <w:tc>
          <w:tcPr>
            <w:tcW w:w="9612" w:type="dxa"/>
            <w:gridSpan w:val="6"/>
          </w:tcPr>
          <w:p w14:paraId="1209278E" w14:textId="2EA7D17E" w:rsidR="000C6419" w:rsidRDefault="00C208EC" w:rsidP="000C6419">
            <w:pPr>
              <w:autoSpaceDE w:val="0"/>
              <w:autoSpaceDN w:val="0"/>
              <w:adjustRightInd w:val="0"/>
              <w:spacing w:before="60" w:after="0"/>
              <w:rPr>
                <w:rFonts w:ascii="Frutiger LT Std 45 Light" w:hAnsi="Frutiger LT Std 45 Light" w:cs="Arial"/>
                <w:b/>
                <w:sz w:val="20"/>
                <w:u w:val="single"/>
              </w:rPr>
            </w:pPr>
            <w:r w:rsidRPr="00BB65DB">
              <w:rPr>
                <w:rFonts w:ascii="Frutiger LT Std 45 Light" w:hAnsi="Frutiger LT Std 45 Light" w:cs="Arial"/>
                <w:b/>
                <w:sz w:val="20"/>
                <w:u w:val="single"/>
              </w:rPr>
              <w:t>Problem</w:t>
            </w:r>
            <w:r w:rsidR="0012441B">
              <w:rPr>
                <w:rFonts w:ascii="Frutiger LT Std 45 Light" w:hAnsi="Frutiger LT Std 45 Light" w:cs="Arial"/>
                <w:b/>
                <w:sz w:val="20"/>
                <w:u w:val="single"/>
              </w:rPr>
              <w:t>-</w:t>
            </w:r>
            <w:r w:rsidRPr="00BB65DB">
              <w:rPr>
                <w:rFonts w:ascii="Frutiger LT Std 45 Light" w:hAnsi="Frutiger LT Std 45 Light" w:cs="Arial"/>
                <w:b/>
                <w:sz w:val="20"/>
                <w:u w:val="single"/>
              </w:rPr>
              <w:t>Solving</w:t>
            </w:r>
            <w:r w:rsidR="00A22BE1" w:rsidRPr="00BB65DB">
              <w:rPr>
                <w:rFonts w:ascii="Frutiger LT Std 45 Light" w:hAnsi="Frutiger LT Std 45 Light" w:cs="Arial"/>
                <w:b/>
                <w:sz w:val="20"/>
                <w:u w:val="single"/>
              </w:rPr>
              <w:t xml:space="preserve"> and Decision</w:t>
            </w:r>
            <w:r w:rsidR="0012441B">
              <w:rPr>
                <w:rFonts w:ascii="Frutiger LT Std 45 Light" w:hAnsi="Frutiger LT Std 45 Light" w:cs="Arial"/>
                <w:b/>
                <w:sz w:val="20"/>
                <w:u w:val="single"/>
              </w:rPr>
              <w:t>-</w:t>
            </w:r>
            <w:r w:rsidR="00A22BE1" w:rsidRPr="00BB65DB">
              <w:rPr>
                <w:rFonts w:ascii="Frutiger LT Std 45 Light" w:hAnsi="Frutiger LT Std 45 Light" w:cs="Arial"/>
                <w:b/>
                <w:sz w:val="20"/>
                <w:u w:val="single"/>
              </w:rPr>
              <w:t>Making</w:t>
            </w:r>
            <w:r w:rsidRPr="000C6419">
              <w:rPr>
                <w:rFonts w:ascii="Frutiger LT Std 45 Light" w:hAnsi="Frutiger LT Std 45 Light" w:cs="Arial"/>
                <w:b/>
                <w:sz w:val="20"/>
                <w:u w:val="single"/>
              </w:rPr>
              <w:t xml:space="preserve"> </w:t>
            </w:r>
          </w:p>
          <w:p w14:paraId="043F3653" w14:textId="77777777" w:rsidR="00A46B52" w:rsidRPr="000C6419" w:rsidRDefault="00A46B52" w:rsidP="000C6419">
            <w:pPr>
              <w:autoSpaceDE w:val="0"/>
              <w:autoSpaceDN w:val="0"/>
              <w:adjustRightInd w:val="0"/>
              <w:spacing w:before="60" w:after="0"/>
              <w:rPr>
                <w:rFonts w:ascii="Frutiger LT Std 45 Light" w:hAnsi="Frutiger LT Std 45 Light" w:cs="Arial"/>
                <w:b/>
                <w:sz w:val="20"/>
                <w:u w:val="single"/>
              </w:rPr>
            </w:pPr>
          </w:p>
          <w:p w14:paraId="0813C96D" w14:textId="32F2C92D" w:rsidR="00261C9B" w:rsidRDefault="00630026" w:rsidP="2494EE5F">
            <w:pPr>
              <w:pStyle w:val="ListParagraph"/>
              <w:numPr>
                <w:ilvl w:val="0"/>
                <w:numId w:val="19"/>
              </w:numPr>
              <w:autoSpaceDE w:val="0"/>
              <w:autoSpaceDN w:val="0"/>
              <w:adjustRightInd w:val="0"/>
              <w:spacing w:after="0"/>
              <w:ind w:left="284" w:hanging="284"/>
              <w:rPr>
                <w:rFonts w:ascii="Frutiger LT Std 45 Light" w:hAnsi="Frutiger LT Std 45 Light" w:cs="Arial"/>
                <w:sz w:val="20"/>
              </w:rPr>
            </w:pPr>
            <w:r w:rsidRPr="2494EE5F">
              <w:rPr>
                <w:rFonts w:ascii="Frutiger LT Std 45 Light" w:hAnsi="Frutiger LT Std 45 Light" w:cs="Arial"/>
                <w:sz w:val="20"/>
              </w:rPr>
              <w:t>T</w:t>
            </w:r>
            <w:r w:rsidR="000C6419" w:rsidRPr="2494EE5F">
              <w:rPr>
                <w:rFonts w:ascii="Frutiger LT Std 45 Light" w:hAnsi="Frutiger LT Std 45 Light" w:cs="Arial"/>
                <w:sz w:val="20"/>
              </w:rPr>
              <w:t>he post</w:t>
            </w:r>
            <w:r w:rsidR="0F61AB43" w:rsidRPr="2494EE5F">
              <w:rPr>
                <w:rFonts w:ascii="Frutiger LT Std 45 Light" w:hAnsi="Frutiger LT Std 45 Light" w:cs="Arial"/>
                <w:sz w:val="20"/>
              </w:rPr>
              <w:t>-</w:t>
            </w:r>
            <w:r w:rsidR="000C6419" w:rsidRPr="2494EE5F">
              <w:rPr>
                <w:rFonts w:ascii="Frutiger LT Std 45 Light" w:hAnsi="Frutiger LT Std 45 Light" w:cs="Arial"/>
                <w:sz w:val="20"/>
              </w:rPr>
              <w:t>holder will work within</w:t>
            </w:r>
            <w:r w:rsidR="5B9FC92D" w:rsidRPr="2494EE5F">
              <w:rPr>
                <w:rFonts w:ascii="Frutiger LT Std 45 Light" w:hAnsi="Frutiger LT Std 45 Light" w:cs="Arial"/>
                <w:sz w:val="20"/>
              </w:rPr>
              <w:t>,</w:t>
            </w:r>
            <w:r w:rsidR="000C6419" w:rsidRPr="2494EE5F">
              <w:rPr>
                <w:rFonts w:ascii="Frutiger LT Std 45 Light" w:hAnsi="Frutiger LT Std 45 Light" w:cs="Arial"/>
                <w:sz w:val="20"/>
              </w:rPr>
              <w:t xml:space="preserve"> a</w:t>
            </w:r>
            <w:r w:rsidR="00831363" w:rsidRPr="2494EE5F">
              <w:rPr>
                <w:rFonts w:ascii="Frutiger LT Std 45 Light" w:hAnsi="Frutiger LT Std 45 Light" w:cs="Arial"/>
                <w:sz w:val="20"/>
              </w:rPr>
              <w:t xml:space="preserve">nd further develop a framework </w:t>
            </w:r>
            <w:r w:rsidR="74D4A79E" w:rsidRPr="2494EE5F">
              <w:rPr>
                <w:rFonts w:ascii="Frutiger LT Std 45 Light" w:hAnsi="Frutiger LT Std 45 Light" w:cs="Arial"/>
                <w:sz w:val="20"/>
              </w:rPr>
              <w:t xml:space="preserve">of </w:t>
            </w:r>
            <w:r w:rsidR="000C6419" w:rsidRPr="2494EE5F">
              <w:rPr>
                <w:rFonts w:ascii="Frutiger LT Std 45 Light" w:hAnsi="Frutiger LT Std 45 Light" w:cs="Arial"/>
                <w:sz w:val="20"/>
              </w:rPr>
              <w:t>processes and policie</w:t>
            </w:r>
            <w:r w:rsidR="00831363" w:rsidRPr="2494EE5F">
              <w:rPr>
                <w:rFonts w:ascii="Frutiger LT Std 45 Light" w:hAnsi="Frutiger LT Std 45 Light" w:cs="Arial"/>
                <w:sz w:val="20"/>
              </w:rPr>
              <w:t>s</w:t>
            </w:r>
            <w:r w:rsidR="44A71A19" w:rsidRPr="2494EE5F">
              <w:rPr>
                <w:rFonts w:ascii="Frutiger LT Std 45 Light" w:hAnsi="Frutiger LT Std 45 Light" w:cs="Arial"/>
                <w:sz w:val="20"/>
              </w:rPr>
              <w:t>,</w:t>
            </w:r>
            <w:r w:rsidR="000C6419" w:rsidRPr="2494EE5F">
              <w:rPr>
                <w:rFonts w:ascii="Frutiger LT Std 45 Light" w:hAnsi="Frutiger LT Std 45 Light" w:cs="Arial"/>
                <w:sz w:val="20"/>
              </w:rPr>
              <w:t xml:space="preserve"> </w:t>
            </w:r>
            <w:r w:rsidR="00831363" w:rsidRPr="2494EE5F">
              <w:rPr>
                <w:rFonts w:ascii="Frutiger LT Std 45 Light" w:hAnsi="Frutiger LT Std 45 Light" w:cs="Arial"/>
                <w:sz w:val="20"/>
              </w:rPr>
              <w:t xml:space="preserve">and </w:t>
            </w:r>
            <w:r w:rsidRPr="2494EE5F">
              <w:rPr>
                <w:rFonts w:ascii="Frutiger LT Std 45 Light" w:hAnsi="Frutiger LT Std 45 Light" w:cs="Arial"/>
                <w:sz w:val="20"/>
              </w:rPr>
              <w:t xml:space="preserve">is expected </w:t>
            </w:r>
            <w:r w:rsidR="000C6419" w:rsidRPr="2494EE5F">
              <w:rPr>
                <w:rFonts w:ascii="Frutiger LT Std 45 Light" w:hAnsi="Frutiger LT Std 45 Light" w:cs="Arial"/>
                <w:sz w:val="20"/>
              </w:rPr>
              <w:t>to take a proactive approach to problem</w:t>
            </w:r>
            <w:r w:rsidR="1D78EEE8" w:rsidRPr="2494EE5F">
              <w:rPr>
                <w:rFonts w:ascii="Frutiger LT Std 45 Light" w:hAnsi="Frutiger LT Std 45 Light" w:cs="Arial"/>
                <w:sz w:val="20"/>
              </w:rPr>
              <w:t>-</w:t>
            </w:r>
            <w:r w:rsidR="000C6419" w:rsidRPr="2494EE5F">
              <w:rPr>
                <w:rFonts w:ascii="Frutiger LT Std 45 Light" w:hAnsi="Frutiger LT Std 45 Light" w:cs="Arial"/>
                <w:sz w:val="20"/>
              </w:rPr>
              <w:t>solving</w:t>
            </w:r>
            <w:r w:rsidR="00831363" w:rsidRPr="2494EE5F">
              <w:rPr>
                <w:rFonts w:ascii="Frutiger LT Std 45 Light" w:hAnsi="Frutiger LT Std 45 Light" w:cs="Arial"/>
                <w:sz w:val="20"/>
              </w:rPr>
              <w:t>.  The</w:t>
            </w:r>
            <w:r w:rsidR="34651AE2" w:rsidRPr="2494EE5F">
              <w:rPr>
                <w:rFonts w:ascii="Frutiger LT Std 45 Light" w:hAnsi="Frutiger LT Std 45 Light" w:cs="Arial"/>
                <w:sz w:val="20"/>
              </w:rPr>
              <w:t xml:space="preserve"> role has</w:t>
            </w:r>
            <w:r w:rsidR="000C6419" w:rsidRPr="2494EE5F">
              <w:rPr>
                <w:rFonts w:ascii="Frutiger LT Std 45 Light" w:hAnsi="Frutiger LT Std 45 Light" w:cs="Arial"/>
                <w:sz w:val="20"/>
              </w:rPr>
              <w:t xml:space="preserve"> delegated authority to resolve problems</w:t>
            </w:r>
            <w:r w:rsidR="00E85D42" w:rsidRPr="2494EE5F">
              <w:rPr>
                <w:rFonts w:ascii="Frutiger LT Std 45 Light" w:hAnsi="Frutiger LT Std 45 Light" w:cs="Arial"/>
                <w:sz w:val="20"/>
              </w:rPr>
              <w:t xml:space="preserve"> </w:t>
            </w:r>
            <w:r w:rsidR="000C6419" w:rsidRPr="2494EE5F">
              <w:rPr>
                <w:rFonts w:ascii="Frutiger LT Std 45 Light" w:hAnsi="Frutiger LT Std 45 Light" w:cs="Arial"/>
                <w:sz w:val="20"/>
              </w:rPr>
              <w:t xml:space="preserve">using </w:t>
            </w:r>
            <w:r w:rsidR="6E23C5F3" w:rsidRPr="2494EE5F">
              <w:rPr>
                <w:rFonts w:ascii="Frutiger LT Std 45 Light" w:hAnsi="Frutiger LT Std 45 Light" w:cs="Arial"/>
                <w:sz w:val="20"/>
              </w:rPr>
              <w:t xml:space="preserve">sound </w:t>
            </w:r>
            <w:r w:rsidR="000C6419" w:rsidRPr="2494EE5F">
              <w:rPr>
                <w:rFonts w:ascii="Frutiger LT Std 45 Light" w:hAnsi="Frutiger LT Std 45 Light" w:cs="Arial"/>
                <w:sz w:val="20"/>
              </w:rPr>
              <w:t>judgement and experience.</w:t>
            </w:r>
            <w:r w:rsidR="00BD49FB" w:rsidRPr="2494EE5F">
              <w:rPr>
                <w:rFonts w:ascii="Frutiger LT Std 45 Light" w:hAnsi="Frutiger LT Std 45 Light" w:cs="Arial"/>
                <w:sz w:val="20"/>
              </w:rPr>
              <w:t xml:space="preserve">  The</w:t>
            </w:r>
            <w:r w:rsidR="18280135" w:rsidRPr="2494EE5F">
              <w:rPr>
                <w:rFonts w:ascii="Frutiger LT Std 45 Light" w:hAnsi="Frutiger LT Std 45 Light" w:cs="Arial"/>
                <w:sz w:val="20"/>
              </w:rPr>
              <w:t xml:space="preserve"> post-holder</w:t>
            </w:r>
            <w:r w:rsidR="00BD49FB" w:rsidRPr="2494EE5F">
              <w:rPr>
                <w:rFonts w:ascii="Frutiger LT Std 45 Light" w:hAnsi="Frutiger LT Std 45 Light" w:cs="Arial"/>
                <w:sz w:val="20"/>
              </w:rPr>
              <w:t xml:space="preserve"> </w:t>
            </w:r>
            <w:r w:rsidR="59A3766E" w:rsidRPr="2494EE5F">
              <w:rPr>
                <w:rFonts w:ascii="Frutiger LT Std 45 Light" w:hAnsi="Frutiger LT Std 45 Light" w:cs="Arial"/>
                <w:sz w:val="20"/>
              </w:rPr>
              <w:t xml:space="preserve">will </w:t>
            </w:r>
            <w:r w:rsidR="00BD49FB" w:rsidRPr="2494EE5F">
              <w:rPr>
                <w:rFonts w:ascii="Frutiger LT Std 45 Light" w:hAnsi="Frutiger LT Std 45 Light" w:cs="Arial"/>
                <w:sz w:val="20"/>
              </w:rPr>
              <w:t>also work alongside colleagues to improve and develop security framework</w:t>
            </w:r>
            <w:r w:rsidR="21602D2D" w:rsidRPr="2494EE5F">
              <w:rPr>
                <w:rFonts w:ascii="Frutiger LT Std 45 Light" w:hAnsi="Frutiger LT Std 45 Light" w:cs="Arial"/>
                <w:sz w:val="20"/>
              </w:rPr>
              <w:t xml:space="preserve">s and </w:t>
            </w:r>
            <w:r w:rsidR="3C388216" w:rsidRPr="2494EE5F">
              <w:rPr>
                <w:rFonts w:ascii="Frutiger LT Std 45 Light" w:hAnsi="Frutiger LT Std 45 Light" w:cs="Arial"/>
                <w:sz w:val="20"/>
              </w:rPr>
              <w:t xml:space="preserve">the </w:t>
            </w:r>
            <w:r w:rsidR="21602D2D" w:rsidRPr="2494EE5F">
              <w:rPr>
                <w:rFonts w:ascii="Frutiger LT Std 45 Light" w:hAnsi="Frutiger LT Std 45 Light" w:cs="Arial"/>
                <w:sz w:val="20"/>
              </w:rPr>
              <w:t>supporting</w:t>
            </w:r>
            <w:r w:rsidR="00BD49FB" w:rsidRPr="2494EE5F">
              <w:rPr>
                <w:rFonts w:ascii="Frutiger LT Std 45 Light" w:hAnsi="Frutiger LT Std 45 Light" w:cs="Arial"/>
                <w:sz w:val="20"/>
              </w:rPr>
              <w:t xml:space="preserve"> polic</w:t>
            </w:r>
            <w:r w:rsidR="018BE6B1" w:rsidRPr="2494EE5F">
              <w:rPr>
                <w:rFonts w:ascii="Frutiger LT Std 45 Light" w:hAnsi="Frutiger LT Std 45 Light" w:cs="Arial"/>
                <w:sz w:val="20"/>
              </w:rPr>
              <w:t>y</w:t>
            </w:r>
            <w:r w:rsidR="60390188" w:rsidRPr="2494EE5F">
              <w:rPr>
                <w:rFonts w:ascii="Frutiger LT Std 45 Light" w:hAnsi="Frutiger LT Std 45 Light" w:cs="Arial"/>
                <w:sz w:val="20"/>
              </w:rPr>
              <w:t xml:space="preserve"> catalogue</w:t>
            </w:r>
          </w:p>
          <w:p w14:paraId="7A2301B5" w14:textId="08C00E40" w:rsidR="00E85D42" w:rsidRPr="00690A89" w:rsidRDefault="00E85D42" w:rsidP="2494EE5F">
            <w:pPr>
              <w:pStyle w:val="ListParagraph"/>
              <w:numPr>
                <w:ilvl w:val="0"/>
                <w:numId w:val="19"/>
              </w:numPr>
              <w:spacing w:after="0"/>
              <w:ind w:left="284" w:hanging="284"/>
              <w:rPr>
                <w:rFonts w:ascii="Frutiger LT Std 45 Light" w:hAnsi="Frutiger LT Std 45 Light"/>
                <w:sz w:val="20"/>
              </w:rPr>
            </w:pPr>
            <w:r w:rsidRPr="2494EE5F">
              <w:rPr>
                <w:rFonts w:ascii="Frutiger LT Std 45 Light" w:hAnsi="Frutiger LT Std 45 Light"/>
                <w:sz w:val="20"/>
              </w:rPr>
              <w:t>The post</w:t>
            </w:r>
            <w:r w:rsidR="368083D2" w:rsidRPr="2494EE5F">
              <w:rPr>
                <w:rFonts w:ascii="Frutiger LT Std 45 Light" w:hAnsi="Frutiger LT Std 45 Light"/>
                <w:sz w:val="20"/>
              </w:rPr>
              <w:t>-</w:t>
            </w:r>
            <w:r w:rsidRPr="2494EE5F">
              <w:rPr>
                <w:rFonts w:ascii="Frutiger LT Std 45 Light" w:hAnsi="Frutiger LT Std 45 Light"/>
                <w:sz w:val="20"/>
              </w:rPr>
              <w:t xml:space="preserve">holder </w:t>
            </w:r>
            <w:r w:rsidR="24EE3BCF" w:rsidRPr="2494EE5F">
              <w:rPr>
                <w:rFonts w:ascii="Frutiger LT Std 45 Light" w:hAnsi="Frutiger LT Std 45 Light"/>
                <w:sz w:val="20"/>
              </w:rPr>
              <w:t xml:space="preserve">will operate </w:t>
            </w:r>
            <w:r w:rsidRPr="2494EE5F">
              <w:rPr>
                <w:rFonts w:ascii="Frutiger LT Std 45 Light" w:hAnsi="Frutiger LT Std 45 Light"/>
                <w:sz w:val="20"/>
              </w:rPr>
              <w:t xml:space="preserve">within established </w:t>
            </w:r>
            <w:r w:rsidR="00831363" w:rsidRPr="2494EE5F">
              <w:rPr>
                <w:rFonts w:ascii="Frutiger LT Std 45 Light" w:hAnsi="Frutiger LT Std 45 Light"/>
                <w:sz w:val="20"/>
              </w:rPr>
              <w:t xml:space="preserve">legal and </w:t>
            </w:r>
            <w:r w:rsidRPr="2494EE5F">
              <w:rPr>
                <w:rFonts w:ascii="Frutiger LT Std 45 Light" w:hAnsi="Frutiger LT Std 45 Light"/>
                <w:sz w:val="20"/>
              </w:rPr>
              <w:t xml:space="preserve">University </w:t>
            </w:r>
            <w:r w:rsidR="00831363" w:rsidRPr="2494EE5F">
              <w:rPr>
                <w:rFonts w:ascii="Frutiger LT Std 45 Light" w:hAnsi="Frutiger LT Std 45 Light"/>
                <w:sz w:val="20"/>
              </w:rPr>
              <w:t>frameworks</w:t>
            </w:r>
            <w:r w:rsidR="2C5F4F1A" w:rsidRPr="2494EE5F">
              <w:rPr>
                <w:rFonts w:ascii="Frutiger LT Std 45 Light" w:hAnsi="Frutiger LT Std 45 Light"/>
                <w:sz w:val="20"/>
              </w:rPr>
              <w:t xml:space="preserve">, </w:t>
            </w:r>
            <w:r w:rsidR="00831363" w:rsidRPr="2494EE5F">
              <w:rPr>
                <w:rFonts w:ascii="Frutiger LT Std 45 Light" w:hAnsi="Frutiger LT Std 45 Light"/>
                <w:sz w:val="20"/>
              </w:rPr>
              <w:t xml:space="preserve">policies and procedures </w:t>
            </w:r>
            <w:r w:rsidRPr="2494EE5F">
              <w:rPr>
                <w:rFonts w:ascii="Frutiger LT Std 45 Light" w:hAnsi="Frutiger LT Std 45 Light"/>
                <w:sz w:val="20"/>
              </w:rPr>
              <w:t>t</w:t>
            </w:r>
            <w:r w:rsidR="360AE31D" w:rsidRPr="2494EE5F">
              <w:rPr>
                <w:rFonts w:ascii="Frutiger LT Std 45 Light" w:hAnsi="Frutiger LT Std 45 Light"/>
                <w:sz w:val="20"/>
              </w:rPr>
              <w:t>o</w:t>
            </w:r>
            <w:r w:rsidRPr="2494EE5F">
              <w:rPr>
                <w:rFonts w:ascii="Frutiger LT Std 45 Light" w:hAnsi="Frutiger LT Std 45 Light"/>
                <w:sz w:val="20"/>
              </w:rPr>
              <w:t xml:space="preserve"> ensure </w:t>
            </w:r>
            <w:r w:rsidR="00D85288" w:rsidRPr="2494EE5F">
              <w:rPr>
                <w:rFonts w:ascii="Frutiger LT Std 45 Light" w:hAnsi="Frutiger LT Std 45 Light"/>
                <w:sz w:val="20"/>
              </w:rPr>
              <w:t xml:space="preserve">that </w:t>
            </w:r>
            <w:r w:rsidRPr="2494EE5F">
              <w:rPr>
                <w:rFonts w:ascii="Frutiger LT Std 45 Light" w:hAnsi="Frutiger LT Std 45 Light"/>
                <w:sz w:val="20"/>
              </w:rPr>
              <w:t>decisions</w:t>
            </w:r>
            <w:r w:rsidR="60E5E95C" w:rsidRPr="2494EE5F">
              <w:rPr>
                <w:rFonts w:ascii="Frutiger LT Std 45 Light" w:hAnsi="Frutiger LT Std 45 Light"/>
                <w:sz w:val="20"/>
              </w:rPr>
              <w:t xml:space="preserve">, </w:t>
            </w:r>
            <w:r w:rsidRPr="2494EE5F">
              <w:rPr>
                <w:rFonts w:ascii="Frutiger LT Std 45 Light" w:hAnsi="Frutiger LT Std 45 Light"/>
                <w:sz w:val="20"/>
              </w:rPr>
              <w:t xml:space="preserve">advice and guidance </w:t>
            </w:r>
            <w:r w:rsidR="00D85288" w:rsidRPr="2494EE5F">
              <w:rPr>
                <w:rFonts w:ascii="Frutiger LT Std 45 Light" w:hAnsi="Frutiger LT Std 45 Light"/>
                <w:sz w:val="20"/>
              </w:rPr>
              <w:t>provided to colleagues and external third parties</w:t>
            </w:r>
            <w:r w:rsidR="00926B1E" w:rsidRPr="2494EE5F">
              <w:rPr>
                <w:rFonts w:ascii="Frutiger LT Std 45 Light" w:hAnsi="Frutiger LT Std 45 Light"/>
                <w:sz w:val="20"/>
              </w:rPr>
              <w:t>,</w:t>
            </w:r>
            <w:r w:rsidR="00D85288" w:rsidRPr="2494EE5F">
              <w:rPr>
                <w:rFonts w:ascii="Frutiger LT Std 45 Light" w:hAnsi="Frutiger LT Std 45 Light"/>
                <w:sz w:val="20"/>
              </w:rPr>
              <w:t xml:space="preserve"> </w:t>
            </w:r>
            <w:r w:rsidR="69929217" w:rsidRPr="2494EE5F">
              <w:rPr>
                <w:rFonts w:ascii="Frutiger LT Std 45 Light" w:hAnsi="Frutiger LT Std 45 Light"/>
                <w:sz w:val="20"/>
              </w:rPr>
              <w:t>are consistent for managing corporate information security risk</w:t>
            </w:r>
          </w:p>
          <w:p w14:paraId="2C0575EA" w14:textId="27B59B92" w:rsidR="00261C9B" w:rsidRPr="008F5442" w:rsidRDefault="008F5442" w:rsidP="2494EE5F">
            <w:pPr>
              <w:pStyle w:val="ListParagraph"/>
              <w:numPr>
                <w:ilvl w:val="0"/>
                <w:numId w:val="19"/>
              </w:numPr>
              <w:autoSpaceDE w:val="0"/>
              <w:autoSpaceDN w:val="0"/>
              <w:adjustRightInd w:val="0"/>
              <w:spacing w:after="0"/>
              <w:ind w:left="284" w:hanging="284"/>
              <w:rPr>
                <w:rFonts w:ascii="Frutiger LT Std 45 Light" w:hAnsi="Frutiger LT Std 45 Light" w:cs="Arial"/>
                <w:sz w:val="20"/>
              </w:rPr>
            </w:pPr>
            <w:r w:rsidRPr="008F5442">
              <w:rPr>
                <w:rFonts w:ascii="Frutiger LT Std 45 Light" w:hAnsi="Frutiger LT Std 45 Light" w:cs="Arial"/>
                <w:sz w:val="20"/>
              </w:rPr>
              <w:t>A</w:t>
            </w:r>
            <w:r w:rsidR="000C6419" w:rsidRPr="008F5442">
              <w:rPr>
                <w:rFonts w:ascii="Frutiger LT Std 45 Light" w:hAnsi="Frutiger LT Std 45 Light" w:cs="Arial"/>
                <w:sz w:val="20"/>
              </w:rPr>
              <w:t>ppropriate and timely decision</w:t>
            </w:r>
            <w:r w:rsidRPr="008F5442">
              <w:rPr>
                <w:rFonts w:ascii="Frutiger LT Std 45 Light" w:hAnsi="Frutiger LT Std 45 Light" w:cs="Arial"/>
                <w:sz w:val="20"/>
              </w:rPr>
              <w:t>-making</w:t>
            </w:r>
            <w:r w:rsidR="000C6419" w:rsidRPr="008F5442">
              <w:rPr>
                <w:rFonts w:ascii="Frutiger LT Std 45 Light" w:hAnsi="Frutiger LT Std 45 Light" w:cs="Arial"/>
                <w:sz w:val="20"/>
              </w:rPr>
              <w:t xml:space="preserve"> has the potential </w:t>
            </w:r>
            <w:r w:rsidR="00AF1A24" w:rsidRPr="008F5442">
              <w:rPr>
                <w:rFonts w:ascii="Frutiger LT Std 45 Light" w:hAnsi="Frutiger LT Std 45 Light" w:cs="Arial"/>
                <w:sz w:val="20"/>
              </w:rPr>
              <w:t xml:space="preserve">to </w:t>
            </w:r>
            <w:r w:rsidRPr="008F5442">
              <w:rPr>
                <w:rFonts w:ascii="Frutiger LT Std 45 Light" w:hAnsi="Frutiger LT Std 45 Light" w:cs="Arial"/>
                <w:sz w:val="20"/>
              </w:rPr>
              <w:t>influence the</w:t>
            </w:r>
            <w:r w:rsidR="00AF1A24" w:rsidRPr="008F5442">
              <w:rPr>
                <w:rFonts w:ascii="Frutiger LT Std 45 Light" w:hAnsi="Frutiger LT Std 45 Light" w:cs="Arial"/>
                <w:sz w:val="20"/>
              </w:rPr>
              <w:t xml:space="preserve"> successful completion of strategic</w:t>
            </w:r>
            <w:r w:rsidR="50C377CC" w:rsidRPr="008F5442">
              <w:rPr>
                <w:rFonts w:ascii="Frutiger LT Std 45 Light" w:hAnsi="Frutiger LT Std 45 Light" w:cs="Arial"/>
                <w:sz w:val="20"/>
              </w:rPr>
              <w:t xml:space="preserve"> </w:t>
            </w:r>
            <w:r w:rsidR="00AF1A24" w:rsidRPr="008F5442">
              <w:rPr>
                <w:rFonts w:ascii="Frutiger LT Std 45 Light" w:hAnsi="Frutiger LT Std 45 Light" w:cs="Arial"/>
                <w:sz w:val="20"/>
              </w:rPr>
              <w:t>projects</w:t>
            </w:r>
            <w:r w:rsidRPr="008F5442">
              <w:rPr>
                <w:rFonts w:ascii="Frutiger LT Std 45 Light" w:hAnsi="Frutiger LT Std 45 Light" w:cs="Arial"/>
                <w:sz w:val="20"/>
              </w:rPr>
              <w:t>,</w:t>
            </w:r>
            <w:r w:rsidR="00AF1A24" w:rsidRPr="008F5442">
              <w:rPr>
                <w:rFonts w:ascii="Frutiger LT Std 45 Light" w:hAnsi="Frutiger LT Std 45 Light" w:cs="Arial"/>
                <w:sz w:val="20"/>
              </w:rPr>
              <w:t xml:space="preserve"> </w:t>
            </w:r>
            <w:r w:rsidR="00630026" w:rsidRPr="008F5442">
              <w:rPr>
                <w:rFonts w:ascii="Frutiger LT Std 45 Light" w:hAnsi="Frutiger LT Std 45 Light" w:cs="Arial"/>
                <w:sz w:val="20"/>
              </w:rPr>
              <w:t>or</w:t>
            </w:r>
            <w:r w:rsidR="009B447D" w:rsidRPr="008F5442">
              <w:rPr>
                <w:rFonts w:ascii="Frutiger LT Std 45 Light" w:hAnsi="Frutiger LT Std 45 Light" w:cs="Arial"/>
                <w:sz w:val="20"/>
              </w:rPr>
              <w:t xml:space="preserve"> </w:t>
            </w:r>
            <w:r w:rsidR="000C6419" w:rsidRPr="008F5442">
              <w:rPr>
                <w:rFonts w:ascii="Frutiger LT Std 45 Light" w:hAnsi="Frutiger LT Std 45 Light" w:cs="Arial"/>
                <w:sz w:val="20"/>
              </w:rPr>
              <w:t xml:space="preserve">impact </w:t>
            </w:r>
            <w:r w:rsidRPr="008F5442">
              <w:rPr>
                <w:rFonts w:ascii="Frutiger LT Std 45 Light" w:hAnsi="Frutiger LT Std 45 Light" w:cs="Arial"/>
                <w:sz w:val="20"/>
              </w:rPr>
              <w:t xml:space="preserve">operations for </w:t>
            </w:r>
            <w:r w:rsidR="00BD49FB" w:rsidRPr="008F5442">
              <w:rPr>
                <w:rFonts w:ascii="Frutiger LT Std 45 Light" w:hAnsi="Frutiger LT Std 45 Light" w:cs="Arial"/>
                <w:sz w:val="20"/>
              </w:rPr>
              <w:t xml:space="preserve">all staff and students </w:t>
            </w:r>
            <w:r w:rsidRPr="008F5442">
              <w:rPr>
                <w:rFonts w:ascii="Frutiger LT Std 45 Light" w:hAnsi="Frutiger LT Std 45 Light" w:cs="Arial"/>
                <w:sz w:val="20"/>
              </w:rPr>
              <w:t>at</w:t>
            </w:r>
            <w:r w:rsidR="00BD49FB" w:rsidRPr="008F5442">
              <w:rPr>
                <w:rFonts w:ascii="Frutiger LT Std 45 Light" w:hAnsi="Frutiger LT Std 45 Light" w:cs="Arial"/>
                <w:sz w:val="20"/>
              </w:rPr>
              <w:t xml:space="preserve"> the University.  </w:t>
            </w:r>
            <w:r w:rsidR="00630026" w:rsidRPr="008F5442">
              <w:rPr>
                <w:rFonts w:ascii="Frutiger LT Std 45 Light" w:hAnsi="Frutiger LT Std 45 Light" w:cs="Arial"/>
                <w:sz w:val="20"/>
              </w:rPr>
              <w:t xml:space="preserve">Timely escalation is therefore </w:t>
            </w:r>
            <w:r w:rsidR="000C6419" w:rsidRPr="008F5442">
              <w:rPr>
                <w:rFonts w:ascii="Frutiger LT Std 45 Light" w:hAnsi="Frutiger LT Std 45 Light" w:cs="Arial"/>
                <w:sz w:val="20"/>
              </w:rPr>
              <w:t xml:space="preserve">expected where the </w:t>
            </w:r>
            <w:r w:rsidR="00630026" w:rsidRPr="008F5442">
              <w:rPr>
                <w:rFonts w:ascii="Frutiger LT Std 45 Light" w:hAnsi="Frutiger LT Std 45 Light" w:cs="Arial"/>
                <w:sz w:val="20"/>
              </w:rPr>
              <w:t>impact of a decision is significant</w:t>
            </w:r>
            <w:r w:rsidR="00BD49FB" w:rsidRPr="008F5442">
              <w:rPr>
                <w:rFonts w:ascii="Frutiger LT Std 45 Light" w:hAnsi="Frutiger LT Std 45 Light" w:cs="Arial"/>
                <w:sz w:val="20"/>
              </w:rPr>
              <w:t xml:space="preserve"> or where </w:t>
            </w:r>
            <w:proofErr w:type="gramStart"/>
            <w:r w:rsidR="00BD49FB" w:rsidRPr="008F5442">
              <w:rPr>
                <w:rFonts w:ascii="Frutiger LT Std 45 Light" w:hAnsi="Frutiger LT Std 45 Light" w:cs="Arial"/>
                <w:sz w:val="20"/>
              </w:rPr>
              <w:t>it is clear that a</w:t>
            </w:r>
            <w:proofErr w:type="gramEnd"/>
            <w:r w:rsidR="00BD49FB" w:rsidRPr="008F5442">
              <w:rPr>
                <w:rFonts w:ascii="Frutiger LT Std 45 Light" w:hAnsi="Frutiger LT Std 45 Light" w:cs="Arial"/>
                <w:sz w:val="20"/>
              </w:rPr>
              <w:t xml:space="preserve"> </w:t>
            </w:r>
            <w:r>
              <w:rPr>
                <w:rFonts w:ascii="Frutiger LT Std 45 Light" w:hAnsi="Frutiger LT Std 45 Light" w:cs="Arial"/>
                <w:sz w:val="20"/>
              </w:rPr>
              <w:t>significant</w:t>
            </w:r>
            <w:r w:rsidR="00BD49FB" w:rsidRPr="008F5442">
              <w:rPr>
                <w:rFonts w:ascii="Frutiger LT Std 45 Light" w:hAnsi="Frutiger LT Std 45 Light" w:cs="Arial"/>
                <w:sz w:val="20"/>
              </w:rPr>
              <w:t xml:space="preserve"> security threat or incident is present</w:t>
            </w:r>
          </w:p>
          <w:p w14:paraId="688960E8" w14:textId="77777777" w:rsidR="003F2F21" w:rsidRPr="000C6419" w:rsidRDefault="003F2F21" w:rsidP="00B15EF1">
            <w:pPr>
              <w:pStyle w:val="ListParagraph"/>
              <w:autoSpaceDE w:val="0"/>
              <w:autoSpaceDN w:val="0"/>
              <w:adjustRightInd w:val="0"/>
              <w:spacing w:after="0"/>
              <w:ind w:left="284"/>
              <w:rPr>
                <w:rFonts w:ascii="Frutiger LT Std 45 Light" w:hAnsi="Frutiger LT Std 45 Light" w:cs="Arial"/>
                <w:sz w:val="20"/>
              </w:rPr>
            </w:pPr>
          </w:p>
        </w:tc>
      </w:tr>
      <w:tr w:rsidR="00622053" w:rsidRPr="00687A6A" w14:paraId="3C4FA71E" w14:textId="77777777" w:rsidTr="2494EE5F">
        <w:trPr>
          <w:trHeight w:val="558"/>
        </w:trPr>
        <w:tc>
          <w:tcPr>
            <w:tcW w:w="9612" w:type="dxa"/>
            <w:gridSpan w:val="6"/>
          </w:tcPr>
          <w:p w14:paraId="2E180B38" w14:textId="77777777" w:rsidR="00622053" w:rsidRDefault="00622053" w:rsidP="00622053">
            <w:pPr>
              <w:spacing w:before="60" w:after="0"/>
              <w:rPr>
                <w:rFonts w:ascii="Frutiger LT Std 45 Light" w:hAnsi="Frutiger LT Std 45 Light" w:cs="Arial"/>
                <w:i/>
                <w:sz w:val="16"/>
                <w:szCs w:val="16"/>
              </w:rPr>
            </w:pPr>
            <w:r w:rsidRPr="00BB65DB">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6B73214F" w14:textId="77777777" w:rsidR="00A46B52" w:rsidRDefault="00A46B52" w:rsidP="00622053">
            <w:pPr>
              <w:spacing w:before="60" w:after="0"/>
              <w:rPr>
                <w:rFonts w:ascii="Frutiger LT Std 45 Light" w:hAnsi="Frutiger LT Std 45 Light" w:cs="Arial"/>
                <w:i/>
                <w:sz w:val="16"/>
                <w:szCs w:val="16"/>
              </w:rPr>
            </w:pPr>
          </w:p>
          <w:p w14:paraId="3AD1B5DB" w14:textId="554F1822" w:rsidR="00BB2B86" w:rsidRPr="00BB2B86" w:rsidRDefault="00831363" w:rsidP="2494EE5F">
            <w:pPr>
              <w:pStyle w:val="ListParagraph"/>
              <w:numPr>
                <w:ilvl w:val="0"/>
                <w:numId w:val="19"/>
              </w:numPr>
              <w:spacing w:after="0"/>
              <w:ind w:left="284" w:hanging="284"/>
              <w:rPr>
                <w:rFonts w:ascii="Frutiger LT Std 45 Light" w:hAnsi="Frutiger LT Std 45 Light" w:cs="Arial"/>
                <w:b/>
                <w:bCs/>
                <w:sz w:val="20"/>
                <w:u w:val="single"/>
              </w:rPr>
            </w:pPr>
            <w:r w:rsidRPr="2494EE5F">
              <w:rPr>
                <w:rFonts w:ascii="Frutiger LT Std 45 Light" w:hAnsi="Frutiger LT Std 45 Light" w:cs="Arial"/>
                <w:sz w:val="20"/>
              </w:rPr>
              <w:t>The post</w:t>
            </w:r>
            <w:r w:rsidR="55A9DDB3" w:rsidRPr="2494EE5F">
              <w:rPr>
                <w:rFonts w:ascii="Frutiger LT Std 45 Light" w:hAnsi="Frutiger LT Std 45 Light" w:cs="Arial"/>
                <w:sz w:val="20"/>
              </w:rPr>
              <w:t>-</w:t>
            </w:r>
            <w:r w:rsidRPr="2494EE5F">
              <w:rPr>
                <w:rFonts w:ascii="Frutiger LT Std 45 Light" w:hAnsi="Frutiger LT Std 45 Light" w:cs="Arial"/>
                <w:sz w:val="20"/>
              </w:rPr>
              <w:t xml:space="preserve">holder is expected to maintain their knowledge of security </w:t>
            </w:r>
            <w:r w:rsidR="17C92D69" w:rsidRPr="2494EE5F">
              <w:rPr>
                <w:rFonts w:ascii="Frutiger LT Std 45 Light" w:hAnsi="Frutiger LT Std 45 Light" w:cs="Arial"/>
                <w:sz w:val="20"/>
              </w:rPr>
              <w:t xml:space="preserve">and </w:t>
            </w:r>
            <w:r w:rsidRPr="2494EE5F">
              <w:rPr>
                <w:rFonts w:ascii="Frutiger LT Std 45 Light" w:hAnsi="Frutiger LT Std 45 Light" w:cs="Arial"/>
                <w:sz w:val="20"/>
              </w:rPr>
              <w:t>regulatory frameworks and laws impacting on the delivery of services</w:t>
            </w:r>
            <w:r w:rsidR="18713089" w:rsidRPr="2494EE5F">
              <w:rPr>
                <w:rFonts w:ascii="Frutiger LT Std 45 Light" w:hAnsi="Frutiger LT Std 45 Light" w:cs="Arial"/>
                <w:sz w:val="20"/>
              </w:rPr>
              <w:t>,</w:t>
            </w:r>
            <w:r w:rsidR="00BB2B86" w:rsidRPr="2494EE5F">
              <w:rPr>
                <w:rFonts w:ascii="Frutiger LT Std 45 Light" w:hAnsi="Frutiger LT Std 45 Light" w:cs="Arial"/>
                <w:sz w:val="20"/>
              </w:rPr>
              <w:t xml:space="preserve"> </w:t>
            </w:r>
            <w:r w:rsidR="75F6BD73" w:rsidRPr="2494EE5F">
              <w:rPr>
                <w:rFonts w:ascii="Frutiger LT Std 45 Light" w:hAnsi="Frutiger LT Std 45 Light" w:cs="Arial"/>
                <w:sz w:val="20"/>
              </w:rPr>
              <w:t xml:space="preserve">to </w:t>
            </w:r>
            <w:r w:rsidR="00BB2B86" w:rsidRPr="2494EE5F">
              <w:rPr>
                <w:rFonts w:ascii="Frutiger LT Std 45 Light" w:hAnsi="Frutiger LT Std 45 Light" w:cs="Arial"/>
                <w:sz w:val="20"/>
              </w:rPr>
              <w:t xml:space="preserve">ensure the advice they provide is up-to-date and accurate.  </w:t>
            </w:r>
            <w:r w:rsidRPr="2494EE5F">
              <w:rPr>
                <w:rFonts w:ascii="Frutiger LT Std 45 Light" w:hAnsi="Frutiger LT Std 45 Light" w:cs="Arial"/>
                <w:sz w:val="20"/>
              </w:rPr>
              <w:t xml:space="preserve"> </w:t>
            </w:r>
          </w:p>
          <w:p w14:paraId="1A3A6A9A" w14:textId="392615C0" w:rsidR="00D35BB3" w:rsidRPr="00BB2B86" w:rsidRDefault="00471A5C" w:rsidP="2494EE5F">
            <w:pPr>
              <w:pStyle w:val="ListParagraph"/>
              <w:numPr>
                <w:ilvl w:val="0"/>
                <w:numId w:val="19"/>
              </w:numPr>
              <w:spacing w:after="0"/>
              <w:ind w:left="284" w:hanging="284"/>
              <w:rPr>
                <w:rFonts w:ascii="Frutiger LT Std 45 Light" w:hAnsi="Frutiger LT Std 45 Light" w:cs="Arial"/>
                <w:b/>
                <w:bCs/>
                <w:sz w:val="20"/>
                <w:u w:val="single"/>
              </w:rPr>
            </w:pPr>
            <w:r w:rsidRPr="2494EE5F">
              <w:rPr>
                <w:rFonts w:ascii="Frutiger LT Std 45 Light" w:hAnsi="Frutiger LT Std 45 Light" w:cs="Arial"/>
                <w:sz w:val="20"/>
              </w:rPr>
              <w:t xml:space="preserve">The </w:t>
            </w:r>
            <w:r w:rsidR="00BD49FB" w:rsidRPr="2494EE5F">
              <w:rPr>
                <w:rFonts w:ascii="Frutiger LT Std 45 Light" w:hAnsi="Frutiger LT Std 45 Light" w:cs="Arial"/>
                <w:sz w:val="20"/>
              </w:rPr>
              <w:t>post</w:t>
            </w:r>
            <w:r w:rsidR="039DEC40" w:rsidRPr="2494EE5F">
              <w:rPr>
                <w:rFonts w:ascii="Frutiger LT Std 45 Light" w:hAnsi="Frutiger LT Std 45 Light" w:cs="Arial"/>
                <w:sz w:val="20"/>
              </w:rPr>
              <w:t>-</w:t>
            </w:r>
            <w:r w:rsidR="00BD49FB" w:rsidRPr="2494EE5F">
              <w:rPr>
                <w:rFonts w:ascii="Frutiger LT Std 45 Light" w:hAnsi="Frutiger LT Std 45 Light" w:cs="Arial"/>
                <w:sz w:val="20"/>
              </w:rPr>
              <w:t>holder</w:t>
            </w:r>
            <w:r w:rsidRPr="2494EE5F">
              <w:rPr>
                <w:rFonts w:ascii="Frutiger LT Std 45 Light" w:hAnsi="Frutiger LT Std 45 Light" w:cs="Arial"/>
                <w:sz w:val="20"/>
              </w:rPr>
              <w:t xml:space="preserve"> will</w:t>
            </w:r>
            <w:r w:rsidR="00BD49FB" w:rsidRPr="2494EE5F">
              <w:rPr>
                <w:rFonts w:ascii="Frutiger LT Std 45 Light" w:hAnsi="Frutiger LT Std 45 Light" w:cs="Arial"/>
                <w:sz w:val="20"/>
              </w:rPr>
              <w:t xml:space="preserve"> bring to the attention of the </w:t>
            </w:r>
            <w:r w:rsidR="6436BEA5" w:rsidRPr="2494EE5F">
              <w:rPr>
                <w:rFonts w:ascii="Frutiger LT Std 45 Light" w:hAnsi="Frutiger LT Std 45 Light" w:cs="Arial"/>
                <w:sz w:val="20"/>
              </w:rPr>
              <w:t>Head of</w:t>
            </w:r>
            <w:r w:rsidR="00BD49FB" w:rsidRPr="2494EE5F">
              <w:rPr>
                <w:rFonts w:ascii="Frutiger LT Std 45 Light" w:hAnsi="Frutiger LT Std 45 Light" w:cs="Arial"/>
                <w:sz w:val="20"/>
              </w:rPr>
              <w:t xml:space="preserve"> </w:t>
            </w:r>
            <w:r w:rsidR="6436BEA5" w:rsidRPr="2494EE5F">
              <w:rPr>
                <w:rFonts w:ascii="Frutiger LT Std 45 Light" w:hAnsi="Frutiger LT Std 45 Light" w:cs="Arial"/>
                <w:sz w:val="20"/>
              </w:rPr>
              <w:t xml:space="preserve">Information Security </w:t>
            </w:r>
            <w:r w:rsidRPr="2494EE5F">
              <w:rPr>
                <w:rFonts w:ascii="Frutiger LT Std 45 Light" w:hAnsi="Frutiger LT Std 45 Light" w:cs="Arial"/>
                <w:sz w:val="20"/>
              </w:rPr>
              <w:t xml:space="preserve">any </w:t>
            </w:r>
            <w:r w:rsidR="00BD49FB" w:rsidRPr="2494EE5F">
              <w:rPr>
                <w:rFonts w:ascii="Frutiger LT Std 45 Light" w:hAnsi="Frutiger LT Std 45 Light" w:cs="Arial"/>
                <w:sz w:val="20"/>
              </w:rPr>
              <w:t xml:space="preserve">proposed </w:t>
            </w:r>
            <w:r w:rsidRPr="2494EE5F">
              <w:rPr>
                <w:rFonts w:ascii="Frutiger LT Std 45 Light" w:hAnsi="Frutiger LT Std 45 Light" w:cs="Arial"/>
                <w:sz w:val="20"/>
              </w:rPr>
              <w:t>improvements to the</w:t>
            </w:r>
            <w:r w:rsidR="00BD49FB" w:rsidRPr="2494EE5F">
              <w:rPr>
                <w:rFonts w:ascii="Frutiger LT Std 45 Light" w:hAnsi="Frutiger LT Std 45 Light" w:cs="Arial"/>
                <w:sz w:val="20"/>
              </w:rPr>
              <w:t xml:space="preserve"> security protocols and procedures identified as part of the</w:t>
            </w:r>
            <w:r w:rsidR="00BB2B86" w:rsidRPr="2494EE5F">
              <w:rPr>
                <w:rFonts w:ascii="Frutiger LT Std 45 Light" w:hAnsi="Frutiger LT Std 45 Light" w:cs="Arial"/>
                <w:sz w:val="20"/>
              </w:rPr>
              <w:t>ir reviews and accreditation processes.</w:t>
            </w:r>
            <w:r w:rsidR="00BD49FB" w:rsidRPr="2494EE5F">
              <w:rPr>
                <w:rFonts w:ascii="Frutiger LT Std 45 Light" w:hAnsi="Frutiger LT Std 45 Light" w:cs="Arial"/>
                <w:sz w:val="20"/>
              </w:rPr>
              <w:t xml:space="preserve"> </w:t>
            </w:r>
          </w:p>
          <w:p w14:paraId="4E1859D4" w14:textId="3DF2835B" w:rsidR="00471A5C" w:rsidRPr="00085B50" w:rsidRDefault="00D35BB3" w:rsidP="2494EE5F">
            <w:pPr>
              <w:pStyle w:val="ListParagraph"/>
              <w:numPr>
                <w:ilvl w:val="0"/>
                <w:numId w:val="19"/>
              </w:numPr>
              <w:spacing w:after="0"/>
              <w:ind w:left="284" w:hanging="284"/>
              <w:rPr>
                <w:rFonts w:ascii="Frutiger LT Std 45 Light" w:hAnsi="Frutiger LT Std 45 Light" w:cs="Arial"/>
                <w:sz w:val="20"/>
              </w:rPr>
            </w:pPr>
            <w:r w:rsidRPr="2494EE5F">
              <w:rPr>
                <w:rFonts w:ascii="Frutiger LT Std 45 Light" w:hAnsi="Frutiger LT Std 45 Light" w:cs="Arial"/>
                <w:sz w:val="20"/>
              </w:rPr>
              <w:t>The post</w:t>
            </w:r>
            <w:r w:rsidR="255DB5B4" w:rsidRPr="2494EE5F">
              <w:rPr>
                <w:rFonts w:ascii="Frutiger LT Std 45 Light" w:hAnsi="Frutiger LT Std 45 Light" w:cs="Arial"/>
                <w:sz w:val="20"/>
              </w:rPr>
              <w:t>-</w:t>
            </w:r>
            <w:r w:rsidRPr="2494EE5F">
              <w:rPr>
                <w:rFonts w:ascii="Frutiger LT Std 45 Light" w:hAnsi="Frutiger LT Std 45 Light" w:cs="Arial"/>
                <w:sz w:val="20"/>
              </w:rPr>
              <w:t xml:space="preserve">holder will be expected to draw upon the knowledge, skills and expertise of </w:t>
            </w:r>
            <w:r w:rsidR="57313C6D" w:rsidRPr="2494EE5F">
              <w:rPr>
                <w:rFonts w:ascii="Frutiger LT Std 45 Light" w:hAnsi="Frutiger LT Std 45 Light" w:cs="Arial"/>
                <w:sz w:val="20"/>
              </w:rPr>
              <w:t>information s</w:t>
            </w:r>
            <w:r w:rsidRPr="2494EE5F">
              <w:rPr>
                <w:rFonts w:ascii="Frutiger LT Std 45 Light" w:hAnsi="Frutiger LT Std 45 Light" w:cs="Arial"/>
                <w:sz w:val="20"/>
              </w:rPr>
              <w:t xml:space="preserve">ecurity colleagues to develop their own knowledge and skills </w:t>
            </w:r>
            <w:r w:rsidR="61A5D692" w:rsidRPr="2494EE5F">
              <w:rPr>
                <w:rFonts w:ascii="Frutiger LT Std 45 Light" w:hAnsi="Frutiger LT Std 45 Light" w:cs="Arial"/>
                <w:sz w:val="20"/>
              </w:rPr>
              <w:t xml:space="preserve">while discharging </w:t>
            </w:r>
            <w:r w:rsidRPr="2494EE5F">
              <w:rPr>
                <w:rFonts w:ascii="Frutiger LT Std 45 Light" w:hAnsi="Frutiger LT Std 45 Light" w:cs="Arial"/>
                <w:sz w:val="20"/>
              </w:rPr>
              <w:t>in the role</w:t>
            </w:r>
          </w:p>
          <w:p w14:paraId="173B0996" w14:textId="573BDABD" w:rsidR="00085B50" w:rsidRPr="00085B50" w:rsidRDefault="000C6419" w:rsidP="2494EE5F">
            <w:pPr>
              <w:pStyle w:val="ListParagraph"/>
              <w:numPr>
                <w:ilvl w:val="0"/>
                <w:numId w:val="19"/>
              </w:numPr>
              <w:spacing w:after="0"/>
              <w:ind w:left="284" w:hanging="284"/>
              <w:rPr>
                <w:rFonts w:ascii="Frutiger LT Std 45 Light" w:hAnsi="Frutiger LT Std 45 Light" w:cs="Arial"/>
                <w:sz w:val="20"/>
              </w:rPr>
            </w:pPr>
            <w:r w:rsidRPr="2494EE5F">
              <w:rPr>
                <w:rFonts w:ascii="Frutiger LT Std 45 Light" w:hAnsi="Frutiger LT Std 45 Light" w:cs="Arial"/>
                <w:sz w:val="20"/>
              </w:rPr>
              <w:t>Recommendation</w:t>
            </w:r>
            <w:r w:rsidR="00630026" w:rsidRPr="2494EE5F">
              <w:rPr>
                <w:rFonts w:ascii="Frutiger LT Std 45 Light" w:hAnsi="Frutiger LT Std 45 Light" w:cs="Arial"/>
                <w:sz w:val="20"/>
              </w:rPr>
              <w:t>s</w:t>
            </w:r>
            <w:r w:rsidRPr="2494EE5F">
              <w:rPr>
                <w:rFonts w:ascii="Frutiger LT Std 45 Light" w:hAnsi="Frutiger LT Std 45 Light" w:cs="Arial"/>
                <w:sz w:val="20"/>
              </w:rPr>
              <w:t xml:space="preserve"> for major process and service improvements</w:t>
            </w:r>
            <w:r w:rsidR="00630026" w:rsidRPr="2494EE5F">
              <w:rPr>
                <w:rFonts w:ascii="Frutiger LT Std 45 Light" w:hAnsi="Frutiger LT Std 45 Light" w:cs="Arial"/>
                <w:sz w:val="20"/>
              </w:rPr>
              <w:t xml:space="preserve"> </w:t>
            </w:r>
            <w:r w:rsidR="232EFF26" w:rsidRPr="2494EE5F">
              <w:rPr>
                <w:rFonts w:ascii="Frutiger LT Std 45 Light" w:hAnsi="Frutiger LT Std 45 Light" w:cs="Arial"/>
                <w:sz w:val="20"/>
              </w:rPr>
              <w:t>are encouraged</w:t>
            </w:r>
          </w:p>
          <w:p w14:paraId="4EEB84BA" w14:textId="77777777" w:rsidR="00251F07" w:rsidRPr="00622053" w:rsidRDefault="00251F07" w:rsidP="00251F07">
            <w:pPr>
              <w:pStyle w:val="ListParagraph"/>
              <w:autoSpaceDE w:val="0"/>
              <w:autoSpaceDN w:val="0"/>
              <w:adjustRightInd w:val="0"/>
              <w:spacing w:after="0"/>
              <w:ind w:left="284"/>
              <w:rPr>
                <w:rFonts w:ascii="Frutiger LT Std 45 Light" w:hAnsi="Frutiger LT Std 45 Light" w:cs="Arial"/>
                <w:b/>
                <w:sz w:val="20"/>
                <w:u w:val="single"/>
              </w:rPr>
            </w:pPr>
          </w:p>
        </w:tc>
      </w:tr>
      <w:tr w:rsidR="003441D6" w:rsidRPr="00687A6A" w14:paraId="2D3E3AAD" w14:textId="77777777" w:rsidTr="2494EE5F">
        <w:trPr>
          <w:trHeight w:val="412"/>
        </w:trPr>
        <w:tc>
          <w:tcPr>
            <w:tcW w:w="9612" w:type="dxa"/>
            <w:gridSpan w:val="6"/>
          </w:tcPr>
          <w:p w14:paraId="56CAF1AE" w14:textId="77777777" w:rsidR="00FD2ACC" w:rsidRDefault="003441D6" w:rsidP="00261C9B">
            <w:pPr>
              <w:spacing w:before="60" w:after="0"/>
              <w:rPr>
                <w:rFonts w:ascii="Frutiger LT Std 45 Light" w:hAnsi="Frutiger LT Std 45 Light" w:cs="Arial"/>
                <w:b/>
                <w:sz w:val="20"/>
              </w:rPr>
            </w:pPr>
            <w:r w:rsidRPr="00BB65DB">
              <w:rPr>
                <w:rFonts w:ascii="Frutiger LT Std 45 Light" w:hAnsi="Frutiger LT Std 45 Light" w:cs="Arial"/>
                <w:b/>
                <w:sz w:val="20"/>
                <w:u w:val="single"/>
              </w:rPr>
              <w:lastRenderedPageBreak/>
              <w:t>Accountability</w:t>
            </w:r>
            <w:r w:rsidRPr="00D32CB7">
              <w:rPr>
                <w:rFonts w:ascii="Frutiger LT Std 45 Light" w:hAnsi="Frutiger LT Std 45 Light" w:cs="Arial"/>
                <w:b/>
                <w:sz w:val="20"/>
              </w:rPr>
              <w:t xml:space="preserve"> </w:t>
            </w:r>
          </w:p>
          <w:p w14:paraId="42A67A80" w14:textId="77777777" w:rsidR="00A46B52" w:rsidRDefault="00A46B52" w:rsidP="00261C9B">
            <w:pPr>
              <w:spacing w:before="60" w:after="0"/>
              <w:rPr>
                <w:rFonts w:ascii="Frutiger LT Std 45 Light" w:hAnsi="Frutiger LT Std 45 Light" w:cs="Arial"/>
                <w:b/>
                <w:sz w:val="20"/>
              </w:rPr>
            </w:pPr>
          </w:p>
          <w:p w14:paraId="07B6559F" w14:textId="307B3F59" w:rsidR="005849C9" w:rsidRPr="00A9061A" w:rsidRDefault="00262A4A" w:rsidP="2494EE5F">
            <w:pPr>
              <w:pStyle w:val="ListParagraph"/>
              <w:numPr>
                <w:ilvl w:val="0"/>
                <w:numId w:val="18"/>
              </w:numPr>
              <w:spacing w:after="0"/>
              <w:ind w:left="284" w:hanging="284"/>
              <w:rPr>
                <w:rFonts w:ascii="Frutiger LT Std 45 Light" w:hAnsi="Frutiger LT Std 45 Light" w:cs="Arial"/>
                <w:sz w:val="20"/>
              </w:rPr>
            </w:pPr>
            <w:r w:rsidRPr="2494EE5F">
              <w:rPr>
                <w:rFonts w:ascii="Frutiger LT Std 45 Light" w:hAnsi="Frutiger LT Std 45 Light" w:cs="Arial"/>
                <w:sz w:val="20"/>
              </w:rPr>
              <w:t>The post</w:t>
            </w:r>
            <w:r w:rsidR="2CD47F37" w:rsidRPr="2494EE5F">
              <w:rPr>
                <w:rFonts w:ascii="Frutiger LT Std 45 Light" w:hAnsi="Frutiger LT Std 45 Light" w:cs="Arial"/>
                <w:sz w:val="20"/>
              </w:rPr>
              <w:t>-</w:t>
            </w:r>
            <w:r w:rsidRPr="2494EE5F">
              <w:rPr>
                <w:rFonts w:ascii="Frutiger LT Std 45 Light" w:hAnsi="Frutiger LT Std 45 Light" w:cs="Arial"/>
                <w:sz w:val="20"/>
              </w:rPr>
              <w:t>holder has a high level of</w:t>
            </w:r>
            <w:r w:rsidR="00BB2B86" w:rsidRPr="2494EE5F">
              <w:rPr>
                <w:rFonts w:ascii="Frutiger LT Std 45 Light" w:hAnsi="Frutiger LT Std 45 Light" w:cs="Arial"/>
                <w:sz w:val="20"/>
              </w:rPr>
              <w:t xml:space="preserve"> autonomy and is expected to act a specialist advisory and key point of contact on </w:t>
            </w:r>
            <w:r w:rsidR="34F04321" w:rsidRPr="2494EE5F">
              <w:rPr>
                <w:rFonts w:ascii="Frutiger LT Std 45 Light" w:hAnsi="Frutiger LT Std 45 Light" w:cs="Arial"/>
                <w:sz w:val="20"/>
              </w:rPr>
              <w:t>information s</w:t>
            </w:r>
            <w:r w:rsidR="00BB2B86" w:rsidRPr="2494EE5F">
              <w:rPr>
                <w:rFonts w:ascii="Frutiger LT Std 45 Light" w:hAnsi="Frutiger LT Std 45 Light" w:cs="Arial"/>
                <w:sz w:val="20"/>
              </w:rPr>
              <w:t>ecurity regulation for the University</w:t>
            </w:r>
          </w:p>
          <w:p w14:paraId="78FF756C" w14:textId="771C9AAC" w:rsidR="00F52D59" w:rsidRPr="00BB65DB" w:rsidRDefault="00D35BB3" w:rsidP="2494EE5F">
            <w:pPr>
              <w:pStyle w:val="ListParagraph"/>
              <w:numPr>
                <w:ilvl w:val="0"/>
                <w:numId w:val="18"/>
              </w:numPr>
              <w:spacing w:after="0"/>
              <w:ind w:left="284" w:hanging="284"/>
              <w:rPr>
                <w:rFonts w:ascii="Frutiger LT Std 45 Light" w:hAnsi="Frutiger LT Std 45 Light" w:cs="Arial"/>
                <w:sz w:val="20"/>
              </w:rPr>
            </w:pPr>
            <w:r w:rsidRPr="2494EE5F">
              <w:rPr>
                <w:rFonts w:ascii="Frutiger LT Std 45 Light" w:hAnsi="Frutiger LT Std 45 Light" w:cs="Arial"/>
                <w:sz w:val="20"/>
              </w:rPr>
              <w:t>The post</w:t>
            </w:r>
            <w:r w:rsidR="2D033813" w:rsidRPr="2494EE5F">
              <w:rPr>
                <w:rFonts w:ascii="Frutiger LT Std 45 Light" w:hAnsi="Frutiger LT Std 45 Light" w:cs="Arial"/>
                <w:sz w:val="20"/>
              </w:rPr>
              <w:t>-</w:t>
            </w:r>
            <w:r w:rsidRPr="2494EE5F">
              <w:rPr>
                <w:rFonts w:ascii="Frutiger LT Std 45 Light" w:hAnsi="Frutiger LT Std 45 Light" w:cs="Arial"/>
                <w:sz w:val="20"/>
              </w:rPr>
              <w:t xml:space="preserve">holder is expected to produce accurate and timely reports </w:t>
            </w:r>
            <w:r w:rsidR="2554B491" w:rsidRPr="2494EE5F">
              <w:rPr>
                <w:rFonts w:ascii="Frutiger LT Std 45 Light" w:hAnsi="Frutiger LT Std 45 Light" w:cs="Arial"/>
                <w:sz w:val="20"/>
              </w:rPr>
              <w:t>on behalf of the Head of Information Security</w:t>
            </w:r>
            <w:r w:rsidR="00BB2B86" w:rsidRPr="2494EE5F">
              <w:rPr>
                <w:rFonts w:ascii="Frutiger LT Std 45 Light" w:hAnsi="Frutiger LT Std 45 Light" w:cs="Arial"/>
                <w:sz w:val="20"/>
              </w:rPr>
              <w:t xml:space="preserve"> &amp; IT</w:t>
            </w:r>
            <w:r w:rsidR="19EC5937" w:rsidRPr="2494EE5F">
              <w:rPr>
                <w:rFonts w:ascii="Frutiger LT Std 45 Light" w:hAnsi="Frutiger LT Std 45 Light" w:cs="Arial"/>
                <w:sz w:val="20"/>
              </w:rPr>
              <w:t xml:space="preserve"> Executive</w:t>
            </w:r>
            <w:r w:rsidR="00BB2B86" w:rsidRPr="2494EE5F">
              <w:rPr>
                <w:rFonts w:ascii="Frutiger LT Std 45 Light" w:hAnsi="Frutiger LT Std 45 Light" w:cs="Arial"/>
                <w:sz w:val="20"/>
              </w:rPr>
              <w:t xml:space="preserve"> Team</w:t>
            </w:r>
          </w:p>
          <w:p w14:paraId="7B48A711" w14:textId="77777777" w:rsidR="003F2F21" w:rsidRPr="00261C9B" w:rsidRDefault="003F2F21" w:rsidP="00B15EF1">
            <w:pPr>
              <w:pStyle w:val="ListParagraph"/>
              <w:spacing w:after="0"/>
              <w:ind w:left="284"/>
              <w:rPr>
                <w:rFonts w:ascii="Frutiger LT Std 45 Light" w:hAnsi="Frutiger LT Std 45 Light" w:cs="Arial"/>
                <w:b/>
                <w:sz w:val="20"/>
                <w:u w:val="single"/>
              </w:rPr>
            </w:pPr>
          </w:p>
        </w:tc>
      </w:tr>
      <w:tr w:rsidR="003441D6" w:rsidRPr="00687A6A" w14:paraId="624673D3" w14:textId="77777777" w:rsidTr="2494EE5F">
        <w:trPr>
          <w:trHeight w:val="983"/>
        </w:trPr>
        <w:tc>
          <w:tcPr>
            <w:tcW w:w="9612" w:type="dxa"/>
            <w:gridSpan w:val="6"/>
          </w:tcPr>
          <w:p w14:paraId="475DD04B" w14:textId="77777777" w:rsidR="003441D6" w:rsidRDefault="003441D6" w:rsidP="00261C9B">
            <w:pPr>
              <w:spacing w:before="60" w:after="0"/>
              <w:rPr>
                <w:rFonts w:ascii="Frutiger LT Std 45 Light" w:hAnsi="Frutiger LT Std 45 Light" w:cs="Arial"/>
                <w:i/>
                <w:sz w:val="16"/>
                <w:szCs w:val="16"/>
              </w:rPr>
            </w:pPr>
            <w:r w:rsidRPr="00BB65DB">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750CB817" w14:textId="77777777" w:rsidR="00F73193" w:rsidRDefault="00F73193" w:rsidP="00150CF0">
            <w:pPr>
              <w:spacing w:after="0"/>
              <w:rPr>
                <w:rFonts w:ascii="Frutiger LT Std 45 Light" w:hAnsi="Frutiger LT Std 45 Light" w:cs="Arial"/>
                <w:b/>
                <w:sz w:val="20"/>
                <w:u w:val="single"/>
              </w:rPr>
            </w:pPr>
          </w:p>
          <w:p w14:paraId="03FF4B50" w14:textId="23665D29" w:rsidR="00A24196" w:rsidRDefault="005849C9" w:rsidP="2494EE5F">
            <w:pPr>
              <w:pStyle w:val="ListParagraph"/>
              <w:numPr>
                <w:ilvl w:val="0"/>
                <w:numId w:val="18"/>
              </w:numPr>
              <w:spacing w:after="0"/>
              <w:ind w:left="284" w:hanging="284"/>
              <w:rPr>
                <w:rFonts w:ascii="Frutiger LT Std 45 Light" w:hAnsi="Frutiger LT Std 45 Light" w:cs="Arial"/>
                <w:sz w:val="20"/>
              </w:rPr>
            </w:pPr>
            <w:r w:rsidRPr="2494EE5F">
              <w:rPr>
                <w:rFonts w:ascii="Frutiger LT Std 45 Light" w:hAnsi="Frutiger LT Std 45 Light" w:cs="Arial"/>
                <w:sz w:val="20"/>
              </w:rPr>
              <w:t>The post</w:t>
            </w:r>
            <w:r w:rsidR="276E26C3" w:rsidRPr="2494EE5F">
              <w:rPr>
                <w:rFonts w:ascii="Frutiger LT Std 45 Light" w:hAnsi="Frutiger LT Std 45 Light" w:cs="Arial"/>
                <w:sz w:val="20"/>
              </w:rPr>
              <w:t>-</w:t>
            </w:r>
            <w:r w:rsidRPr="2494EE5F">
              <w:rPr>
                <w:rFonts w:ascii="Frutiger LT Std 45 Light" w:hAnsi="Frutiger LT Std 45 Light" w:cs="Arial"/>
                <w:sz w:val="20"/>
              </w:rPr>
              <w:t xml:space="preserve">holder </w:t>
            </w:r>
            <w:r w:rsidR="00A9061A" w:rsidRPr="2494EE5F">
              <w:rPr>
                <w:rFonts w:ascii="Frutiger LT Std 45 Light" w:hAnsi="Frutiger LT Std 45 Light" w:cs="Arial"/>
                <w:sz w:val="20"/>
              </w:rPr>
              <w:t xml:space="preserve">is </w:t>
            </w:r>
            <w:r w:rsidRPr="2494EE5F">
              <w:rPr>
                <w:rFonts w:ascii="Frutiger LT Std 45 Light" w:hAnsi="Frutiger LT Std 45 Light" w:cs="Arial"/>
                <w:sz w:val="20"/>
              </w:rPr>
              <w:t xml:space="preserve">expected to </w:t>
            </w:r>
            <w:r w:rsidR="00A24196" w:rsidRPr="2494EE5F">
              <w:rPr>
                <w:rFonts w:ascii="Frutiger LT Std 45 Light" w:hAnsi="Frutiger LT Std 45 Light" w:cs="Arial"/>
                <w:sz w:val="20"/>
              </w:rPr>
              <w:t xml:space="preserve">provide input </w:t>
            </w:r>
            <w:r w:rsidR="00D35BB3" w:rsidRPr="2494EE5F">
              <w:rPr>
                <w:rFonts w:ascii="Frutiger LT Std 45 Light" w:hAnsi="Frutiger LT Std 45 Light" w:cs="Arial"/>
                <w:sz w:val="20"/>
              </w:rPr>
              <w:t xml:space="preserve">into </w:t>
            </w:r>
            <w:r w:rsidR="683F54D7" w:rsidRPr="2494EE5F">
              <w:rPr>
                <w:rFonts w:ascii="Frutiger LT Std 45 Light" w:hAnsi="Frutiger LT Std 45 Light" w:cs="Arial"/>
                <w:sz w:val="20"/>
              </w:rPr>
              <w:t xml:space="preserve">information/cyber </w:t>
            </w:r>
            <w:r w:rsidR="00D35BB3" w:rsidRPr="2494EE5F">
              <w:rPr>
                <w:rFonts w:ascii="Frutiger LT Std 45 Light" w:hAnsi="Frutiger LT Std 45 Light" w:cs="Arial"/>
                <w:sz w:val="20"/>
              </w:rPr>
              <w:t>security protocols and policies</w:t>
            </w:r>
            <w:r w:rsidR="083584B1" w:rsidRPr="2494EE5F">
              <w:rPr>
                <w:rFonts w:ascii="Frutiger LT Std 45 Light" w:hAnsi="Frutiger LT Std 45 Light" w:cs="Arial"/>
                <w:sz w:val="20"/>
              </w:rPr>
              <w:t xml:space="preserve">, ensuring that these are relevant and </w:t>
            </w:r>
            <w:proofErr w:type="gramStart"/>
            <w:r w:rsidR="6C71873C" w:rsidRPr="2494EE5F">
              <w:rPr>
                <w:rFonts w:ascii="Frutiger LT Std 45 Light" w:hAnsi="Frutiger LT Std 45 Light" w:cs="Arial"/>
                <w:sz w:val="20"/>
              </w:rPr>
              <w:t>up-to-date</w:t>
            </w:r>
            <w:proofErr w:type="gramEnd"/>
          </w:p>
          <w:p w14:paraId="73F8E066" w14:textId="4C3D56D6" w:rsidR="005849C9" w:rsidRPr="00A9061A" w:rsidRDefault="00A24196" w:rsidP="2494EE5F">
            <w:pPr>
              <w:pStyle w:val="ListParagraph"/>
              <w:numPr>
                <w:ilvl w:val="0"/>
                <w:numId w:val="18"/>
              </w:numPr>
              <w:spacing w:after="0"/>
              <w:ind w:left="284" w:hanging="284"/>
              <w:rPr>
                <w:rFonts w:ascii="Frutiger LT Std 45 Light" w:hAnsi="Frutiger LT Std 45 Light" w:cs="Arial"/>
                <w:sz w:val="20"/>
              </w:rPr>
            </w:pPr>
            <w:r w:rsidRPr="2494EE5F">
              <w:rPr>
                <w:rFonts w:ascii="Frutiger LT Std 45 Light" w:hAnsi="Frutiger LT Std 45 Light" w:cs="Arial"/>
                <w:sz w:val="20"/>
              </w:rPr>
              <w:t>The post</w:t>
            </w:r>
            <w:r w:rsidR="49021891" w:rsidRPr="2494EE5F">
              <w:rPr>
                <w:rFonts w:ascii="Frutiger LT Std 45 Light" w:hAnsi="Frutiger LT Std 45 Light" w:cs="Arial"/>
                <w:sz w:val="20"/>
              </w:rPr>
              <w:t>-</w:t>
            </w:r>
            <w:r w:rsidR="00D35BB3" w:rsidRPr="2494EE5F">
              <w:rPr>
                <w:rFonts w:ascii="Frutiger LT Std 45 Light" w:hAnsi="Frutiger LT Std 45 Light" w:cs="Arial"/>
                <w:sz w:val="20"/>
              </w:rPr>
              <w:t xml:space="preserve">holder will be expected to monitor </w:t>
            </w:r>
            <w:r w:rsidR="00141D69" w:rsidRPr="2494EE5F">
              <w:rPr>
                <w:rFonts w:ascii="Frutiger LT Std 45 Light" w:hAnsi="Frutiger LT Std 45 Light" w:cs="Arial"/>
                <w:sz w:val="20"/>
              </w:rPr>
              <w:t xml:space="preserve">regulatory changes </w:t>
            </w:r>
            <w:r w:rsidR="006C1DA9" w:rsidRPr="2494EE5F">
              <w:rPr>
                <w:rFonts w:ascii="Frutiger LT Std 45 Light" w:hAnsi="Frutiger LT Std 45 Light" w:cs="Arial"/>
                <w:sz w:val="20"/>
              </w:rPr>
              <w:t>and</w:t>
            </w:r>
            <w:r w:rsidR="00D35BB3" w:rsidRPr="2494EE5F">
              <w:rPr>
                <w:rFonts w:ascii="Frutiger LT Std 45 Light" w:hAnsi="Frutiger LT Std 45 Light" w:cs="Arial"/>
                <w:sz w:val="20"/>
              </w:rPr>
              <w:t xml:space="preserve"> take appropriate, informed action </w:t>
            </w:r>
            <w:r w:rsidR="006C1DA9" w:rsidRPr="2494EE5F">
              <w:rPr>
                <w:rFonts w:ascii="Frutiger LT Std 45 Light" w:hAnsi="Frutiger LT Std 45 Light" w:cs="Arial"/>
                <w:sz w:val="20"/>
              </w:rPr>
              <w:t>to ensure that the University remains aligned in all key areas</w:t>
            </w:r>
            <w:r w:rsidR="003D35F8" w:rsidRPr="2494EE5F">
              <w:rPr>
                <w:rFonts w:ascii="Frutiger LT Std 45 Light" w:hAnsi="Frutiger LT Std 45 Light" w:cs="Arial"/>
                <w:sz w:val="20"/>
              </w:rPr>
              <w:t xml:space="preserve"> </w:t>
            </w:r>
          </w:p>
          <w:p w14:paraId="2DC5ACEE" w14:textId="7D6BE8F3" w:rsidR="00586294" w:rsidRDefault="005849C9" w:rsidP="2494EE5F">
            <w:pPr>
              <w:pStyle w:val="ListParagraph"/>
              <w:numPr>
                <w:ilvl w:val="0"/>
                <w:numId w:val="18"/>
              </w:numPr>
              <w:spacing w:after="0"/>
              <w:ind w:left="284" w:hanging="284"/>
              <w:rPr>
                <w:rFonts w:ascii="Frutiger LT Std 45 Light" w:hAnsi="Frutiger LT Std 45 Light" w:cs="Arial"/>
                <w:sz w:val="20"/>
              </w:rPr>
            </w:pPr>
            <w:r w:rsidRPr="2494EE5F">
              <w:rPr>
                <w:rFonts w:ascii="Frutiger LT Std 45 Light" w:hAnsi="Frutiger LT Std 45 Light" w:cs="Arial"/>
                <w:sz w:val="20"/>
              </w:rPr>
              <w:t>Whil</w:t>
            </w:r>
            <w:r w:rsidR="532F4530" w:rsidRPr="2494EE5F">
              <w:rPr>
                <w:rFonts w:ascii="Frutiger LT Std 45 Light" w:hAnsi="Frutiger LT Std 45 Light" w:cs="Arial"/>
                <w:sz w:val="20"/>
              </w:rPr>
              <w:t>e</w:t>
            </w:r>
            <w:r w:rsidRPr="2494EE5F">
              <w:rPr>
                <w:rFonts w:ascii="Frutiger LT Std 45 Light" w:hAnsi="Frutiger LT Std 45 Light" w:cs="Arial"/>
                <w:sz w:val="20"/>
              </w:rPr>
              <w:t xml:space="preserve"> the post</w:t>
            </w:r>
            <w:r w:rsidR="5AD04952" w:rsidRPr="2494EE5F">
              <w:rPr>
                <w:rFonts w:ascii="Frutiger LT Std 45 Light" w:hAnsi="Frutiger LT Std 45 Light" w:cs="Arial"/>
                <w:sz w:val="20"/>
              </w:rPr>
              <w:t>-</w:t>
            </w:r>
            <w:r w:rsidRPr="2494EE5F">
              <w:rPr>
                <w:rFonts w:ascii="Frutiger LT Std 45 Light" w:hAnsi="Frutiger LT Std 45 Light" w:cs="Arial"/>
                <w:sz w:val="20"/>
              </w:rPr>
              <w:t>holder does not have any direct line management responsibilities</w:t>
            </w:r>
            <w:r w:rsidR="5648CEBD" w:rsidRPr="2494EE5F">
              <w:rPr>
                <w:rFonts w:ascii="Frutiger LT Std 45 Light" w:hAnsi="Frutiger LT Std 45 Light" w:cs="Arial"/>
                <w:sz w:val="20"/>
              </w:rPr>
              <w:t>,</w:t>
            </w:r>
            <w:r w:rsidRPr="2494EE5F">
              <w:rPr>
                <w:rFonts w:ascii="Frutiger LT Std 45 Light" w:hAnsi="Frutiger LT Std 45 Light" w:cs="Arial"/>
                <w:sz w:val="20"/>
              </w:rPr>
              <w:t xml:space="preserve"> they are expected to matrix</w:t>
            </w:r>
            <w:r w:rsidR="2C5D1F59" w:rsidRPr="2494EE5F">
              <w:rPr>
                <w:rFonts w:ascii="Frutiger LT Std 45 Light" w:hAnsi="Frutiger LT Std 45 Light" w:cs="Arial"/>
                <w:sz w:val="20"/>
              </w:rPr>
              <w:t>-</w:t>
            </w:r>
            <w:r w:rsidRPr="2494EE5F">
              <w:rPr>
                <w:rFonts w:ascii="Frutiger LT Std 45 Light" w:hAnsi="Frutiger LT Std 45 Light" w:cs="Arial"/>
                <w:sz w:val="20"/>
              </w:rPr>
              <w:t xml:space="preserve">manage </w:t>
            </w:r>
            <w:r w:rsidR="00D35BB3" w:rsidRPr="2494EE5F">
              <w:rPr>
                <w:rFonts w:ascii="Frutiger LT Std 45 Light" w:hAnsi="Frutiger LT Std 45 Light" w:cs="Arial"/>
                <w:sz w:val="20"/>
              </w:rPr>
              <w:t xml:space="preserve">colleagues in </w:t>
            </w:r>
            <w:r w:rsidR="15498861" w:rsidRPr="2494EE5F">
              <w:rPr>
                <w:rFonts w:ascii="Frutiger LT Std 45 Light" w:hAnsi="Frutiger LT Std 45 Light" w:cs="Arial"/>
                <w:sz w:val="20"/>
              </w:rPr>
              <w:t xml:space="preserve">compliance </w:t>
            </w:r>
            <w:r w:rsidR="0012441B" w:rsidRPr="2494EE5F">
              <w:rPr>
                <w:rFonts w:ascii="Frutiger LT Std 45 Light" w:hAnsi="Frutiger LT Std 45 Light" w:cs="Arial"/>
                <w:sz w:val="20"/>
              </w:rPr>
              <w:t>activities</w:t>
            </w:r>
            <w:r w:rsidR="00D35BB3" w:rsidRPr="2494EE5F">
              <w:rPr>
                <w:rFonts w:ascii="Frutiger LT Std 45 Light" w:hAnsi="Frutiger LT Std 45 Light" w:cs="Arial"/>
                <w:sz w:val="20"/>
              </w:rPr>
              <w:t xml:space="preserve"> to ensure effective and timely outcomes.</w:t>
            </w:r>
            <w:r w:rsidRPr="2494EE5F">
              <w:rPr>
                <w:rFonts w:ascii="Frutiger LT Std 45 Light" w:hAnsi="Frutiger LT Std 45 Light" w:cs="Arial"/>
                <w:sz w:val="20"/>
              </w:rPr>
              <w:t xml:space="preserve"> </w:t>
            </w:r>
          </w:p>
          <w:p w14:paraId="1387F451" w14:textId="0FE40EF3" w:rsidR="00586294" w:rsidRPr="00586294" w:rsidRDefault="00586294" w:rsidP="2494EE5F">
            <w:pPr>
              <w:pStyle w:val="ListParagraph"/>
              <w:numPr>
                <w:ilvl w:val="0"/>
                <w:numId w:val="18"/>
              </w:numPr>
              <w:spacing w:after="0"/>
              <w:ind w:left="284" w:hanging="284"/>
              <w:rPr>
                <w:rFonts w:ascii="Frutiger LT Std 45 Light" w:hAnsi="Frutiger LT Std 45 Light"/>
                <w:sz w:val="20"/>
              </w:rPr>
            </w:pPr>
            <w:r w:rsidRPr="2494EE5F">
              <w:rPr>
                <w:rFonts w:ascii="Frutiger LT Std 45 Light" w:hAnsi="Frutiger LT Std 45 Light"/>
                <w:sz w:val="20"/>
              </w:rPr>
              <w:t>The scope of the role is University</w:t>
            </w:r>
            <w:r w:rsidR="3AACB419" w:rsidRPr="2494EE5F">
              <w:rPr>
                <w:rFonts w:ascii="Frutiger LT Std 45 Light" w:hAnsi="Frutiger LT Std 45 Light"/>
                <w:sz w:val="20"/>
              </w:rPr>
              <w:t>-</w:t>
            </w:r>
            <w:proofErr w:type="gramStart"/>
            <w:r w:rsidRPr="2494EE5F">
              <w:rPr>
                <w:rFonts w:ascii="Frutiger LT Std 45 Light" w:hAnsi="Frutiger LT Std 45 Light"/>
                <w:sz w:val="20"/>
              </w:rPr>
              <w:t xml:space="preserve">wide, </w:t>
            </w:r>
            <w:r w:rsidR="7B2154F8" w:rsidRPr="2494EE5F">
              <w:rPr>
                <w:rFonts w:ascii="Frutiger LT Std 45 Light" w:hAnsi="Frutiger LT Std 45 Light"/>
                <w:sz w:val="20"/>
              </w:rPr>
              <w:t>but</w:t>
            </w:r>
            <w:proofErr w:type="gramEnd"/>
            <w:r w:rsidR="7B2154F8" w:rsidRPr="2494EE5F">
              <w:rPr>
                <w:rFonts w:ascii="Frutiger LT Std 45 Light" w:hAnsi="Frutiger LT Std 45 Light"/>
                <w:sz w:val="20"/>
              </w:rPr>
              <w:t xml:space="preserve"> </w:t>
            </w:r>
            <w:r w:rsidRPr="2494EE5F">
              <w:rPr>
                <w:rFonts w:ascii="Frutiger LT Std 45 Light" w:hAnsi="Frutiger LT Std 45 Light"/>
                <w:sz w:val="20"/>
              </w:rPr>
              <w:t xml:space="preserve">resides within </w:t>
            </w:r>
            <w:r w:rsidR="62D45692" w:rsidRPr="2494EE5F">
              <w:rPr>
                <w:rFonts w:ascii="Frutiger LT Std 45 Light" w:hAnsi="Frutiger LT Std 45 Light"/>
                <w:sz w:val="20"/>
              </w:rPr>
              <w:t xml:space="preserve">the </w:t>
            </w:r>
            <w:r w:rsidRPr="2494EE5F">
              <w:rPr>
                <w:rFonts w:ascii="Frutiger LT Std 45 Light" w:hAnsi="Frutiger LT Std 45 Light"/>
                <w:sz w:val="20"/>
              </w:rPr>
              <w:t xml:space="preserve">IT Services </w:t>
            </w:r>
            <w:r w:rsidR="1A8733AD" w:rsidRPr="2494EE5F">
              <w:rPr>
                <w:rFonts w:ascii="Frutiger LT Std 45 Light" w:hAnsi="Frutiger LT Std 45 Light"/>
                <w:sz w:val="20"/>
              </w:rPr>
              <w:t>directorate</w:t>
            </w:r>
            <w:r w:rsidRPr="2494EE5F">
              <w:rPr>
                <w:rFonts w:ascii="Frutiger LT Std 45 Light" w:hAnsi="Frutiger LT Std 45 Light"/>
                <w:sz w:val="20"/>
              </w:rPr>
              <w:t xml:space="preserve">.  The purpose </w:t>
            </w:r>
            <w:r w:rsidR="7A2B5D7D" w:rsidRPr="2494EE5F">
              <w:rPr>
                <w:rFonts w:ascii="Frutiger LT Std 45 Light" w:hAnsi="Frutiger LT Std 45 Light"/>
                <w:sz w:val="20"/>
              </w:rPr>
              <w:t xml:space="preserve">of the role </w:t>
            </w:r>
            <w:r w:rsidRPr="2494EE5F">
              <w:rPr>
                <w:rFonts w:ascii="Frutiger LT Std 45 Light" w:hAnsi="Frutiger LT Std 45 Light"/>
                <w:sz w:val="20"/>
              </w:rPr>
              <w:t xml:space="preserve">is to provide a focal point for </w:t>
            </w:r>
            <w:r w:rsidR="57B26238" w:rsidRPr="2494EE5F">
              <w:rPr>
                <w:rFonts w:ascii="Frutiger LT Std 45 Light" w:hAnsi="Frutiger LT Std 45 Light"/>
                <w:sz w:val="20"/>
              </w:rPr>
              <w:t>i</w:t>
            </w:r>
            <w:r w:rsidRPr="2494EE5F">
              <w:rPr>
                <w:rFonts w:ascii="Frutiger LT Std 45 Light" w:hAnsi="Frutiger LT Std 45 Light"/>
                <w:sz w:val="20"/>
              </w:rPr>
              <w:t xml:space="preserve">nformation </w:t>
            </w:r>
            <w:r w:rsidR="6F94A374" w:rsidRPr="2494EE5F">
              <w:rPr>
                <w:rFonts w:ascii="Frutiger LT Std 45 Light" w:hAnsi="Frutiger LT Std 45 Light"/>
                <w:sz w:val="20"/>
              </w:rPr>
              <w:t>s</w:t>
            </w:r>
            <w:r w:rsidRPr="2494EE5F">
              <w:rPr>
                <w:rFonts w:ascii="Frutiger LT Std 45 Light" w:hAnsi="Frutiger LT Std 45 Light"/>
                <w:sz w:val="20"/>
              </w:rPr>
              <w:t xml:space="preserve">ecurity </w:t>
            </w:r>
            <w:r w:rsidR="27435A83" w:rsidRPr="2494EE5F">
              <w:rPr>
                <w:rFonts w:ascii="Frutiger LT Std 45 Light" w:hAnsi="Frutiger LT Std 45 Light"/>
                <w:sz w:val="20"/>
              </w:rPr>
              <w:t>a</w:t>
            </w:r>
            <w:r w:rsidRPr="2494EE5F">
              <w:rPr>
                <w:rFonts w:ascii="Frutiger LT Std 45 Light" w:hAnsi="Frutiger LT Std 45 Light"/>
                <w:sz w:val="20"/>
              </w:rPr>
              <w:t>ssurance, providing guidance and support to colleagues outside of IT Services and matrix management for colleagues within IT Services as appropriate.</w:t>
            </w:r>
            <w:r w:rsidR="4D4A282A" w:rsidRPr="2494EE5F">
              <w:rPr>
                <w:rFonts w:ascii="Frutiger LT Std 45 Light" w:hAnsi="Frutiger LT Std 45 Light"/>
                <w:sz w:val="20"/>
              </w:rPr>
              <w:t xml:space="preserve"> </w:t>
            </w:r>
            <w:r w:rsidRPr="2494EE5F">
              <w:rPr>
                <w:rFonts w:ascii="Frutiger LT Std 45 Light" w:hAnsi="Frutiger LT Std 45 Light"/>
                <w:sz w:val="20"/>
              </w:rPr>
              <w:t>The role holder must be able to succinctly define, justify and articulate what is appropriate</w:t>
            </w:r>
            <w:r w:rsidR="64FBD249" w:rsidRPr="2494EE5F">
              <w:rPr>
                <w:rFonts w:ascii="Frutiger LT Std 45 Light" w:hAnsi="Frutiger LT Std 45 Light"/>
                <w:sz w:val="20"/>
              </w:rPr>
              <w:t xml:space="preserve"> for the maintenance of a proportionate and effective information security culture in support of organisational mission</w:t>
            </w:r>
          </w:p>
          <w:p w14:paraId="61B47056" w14:textId="77777777" w:rsidR="00150CF0" w:rsidRPr="00150CF0" w:rsidRDefault="00150CF0" w:rsidP="00150CF0">
            <w:pPr>
              <w:spacing w:after="0"/>
              <w:rPr>
                <w:rFonts w:ascii="Frutiger LT Std 45 Light" w:hAnsi="Frutiger LT Std 45 Light" w:cs="Arial"/>
                <w:b/>
                <w:sz w:val="20"/>
                <w:u w:val="single"/>
              </w:rPr>
            </w:pPr>
          </w:p>
        </w:tc>
      </w:tr>
      <w:tr w:rsidR="00D32EE1" w:rsidRPr="00687A6A" w14:paraId="2B62870E" w14:textId="77777777" w:rsidTr="2494EE5F">
        <w:trPr>
          <w:trHeight w:val="896"/>
        </w:trPr>
        <w:tc>
          <w:tcPr>
            <w:tcW w:w="9612" w:type="dxa"/>
            <w:gridSpan w:val="6"/>
          </w:tcPr>
          <w:p w14:paraId="43D644A9" w14:textId="77777777" w:rsidR="00D32EE1" w:rsidRDefault="00EA387D" w:rsidP="005D2CF0">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14:paraId="0E14ED86" w14:textId="77777777" w:rsidR="00A46B52" w:rsidRDefault="00A46B52" w:rsidP="005D2CF0">
            <w:pPr>
              <w:autoSpaceDE w:val="0"/>
              <w:autoSpaceDN w:val="0"/>
              <w:adjustRightInd w:val="0"/>
              <w:spacing w:after="0"/>
              <w:rPr>
                <w:rFonts w:ascii="Frutiger LT Std 45 Light" w:hAnsi="Frutiger LT Std 45 Light" w:cs="Arial"/>
                <w:i/>
                <w:sz w:val="16"/>
                <w:szCs w:val="16"/>
              </w:rPr>
            </w:pPr>
          </w:p>
          <w:p w14:paraId="53E8F742" w14:textId="77777777" w:rsidR="00EA387D" w:rsidRPr="00EA387D" w:rsidRDefault="00150CF0" w:rsidP="00F52D59">
            <w:pPr>
              <w:pStyle w:val="ListParagraph"/>
              <w:numPr>
                <w:ilvl w:val="0"/>
                <w:numId w:val="18"/>
              </w:numPr>
              <w:ind w:left="284" w:hanging="284"/>
              <w:rPr>
                <w:rFonts w:ascii="Frutiger LT Std 45 Light" w:hAnsi="Frutiger LT Std 45 Light" w:cs="Arial"/>
                <w:sz w:val="20"/>
              </w:rPr>
            </w:pPr>
            <w:r>
              <w:rPr>
                <w:rFonts w:ascii="Frutiger LT Std 45 Light" w:hAnsi="Frutiger LT Std 45 Light" w:cs="Arial"/>
                <w:sz w:val="20"/>
              </w:rPr>
              <w:t>n/a</w:t>
            </w:r>
            <w:r w:rsidR="00F52D59">
              <w:rPr>
                <w:rFonts w:ascii="Frutiger LT Std 45 Light" w:hAnsi="Frutiger LT Std 45 Light" w:cs="Arial"/>
                <w:sz w:val="20"/>
              </w:rPr>
              <w:t xml:space="preserve"> </w:t>
            </w:r>
          </w:p>
        </w:tc>
      </w:tr>
      <w:tr w:rsidR="00C71CA3" w:rsidRPr="00687A6A" w14:paraId="2A894D33" w14:textId="77777777" w:rsidTr="2494EE5F">
        <w:tblPrEx>
          <w:tblLook w:val="01E0" w:firstRow="1" w:lastRow="1" w:firstColumn="1" w:lastColumn="1" w:noHBand="0" w:noVBand="0"/>
        </w:tblPrEx>
        <w:trPr>
          <w:trHeight w:val="535"/>
        </w:trPr>
        <w:tc>
          <w:tcPr>
            <w:tcW w:w="9612" w:type="dxa"/>
            <w:gridSpan w:val="6"/>
            <w:shd w:val="clear" w:color="auto" w:fill="99CCFF"/>
          </w:tcPr>
          <w:p w14:paraId="7DE3E306" w14:textId="77777777" w:rsidR="00C71CA3" w:rsidRPr="00687A6A" w:rsidRDefault="00C71CA3" w:rsidP="00A46B52">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p>
        </w:tc>
      </w:tr>
      <w:tr w:rsidR="00C71CA3" w:rsidRPr="008C74EC" w14:paraId="31795CC2" w14:textId="77777777" w:rsidTr="2494EE5F">
        <w:tblPrEx>
          <w:tblLook w:val="01E0" w:firstRow="1" w:lastRow="1" w:firstColumn="1" w:lastColumn="1" w:noHBand="0" w:noVBand="0"/>
        </w:tblPrEx>
        <w:trPr>
          <w:trHeight w:val="203"/>
        </w:trPr>
        <w:tc>
          <w:tcPr>
            <w:tcW w:w="8010" w:type="dxa"/>
            <w:gridSpan w:val="5"/>
          </w:tcPr>
          <w:p w14:paraId="70636648" w14:textId="77777777" w:rsidR="00C71CA3" w:rsidRPr="00687A6A" w:rsidRDefault="00C71CA3" w:rsidP="00614BEC">
            <w:pPr>
              <w:spacing w:before="120" w:after="120" w:line="240" w:lineRule="exact"/>
              <w:rPr>
                <w:rFonts w:ascii="Frutiger LT Std 45 Light" w:hAnsi="Frutiger LT Std 45 Light"/>
                <w:b/>
                <w:sz w:val="20"/>
              </w:rPr>
            </w:pPr>
            <w:r w:rsidRPr="00BB65DB">
              <w:rPr>
                <w:rFonts w:ascii="Frutiger LT Std 45 Light" w:hAnsi="Frutiger LT Std 45 Light"/>
                <w:b/>
                <w:sz w:val="20"/>
              </w:rPr>
              <w:t>Qualifications and Professional Memberships</w:t>
            </w:r>
          </w:p>
        </w:tc>
        <w:tc>
          <w:tcPr>
            <w:tcW w:w="1602" w:type="dxa"/>
          </w:tcPr>
          <w:p w14:paraId="3057C04F"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37C57D77" w14:textId="77777777" w:rsidTr="2494EE5F">
        <w:tblPrEx>
          <w:tblLook w:val="01E0" w:firstRow="1" w:lastRow="1" w:firstColumn="1" w:lastColumn="1" w:noHBand="0" w:noVBand="0"/>
        </w:tblPrEx>
        <w:tc>
          <w:tcPr>
            <w:tcW w:w="8010" w:type="dxa"/>
            <w:gridSpan w:val="5"/>
          </w:tcPr>
          <w:p w14:paraId="17E851F3" w14:textId="77777777" w:rsidR="00A46B52" w:rsidRPr="00A46B52" w:rsidRDefault="00A46B52" w:rsidP="00A46B52">
            <w:pPr>
              <w:pStyle w:val="Title"/>
              <w:jc w:val="left"/>
              <w:rPr>
                <w:rFonts w:ascii="Frutiger LT Std 45 Light" w:hAnsi="Frutiger LT Std 45 Light"/>
                <w:b w:val="0"/>
                <w:sz w:val="20"/>
                <w:u w:val="none"/>
              </w:rPr>
            </w:pPr>
            <w:r w:rsidRPr="00A46B52">
              <w:rPr>
                <w:rFonts w:ascii="Frutiger LT Std 45 Light" w:hAnsi="Frutiger LT Std 45 Light"/>
                <w:b w:val="0"/>
                <w:sz w:val="20"/>
                <w:u w:val="none"/>
              </w:rPr>
              <w:t>Professionally qualified with a relevant degree/postgraduate qualific</w:t>
            </w:r>
            <w:r>
              <w:rPr>
                <w:rFonts w:ascii="Frutiger LT Std 45 Light" w:hAnsi="Frutiger LT Std 45 Light"/>
                <w:b w:val="0"/>
                <w:sz w:val="20"/>
                <w:u w:val="none"/>
              </w:rPr>
              <w:t>ation, plus several years broad</w:t>
            </w:r>
            <w:r w:rsidR="00551AD0">
              <w:rPr>
                <w:rFonts w:ascii="Frutiger LT Std 45 Light" w:hAnsi="Frutiger LT Std 45 Light"/>
                <w:b w:val="0"/>
                <w:sz w:val="20"/>
                <w:u w:val="none"/>
              </w:rPr>
              <w:t xml:space="preserve"> </w:t>
            </w:r>
            <w:r w:rsidRPr="00A46B52">
              <w:rPr>
                <w:rFonts w:ascii="Frutiger LT Std 45 Light" w:hAnsi="Frutiger LT Std 45 Light"/>
                <w:b w:val="0"/>
                <w:sz w:val="20"/>
                <w:u w:val="none"/>
              </w:rPr>
              <w:t>management experience in similar or related roles</w:t>
            </w:r>
          </w:p>
          <w:p w14:paraId="469C9817" w14:textId="77777777" w:rsidR="00A46B52" w:rsidRPr="00A46B52" w:rsidRDefault="00A46B52" w:rsidP="00A46B52">
            <w:pPr>
              <w:pStyle w:val="Title"/>
              <w:jc w:val="left"/>
              <w:rPr>
                <w:rFonts w:ascii="Frutiger LT Std 45 Light" w:hAnsi="Frutiger LT Std 45 Light"/>
                <w:b w:val="0"/>
                <w:sz w:val="20"/>
                <w:u w:val="none"/>
              </w:rPr>
            </w:pPr>
            <w:proofErr w:type="gramStart"/>
            <w:r w:rsidRPr="00A46B52">
              <w:rPr>
                <w:rFonts w:ascii="Frutiger LT Std 45 Light" w:hAnsi="Frutiger LT Std 45 Light"/>
                <w:b w:val="0"/>
                <w:sz w:val="20"/>
                <w:u w:val="none"/>
              </w:rPr>
              <w:t>OR;</w:t>
            </w:r>
            <w:proofErr w:type="gramEnd"/>
          </w:p>
          <w:p w14:paraId="008388C5" w14:textId="77777777" w:rsidR="00C71CA3" w:rsidRPr="00687A6A" w:rsidRDefault="00A46B52" w:rsidP="00A46B52">
            <w:pPr>
              <w:spacing w:before="60" w:after="60" w:line="240" w:lineRule="exact"/>
              <w:rPr>
                <w:rFonts w:ascii="Frutiger LT Std 45 Light" w:hAnsi="Frutiger LT Std 45 Light"/>
                <w:sz w:val="20"/>
              </w:rPr>
            </w:pPr>
            <w:r w:rsidRPr="00A46B52">
              <w:rPr>
                <w:rFonts w:ascii="Frutiger LT Std 45 Light" w:hAnsi="Frutiger LT Std 45 Light"/>
                <w:sz w:val="20"/>
              </w:rPr>
              <w:t>Substantial vocational and relevant management experience demonstrating management ability in an appropriate professional or specialist area, and success in similar or related roles, supported by evidence of significant appropriate specialist knowledge</w:t>
            </w:r>
          </w:p>
        </w:tc>
        <w:tc>
          <w:tcPr>
            <w:tcW w:w="1602" w:type="dxa"/>
          </w:tcPr>
          <w:p w14:paraId="51229BF2" w14:textId="77777777" w:rsidR="00C71CA3" w:rsidRPr="00CC75BF" w:rsidRDefault="00EE3C50"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6E625F45" w14:textId="77777777" w:rsidTr="2494EE5F">
        <w:tblPrEx>
          <w:tblLook w:val="01E0" w:firstRow="1" w:lastRow="1" w:firstColumn="1" w:lastColumn="1" w:noHBand="0" w:noVBand="0"/>
        </w:tblPrEx>
        <w:tc>
          <w:tcPr>
            <w:tcW w:w="6408" w:type="dxa"/>
            <w:gridSpan w:val="4"/>
          </w:tcPr>
          <w:p w14:paraId="2E6B0869" w14:textId="77777777" w:rsidR="00C71CA3" w:rsidRPr="00687A6A" w:rsidRDefault="00C71CA3" w:rsidP="00A46B52">
            <w:pPr>
              <w:spacing w:before="120" w:after="120" w:line="240" w:lineRule="exact"/>
              <w:rPr>
                <w:rFonts w:ascii="Frutiger LT Std 45 Light" w:hAnsi="Frutiger LT Std 45 Light"/>
                <w:b/>
                <w:sz w:val="20"/>
              </w:rPr>
            </w:pPr>
            <w:r>
              <w:br w:type="page"/>
            </w:r>
            <w:r>
              <w:br w:type="page"/>
            </w:r>
            <w:r>
              <w:br w:type="page"/>
            </w:r>
            <w:r w:rsidRPr="00BB65DB">
              <w:rPr>
                <w:rFonts w:ascii="Frutiger LT Std 45 Light" w:hAnsi="Frutiger LT Std 45 Light"/>
                <w:b/>
                <w:sz w:val="20"/>
              </w:rPr>
              <w:t>Technical Competencies (Experience and Knowledge)</w:t>
            </w:r>
            <w:r w:rsidRPr="00687A6A">
              <w:rPr>
                <w:rFonts w:ascii="Frutiger LT Std 45 Light" w:hAnsi="Frutiger LT Std 45 Light"/>
                <w:b/>
                <w:sz w:val="20"/>
              </w:rPr>
              <w:t xml:space="preserve"> </w:t>
            </w:r>
          </w:p>
        </w:tc>
        <w:tc>
          <w:tcPr>
            <w:tcW w:w="1602" w:type="dxa"/>
          </w:tcPr>
          <w:p w14:paraId="5B2E773D"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1602" w:type="dxa"/>
          </w:tcPr>
          <w:p w14:paraId="20A149DC"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669B4992"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E64958" w:rsidRPr="00687A6A" w14:paraId="1264E5E4" w14:textId="77777777" w:rsidTr="2494EE5F">
        <w:tblPrEx>
          <w:tblLook w:val="01E0" w:firstRow="1" w:lastRow="1" w:firstColumn="1" w:lastColumn="1" w:noHBand="0" w:noVBand="0"/>
        </w:tblPrEx>
        <w:tc>
          <w:tcPr>
            <w:tcW w:w="6408" w:type="dxa"/>
            <w:gridSpan w:val="4"/>
          </w:tcPr>
          <w:p w14:paraId="4EEDD639" w14:textId="03402BFD" w:rsidR="00E64958" w:rsidRPr="00306B16" w:rsidRDefault="00E64958" w:rsidP="2494EE5F">
            <w:pPr>
              <w:spacing w:before="60" w:after="60" w:line="240" w:lineRule="exact"/>
              <w:rPr>
                <w:rFonts w:ascii="Frutiger LT Std 45 Light" w:hAnsi="Frutiger LT Std 45 Light" w:cs="Arial"/>
                <w:sz w:val="20"/>
              </w:rPr>
            </w:pPr>
            <w:r w:rsidRPr="00306B16">
              <w:rPr>
                <w:rFonts w:ascii="Frutiger LT Std 45 Light" w:hAnsi="Frutiger LT Std 45 Light" w:cs="Arial"/>
                <w:sz w:val="20"/>
              </w:rPr>
              <w:t>Appropriate IT Security certifications (such as one or more of: CISSP, CISA, CISM, C</w:t>
            </w:r>
            <w:r w:rsidR="77FE0ED7" w:rsidRPr="00306B16">
              <w:rPr>
                <w:rFonts w:ascii="Frutiger LT Std 45 Light" w:hAnsi="Frutiger LT Std 45 Light" w:cs="Arial"/>
                <w:sz w:val="20"/>
              </w:rPr>
              <w:t>RISC</w:t>
            </w:r>
            <w:r w:rsidRPr="00306B16">
              <w:rPr>
                <w:rFonts w:ascii="Frutiger LT Std 45 Light" w:hAnsi="Frutiger LT Std 45 Light" w:cs="Arial"/>
                <w:sz w:val="20"/>
              </w:rPr>
              <w:t xml:space="preserve"> etc.)</w:t>
            </w:r>
          </w:p>
        </w:tc>
        <w:tc>
          <w:tcPr>
            <w:tcW w:w="1602" w:type="dxa"/>
          </w:tcPr>
          <w:p w14:paraId="154021CD" w14:textId="77777777" w:rsidR="00E64958" w:rsidRPr="00EA7094" w:rsidRDefault="00E64958" w:rsidP="00AD0FF2">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1602" w:type="dxa"/>
          </w:tcPr>
          <w:p w14:paraId="585D67D3" w14:textId="77777777" w:rsidR="00E64958" w:rsidRPr="00EA7094" w:rsidRDefault="00E64958" w:rsidP="00AD0FF2">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7FB29DD2" w14:paraId="6898FCF1" w14:textId="77777777" w:rsidTr="2494EE5F">
        <w:tblPrEx>
          <w:tblLook w:val="01E0" w:firstRow="1" w:lastRow="1" w:firstColumn="1" w:lastColumn="1" w:noHBand="0" w:noVBand="0"/>
        </w:tblPrEx>
        <w:tc>
          <w:tcPr>
            <w:tcW w:w="6408" w:type="dxa"/>
            <w:gridSpan w:val="4"/>
          </w:tcPr>
          <w:p w14:paraId="16859E0D" w14:textId="5ABA3F73" w:rsidR="6D87F601" w:rsidRPr="00306B16" w:rsidRDefault="6D87F601" w:rsidP="2494EE5F">
            <w:pPr>
              <w:spacing w:before="60" w:after="60" w:line="240" w:lineRule="exact"/>
              <w:rPr>
                <w:rFonts w:ascii="Frutiger LT Std 45 Light" w:hAnsi="Frutiger LT Std 45 Light" w:cs="Arial"/>
                <w:sz w:val="20"/>
              </w:rPr>
            </w:pPr>
            <w:r w:rsidRPr="00306B16">
              <w:rPr>
                <w:rFonts w:ascii="Frutiger LT Std 45 Light" w:hAnsi="Frutiger LT Std 45 Light" w:cs="Arial"/>
                <w:sz w:val="20"/>
              </w:rPr>
              <w:t xml:space="preserve">Experience of working with external parties in relation to their specific information security assurance requirements, such as NHS </w:t>
            </w:r>
            <w:r w:rsidR="2CB6A9E7" w:rsidRPr="00306B16">
              <w:rPr>
                <w:rFonts w:ascii="Frutiger LT Std 45 Light" w:hAnsi="Frutiger LT Std 45 Light" w:cs="Arial"/>
                <w:sz w:val="20"/>
              </w:rPr>
              <w:t xml:space="preserve">England </w:t>
            </w:r>
            <w:r w:rsidRPr="00306B16">
              <w:rPr>
                <w:rFonts w:ascii="Frutiger LT Std 45 Light" w:hAnsi="Frutiger LT Std 45 Light" w:cs="Arial"/>
                <w:sz w:val="20"/>
              </w:rPr>
              <w:t>(NHS DSP Toolkit); ONS (ONS Secure Research Service)</w:t>
            </w:r>
          </w:p>
        </w:tc>
        <w:tc>
          <w:tcPr>
            <w:tcW w:w="1602" w:type="dxa"/>
          </w:tcPr>
          <w:p w14:paraId="38D87F60" w14:textId="6409D985" w:rsidR="6D87F601" w:rsidRDefault="6D87F601" w:rsidP="7FB29DD2">
            <w:pPr>
              <w:spacing w:before="60" w:after="60" w:line="240" w:lineRule="exact"/>
              <w:jc w:val="center"/>
              <w:rPr>
                <w:rFonts w:ascii="Segoe UI" w:eastAsia="Segoe UI" w:hAnsi="Segoe UI" w:cs="Segoe UI"/>
                <w:color w:val="000000" w:themeColor="text1"/>
                <w:sz w:val="20"/>
              </w:rPr>
            </w:pPr>
            <w:r w:rsidRPr="7FB29DD2">
              <w:rPr>
                <w:rFonts w:ascii="Segoe UI" w:eastAsia="Segoe UI" w:hAnsi="Segoe UI" w:cs="Segoe UI"/>
                <w:color w:val="000000" w:themeColor="text1"/>
                <w:sz w:val="20"/>
              </w:rPr>
              <w:t>D</w:t>
            </w:r>
          </w:p>
          <w:p w14:paraId="15BAC43E" w14:textId="253AC422" w:rsidR="7FB29DD2" w:rsidRDefault="7FB29DD2" w:rsidP="7FB29DD2">
            <w:pPr>
              <w:spacing w:line="240" w:lineRule="exact"/>
              <w:jc w:val="center"/>
              <w:rPr>
                <w:rFonts w:ascii="Frutiger LT Std 45 Light" w:hAnsi="Frutiger LT Std 45 Light"/>
                <w:szCs w:val="24"/>
              </w:rPr>
            </w:pPr>
          </w:p>
        </w:tc>
        <w:tc>
          <w:tcPr>
            <w:tcW w:w="1602" w:type="dxa"/>
          </w:tcPr>
          <w:p w14:paraId="6E61D31B" w14:textId="02C4C86C" w:rsidR="6D87F601" w:rsidRDefault="6D87F601" w:rsidP="7FB29DD2">
            <w:pPr>
              <w:spacing w:before="60" w:after="60" w:line="240" w:lineRule="exact"/>
              <w:jc w:val="center"/>
              <w:rPr>
                <w:rFonts w:ascii="Segoe UI" w:eastAsia="Segoe UI" w:hAnsi="Segoe UI" w:cs="Segoe UI"/>
                <w:color w:val="000000" w:themeColor="text1"/>
                <w:sz w:val="20"/>
              </w:rPr>
            </w:pPr>
            <w:r w:rsidRPr="7FB29DD2">
              <w:rPr>
                <w:rFonts w:ascii="Segoe UI" w:eastAsia="Segoe UI" w:hAnsi="Segoe UI" w:cs="Segoe UI"/>
                <w:color w:val="000000" w:themeColor="text1"/>
                <w:sz w:val="20"/>
              </w:rPr>
              <w:t>2</w:t>
            </w:r>
          </w:p>
          <w:p w14:paraId="11E86357" w14:textId="48FA2EF2" w:rsidR="7FB29DD2" w:rsidRDefault="7FB29DD2" w:rsidP="7FB29DD2">
            <w:pPr>
              <w:spacing w:line="240" w:lineRule="exact"/>
              <w:jc w:val="center"/>
              <w:rPr>
                <w:rFonts w:ascii="Frutiger LT Std 45 Light" w:hAnsi="Frutiger LT Std 45 Light"/>
                <w:szCs w:val="24"/>
              </w:rPr>
            </w:pPr>
          </w:p>
        </w:tc>
      </w:tr>
      <w:tr w:rsidR="7FB29DD2" w14:paraId="2D4E6AA6" w14:textId="77777777" w:rsidTr="2494EE5F">
        <w:tblPrEx>
          <w:tblLook w:val="01E0" w:firstRow="1" w:lastRow="1" w:firstColumn="1" w:lastColumn="1" w:noHBand="0" w:noVBand="0"/>
        </w:tblPrEx>
        <w:tc>
          <w:tcPr>
            <w:tcW w:w="6408" w:type="dxa"/>
            <w:gridSpan w:val="4"/>
          </w:tcPr>
          <w:p w14:paraId="037EE47D" w14:textId="157D4D6F" w:rsidR="6D87F601" w:rsidRPr="00306B16" w:rsidRDefault="6D87F601" w:rsidP="00306B16">
            <w:pPr>
              <w:spacing w:before="60" w:after="60" w:line="240" w:lineRule="exact"/>
              <w:rPr>
                <w:rFonts w:ascii="Frutiger LT Std 45 Light" w:hAnsi="Frutiger LT Std 45 Light" w:cs="Arial"/>
                <w:sz w:val="20"/>
              </w:rPr>
            </w:pPr>
            <w:r w:rsidRPr="00306B16">
              <w:rPr>
                <w:rFonts w:ascii="Frutiger LT Std 45 Light" w:hAnsi="Frutiger LT Std 45 Light" w:cs="Arial"/>
                <w:sz w:val="20"/>
              </w:rPr>
              <w:t xml:space="preserve">Experience of administering vendor risk management processes, </w:t>
            </w:r>
            <w:r w:rsidR="5255BFE4" w:rsidRPr="00306B16">
              <w:rPr>
                <w:rFonts w:ascii="Frutiger LT Std 45 Light" w:hAnsi="Frutiger LT Std 45 Light" w:cs="Arial"/>
                <w:sz w:val="20"/>
              </w:rPr>
              <w:t xml:space="preserve">and </w:t>
            </w:r>
            <w:r w:rsidRPr="00306B16">
              <w:rPr>
                <w:rFonts w:ascii="Frutiger LT Std 45 Light" w:hAnsi="Frutiger LT Std 45 Light" w:cs="Arial"/>
                <w:sz w:val="20"/>
              </w:rPr>
              <w:t>prior experience of risk assessment</w:t>
            </w:r>
          </w:p>
        </w:tc>
        <w:tc>
          <w:tcPr>
            <w:tcW w:w="1602" w:type="dxa"/>
          </w:tcPr>
          <w:p w14:paraId="24AD678F" w14:textId="5F495865" w:rsidR="6D87F601" w:rsidRDefault="6D87F601" w:rsidP="7FB29DD2">
            <w:pPr>
              <w:spacing w:line="240" w:lineRule="exact"/>
              <w:jc w:val="center"/>
              <w:rPr>
                <w:rFonts w:ascii="Segoe UI" w:eastAsia="Segoe UI" w:hAnsi="Segoe UI" w:cs="Segoe UI"/>
                <w:color w:val="000000" w:themeColor="text1"/>
                <w:sz w:val="20"/>
              </w:rPr>
            </w:pPr>
            <w:r w:rsidRPr="7FB29DD2">
              <w:rPr>
                <w:rFonts w:ascii="Segoe UI" w:eastAsia="Segoe UI" w:hAnsi="Segoe UI" w:cs="Segoe UI"/>
                <w:color w:val="000000" w:themeColor="text1"/>
                <w:sz w:val="20"/>
              </w:rPr>
              <w:t>D</w:t>
            </w:r>
          </w:p>
        </w:tc>
        <w:tc>
          <w:tcPr>
            <w:tcW w:w="1602" w:type="dxa"/>
          </w:tcPr>
          <w:p w14:paraId="568100A4" w14:textId="5CAE526B" w:rsidR="6D87F601" w:rsidRDefault="6D87F601" w:rsidP="7FB29DD2">
            <w:pPr>
              <w:spacing w:before="60" w:after="60" w:line="240" w:lineRule="exact"/>
              <w:jc w:val="center"/>
              <w:rPr>
                <w:rFonts w:ascii="Segoe UI" w:eastAsia="Segoe UI" w:hAnsi="Segoe UI" w:cs="Segoe UI"/>
                <w:color w:val="000000" w:themeColor="text1"/>
                <w:sz w:val="20"/>
              </w:rPr>
            </w:pPr>
            <w:r w:rsidRPr="7FB29DD2">
              <w:rPr>
                <w:rFonts w:ascii="Segoe UI" w:eastAsia="Segoe UI" w:hAnsi="Segoe UI" w:cs="Segoe UI"/>
                <w:color w:val="000000" w:themeColor="text1"/>
                <w:sz w:val="20"/>
              </w:rPr>
              <w:t>2</w:t>
            </w:r>
          </w:p>
        </w:tc>
      </w:tr>
      <w:tr w:rsidR="7FB29DD2" w14:paraId="221748CD" w14:textId="77777777" w:rsidTr="2494EE5F">
        <w:tblPrEx>
          <w:tblLook w:val="01E0" w:firstRow="1" w:lastRow="1" w:firstColumn="1" w:lastColumn="1" w:noHBand="0" w:noVBand="0"/>
        </w:tblPrEx>
        <w:tc>
          <w:tcPr>
            <w:tcW w:w="6408" w:type="dxa"/>
            <w:gridSpan w:val="4"/>
          </w:tcPr>
          <w:p w14:paraId="2AF03126" w14:textId="50AA19D9" w:rsidR="6D87F601" w:rsidRDefault="6D87F601" w:rsidP="00306B16">
            <w:pPr>
              <w:spacing w:before="60" w:after="60" w:line="240" w:lineRule="exact"/>
              <w:rPr>
                <w:rFonts w:ascii="Segoe UI" w:eastAsia="Segoe UI" w:hAnsi="Segoe UI" w:cs="Segoe UI"/>
                <w:color w:val="000000" w:themeColor="text1"/>
                <w:sz w:val="20"/>
              </w:rPr>
            </w:pPr>
            <w:r w:rsidRPr="00306B16">
              <w:rPr>
                <w:rFonts w:ascii="Frutiger LT Std 45 Light" w:hAnsi="Frutiger LT Std 45 Light" w:cs="Arial"/>
                <w:sz w:val="20"/>
              </w:rPr>
              <w:t>Experience of developing workflows in support of information governance and information security assurance; particularly any service development involving GRC processes and tooling (such as OneTrust)</w:t>
            </w:r>
          </w:p>
        </w:tc>
        <w:tc>
          <w:tcPr>
            <w:tcW w:w="1602" w:type="dxa"/>
          </w:tcPr>
          <w:p w14:paraId="3D406F8A" w14:textId="47C2EF2D" w:rsidR="6D87F601" w:rsidRDefault="6D87F601" w:rsidP="7FB29DD2">
            <w:pPr>
              <w:spacing w:line="240" w:lineRule="exact"/>
              <w:jc w:val="center"/>
              <w:rPr>
                <w:rFonts w:ascii="Segoe UI" w:eastAsia="Segoe UI" w:hAnsi="Segoe UI" w:cs="Segoe UI"/>
                <w:color w:val="000000" w:themeColor="text1"/>
                <w:sz w:val="20"/>
              </w:rPr>
            </w:pPr>
            <w:r w:rsidRPr="7FB29DD2">
              <w:rPr>
                <w:rFonts w:ascii="Segoe UI" w:eastAsia="Segoe UI" w:hAnsi="Segoe UI" w:cs="Segoe UI"/>
                <w:color w:val="000000" w:themeColor="text1"/>
                <w:sz w:val="20"/>
              </w:rPr>
              <w:t>D</w:t>
            </w:r>
          </w:p>
        </w:tc>
        <w:tc>
          <w:tcPr>
            <w:tcW w:w="1602" w:type="dxa"/>
          </w:tcPr>
          <w:p w14:paraId="14567152" w14:textId="46990D0E" w:rsidR="6D87F601" w:rsidRDefault="6D87F601" w:rsidP="7FB29DD2">
            <w:pPr>
              <w:spacing w:before="60" w:after="60" w:line="240" w:lineRule="exact"/>
              <w:jc w:val="center"/>
              <w:rPr>
                <w:rFonts w:ascii="Segoe UI" w:eastAsia="Segoe UI" w:hAnsi="Segoe UI" w:cs="Segoe UI"/>
                <w:color w:val="000000" w:themeColor="text1"/>
                <w:sz w:val="20"/>
              </w:rPr>
            </w:pPr>
            <w:r w:rsidRPr="7FB29DD2">
              <w:rPr>
                <w:rFonts w:ascii="Segoe UI" w:eastAsia="Segoe UI" w:hAnsi="Segoe UI" w:cs="Segoe UI"/>
                <w:color w:val="000000" w:themeColor="text1"/>
                <w:sz w:val="20"/>
              </w:rPr>
              <w:t>2</w:t>
            </w:r>
          </w:p>
        </w:tc>
      </w:tr>
      <w:tr w:rsidR="00EE3C50" w:rsidRPr="00687A6A" w14:paraId="5644238C" w14:textId="77777777" w:rsidTr="2494EE5F">
        <w:tblPrEx>
          <w:tblLook w:val="01E0" w:firstRow="1" w:lastRow="1" w:firstColumn="1" w:lastColumn="1" w:noHBand="0" w:noVBand="0"/>
        </w:tblPrEx>
        <w:tc>
          <w:tcPr>
            <w:tcW w:w="8010" w:type="dxa"/>
            <w:gridSpan w:val="5"/>
          </w:tcPr>
          <w:p w14:paraId="43D4264F" w14:textId="77777777" w:rsidR="00EE3C50" w:rsidRPr="00CC75BF" w:rsidRDefault="00EE3C50" w:rsidP="00E53CC1">
            <w:pPr>
              <w:spacing w:before="120" w:after="120" w:line="240" w:lineRule="exact"/>
              <w:jc w:val="left"/>
              <w:rPr>
                <w:rFonts w:ascii="Frutiger LT Std 45 Light" w:hAnsi="Frutiger LT Std 45 Light"/>
                <w:b/>
                <w:sz w:val="20"/>
              </w:rPr>
            </w:pPr>
            <w:r w:rsidRPr="00BB65DB">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1602" w:type="dxa"/>
          </w:tcPr>
          <w:p w14:paraId="3CCE6D4E" w14:textId="77777777" w:rsidR="00EE3C50" w:rsidRPr="00CC75BF" w:rsidRDefault="00EE3C50"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E3C50" w:rsidRPr="00687A6A" w14:paraId="6B91A47E" w14:textId="77777777" w:rsidTr="2494EE5F">
        <w:tblPrEx>
          <w:tblLook w:val="01E0" w:firstRow="1" w:lastRow="1" w:firstColumn="1" w:lastColumn="1" w:noHBand="0" w:noVBand="0"/>
        </w:tblPrEx>
        <w:tc>
          <w:tcPr>
            <w:tcW w:w="8010" w:type="dxa"/>
            <w:gridSpan w:val="5"/>
          </w:tcPr>
          <w:p w14:paraId="0F14A660" w14:textId="77777777" w:rsidR="00EE3C50" w:rsidRPr="00EA7094" w:rsidRDefault="00EE3C50" w:rsidP="0036215C">
            <w:pPr>
              <w:spacing w:before="60" w:after="60" w:line="240" w:lineRule="exact"/>
              <w:rPr>
                <w:rFonts w:ascii="Frutiger LT Std 45 Light" w:hAnsi="Frutiger LT Std 45 Light"/>
                <w:sz w:val="20"/>
              </w:rPr>
            </w:pPr>
            <w:r w:rsidRPr="009830BF">
              <w:rPr>
                <w:rFonts w:ascii="Frutiger LT Std 45 Light" w:hAnsi="Frutiger LT Std 45 Light" w:cs="Arial"/>
                <w:sz w:val="20"/>
              </w:rPr>
              <w:t xml:space="preserve">The post holder must be willing and able to work flexibly.  This </w:t>
            </w:r>
            <w:r w:rsidR="0036215C">
              <w:rPr>
                <w:rFonts w:ascii="Frutiger LT Std 45 Light" w:hAnsi="Frutiger LT Std 45 Light" w:cs="Arial"/>
                <w:sz w:val="20"/>
              </w:rPr>
              <w:t>may</w:t>
            </w:r>
            <w:r w:rsidRPr="009830BF">
              <w:rPr>
                <w:rFonts w:ascii="Frutiger LT Std 45 Light" w:hAnsi="Frutiger LT Std 45 Light" w:cs="Arial"/>
                <w:sz w:val="20"/>
              </w:rPr>
              <w:t xml:space="preserve"> include working outside of regular office hours upon occasion</w:t>
            </w:r>
            <w:r w:rsidR="00D35BB3">
              <w:rPr>
                <w:rFonts w:ascii="Frutiger LT Std 45 Light" w:hAnsi="Frutiger LT Std 45 Light" w:cs="Arial"/>
                <w:sz w:val="20"/>
              </w:rPr>
              <w:t xml:space="preserve"> where incidents arise.</w:t>
            </w:r>
          </w:p>
        </w:tc>
        <w:tc>
          <w:tcPr>
            <w:tcW w:w="1602" w:type="dxa"/>
          </w:tcPr>
          <w:p w14:paraId="263F75A9" w14:textId="77777777" w:rsidR="00EE3C50" w:rsidRPr="00EA7094" w:rsidRDefault="00EE3C50" w:rsidP="00BA0E14">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EE3C50" w:rsidRPr="00687A6A" w14:paraId="373053B7" w14:textId="77777777" w:rsidTr="2494EE5F">
        <w:tblPrEx>
          <w:tblLook w:val="01E0" w:firstRow="1" w:lastRow="1" w:firstColumn="1" w:lastColumn="1" w:noHBand="0" w:noVBand="0"/>
        </w:tblPrEx>
        <w:tc>
          <w:tcPr>
            <w:tcW w:w="8010" w:type="dxa"/>
            <w:gridSpan w:val="5"/>
          </w:tcPr>
          <w:p w14:paraId="4D605648" w14:textId="77777777" w:rsidR="00EE3C50" w:rsidRPr="00034A01" w:rsidRDefault="00EE3C50" w:rsidP="00A46B52">
            <w:pPr>
              <w:spacing w:before="120" w:after="120" w:line="240" w:lineRule="exact"/>
              <w:jc w:val="left"/>
              <w:rPr>
                <w:rFonts w:ascii="Frutiger LT Std 45 Light" w:hAnsi="Frutiger LT Std 45 Light"/>
                <w:b/>
                <w:sz w:val="20"/>
              </w:rPr>
            </w:pPr>
            <w:r w:rsidRPr="00BB65DB">
              <w:rPr>
                <w:rFonts w:ascii="Frutiger LT Std 45 Light" w:hAnsi="Frutiger LT Std 45 Light"/>
                <w:b/>
                <w:sz w:val="20"/>
              </w:rPr>
              <w:t>Core Competencies</w:t>
            </w:r>
          </w:p>
        </w:tc>
        <w:tc>
          <w:tcPr>
            <w:tcW w:w="1602" w:type="dxa"/>
          </w:tcPr>
          <w:p w14:paraId="03DAE033" w14:textId="77777777" w:rsidR="00EE3C50" w:rsidRDefault="00EE3C50"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ED7C869" w14:textId="77777777" w:rsidR="00EE3C50" w:rsidRPr="00CC75BF" w:rsidRDefault="00EE3C50"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EE3C50" w:rsidRPr="00687A6A" w14:paraId="3CAEECA8" w14:textId="77777777" w:rsidTr="2494EE5F">
        <w:tblPrEx>
          <w:tblLook w:val="01E0" w:firstRow="1" w:lastRow="1" w:firstColumn="1" w:lastColumn="1" w:noHBand="0" w:noVBand="0"/>
        </w:tblPrEx>
        <w:trPr>
          <w:trHeight w:val="90"/>
        </w:trPr>
        <w:tc>
          <w:tcPr>
            <w:tcW w:w="8010" w:type="dxa"/>
            <w:gridSpan w:val="5"/>
          </w:tcPr>
          <w:p w14:paraId="540858CA" w14:textId="77777777" w:rsidR="00EE3C50" w:rsidRDefault="00EE3C5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lastRenderedPageBreak/>
              <w:t>Communication</w:t>
            </w:r>
          </w:p>
          <w:p w14:paraId="5F4317E5" w14:textId="77777777" w:rsidR="00EE3C50" w:rsidRPr="00687A6A" w:rsidRDefault="00EE3C5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2BF89637" w14:textId="77777777" w:rsidR="00EE3C50" w:rsidRPr="00687A6A" w:rsidRDefault="00EE3C5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7AA796A4" w14:textId="77777777" w:rsidR="00EE3C50" w:rsidRPr="00687A6A" w:rsidRDefault="00EE3C5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0A4B098B" w14:textId="77777777" w:rsidR="00EE3C50" w:rsidRPr="00687A6A" w:rsidRDefault="00EE3C5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7BB9C5A0" w14:textId="4483A5B9" w:rsidR="00EE3C50" w:rsidRPr="00687A6A" w:rsidRDefault="00EE3C50" w:rsidP="2494EE5F">
            <w:pPr>
              <w:spacing w:before="60" w:after="60" w:line="240" w:lineRule="exact"/>
              <w:rPr>
                <w:rFonts w:ascii="Frutiger LT Std 45 Light" w:hAnsi="Frutiger LT Std 45 Light"/>
                <w:sz w:val="20"/>
              </w:rPr>
            </w:pPr>
            <w:r w:rsidRPr="2494EE5F">
              <w:rPr>
                <w:rFonts w:ascii="Frutiger LT Std 45 Light" w:hAnsi="Frutiger LT Std 45 Light"/>
                <w:sz w:val="20"/>
              </w:rPr>
              <w:t>Problem Solving and Decision</w:t>
            </w:r>
            <w:r w:rsidR="3A60F7EB" w:rsidRPr="2494EE5F">
              <w:rPr>
                <w:rFonts w:ascii="Frutiger LT Std 45 Light" w:hAnsi="Frutiger LT Std 45 Light"/>
                <w:sz w:val="20"/>
              </w:rPr>
              <w:t>-m</w:t>
            </w:r>
            <w:r w:rsidRPr="2494EE5F">
              <w:rPr>
                <w:rFonts w:ascii="Frutiger LT Std 45 Light" w:hAnsi="Frutiger LT Std 45 Light"/>
                <w:sz w:val="20"/>
              </w:rPr>
              <w:t>aking Skills</w:t>
            </w:r>
          </w:p>
          <w:p w14:paraId="20DF8ACE" w14:textId="77777777" w:rsidR="00EE3C50" w:rsidRPr="00687A6A" w:rsidRDefault="00EE3C50" w:rsidP="00EA5A73">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3ADCC818" w14:textId="77777777" w:rsidR="00EE3C50" w:rsidRPr="00687A6A" w:rsidRDefault="00EE3C5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42F51098" w14:textId="77777777" w:rsidR="00EE3C50" w:rsidRPr="00687A6A" w:rsidRDefault="00EE3C5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4E8A62D2" w14:textId="77777777" w:rsidR="00EE3C50" w:rsidRPr="00687A6A" w:rsidRDefault="00EE3C50" w:rsidP="00EA5A7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1602" w:type="dxa"/>
          </w:tcPr>
          <w:p w14:paraId="2DFDF6B2" w14:textId="77777777" w:rsidR="00EE3C50" w:rsidRDefault="00EE3C5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02EDCD6E" w14:textId="77777777" w:rsidR="00EE3C50" w:rsidRDefault="0036215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77EEA25D" w14:textId="77777777" w:rsidR="00EE3C50" w:rsidRDefault="00EE3C5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18D7CCD7" w14:textId="77777777" w:rsidR="00EE3C50" w:rsidRDefault="00EE3C5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9DA12AC" w14:textId="77777777" w:rsidR="00EE3C50" w:rsidRDefault="00E64958"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E0B1DA9" w14:textId="77777777" w:rsidR="00EE3C50" w:rsidRDefault="00EE3C5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7B7DB9AD" w14:textId="77777777" w:rsidR="00EE3C50" w:rsidRDefault="00EE3C5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1492786" w14:textId="77777777" w:rsidR="00EE3C50" w:rsidRDefault="00EE3C5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0E7DF4F5" w14:textId="77777777" w:rsidR="00EE3C50" w:rsidRDefault="0036215C"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112B141A" w14:textId="77777777" w:rsidR="00EE3C50" w:rsidRPr="002F670E" w:rsidRDefault="00EE3C50" w:rsidP="00EA5A7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EE3C50" w:rsidRPr="00687A6A" w14:paraId="7A111B35" w14:textId="77777777" w:rsidTr="2494EE5F">
        <w:tc>
          <w:tcPr>
            <w:tcW w:w="9612" w:type="dxa"/>
            <w:gridSpan w:val="6"/>
            <w:shd w:val="clear" w:color="auto" w:fill="99CCFF"/>
          </w:tcPr>
          <w:p w14:paraId="1DB9C040" w14:textId="77777777" w:rsidR="00EE3C50" w:rsidRPr="00687A6A" w:rsidRDefault="00EE3C50" w:rsidP="00940F76">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EE3C50" w:rsidRPr="00687A6A" w14:paraId="310EA1AB" w14:textId="77777777" w:rsidTr="2494EE5F">
        <w:trPr>
          <w:cantSplit/>
          <w:trHeight w:val="1214"/>
        </w:trPr>
        <w:tc>
          <w:tcPr>
            <w:tcW w:w="9612" w:type="dxa"/>
            <w:gridSpan w:val="6"/>
            <w:tcBorders>
              <w:bottom w:val="single" w:sz="4" w:space="0" w:color="auto"/>
            </w:tcBorders>
          </w:tcPr>
          <w:p w14:paraId="7D4DB6C9" w14:textId="77777777" w:rsidR="00EE3C50" w:rsidRPr="00DB1EAE" w:rsidRDefault="00EE3C50" w:rsidP="00261C9B">
            <w:pPr>
              <w:pStyle w:val="Title"/>
              <w:spacing w:before="60"/>
              <w:jc w:val="both"/>
              <w:rPr>
                <w:rFonts w:ascii="Frutiger LT Std 45 Light" w:hAnsi="Frutiger LT Std 45 Light"/>
                <w:b w:val="0"/>
                <w:i/>
                <w:sz w:val="18"/>
                <w:szCs w:val="18"/>
                <w:u w:val="none"/>
              </w:rPr>
            </w:pPr>
            <w:r w:rsidRPr="00BB65DB">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296A4B03" w14:textId="77777777" w:rsidR="003247C8" w:rsidRDefault="003247C8" w:rsidP="003247C8">
            <w:pPr>
              <w:spacing w:after="0"/>
              <w:rPr>
                <w:rFonts w:ascii="Frutiger LT Std 45 Light" w:hAnsi="Frutiger LT Std 45 Light"/>
                <w:bCs/>
                <w:sz w:val="20"/>
              </w:rPr>
            </w:pPr>
          </w:p>
          <w:p w14:paraId="6DCC6DA8" w14:textId="712E6FCF" w:rsidR="006235BD" w:rsidRDefault="001B4F05" w:rsidP="2494EE5F">
            <w:pPr>
              <w:spacing w:after="0"/>
              <w:rPr>
                <w:rFonts w:ascii="Frutiger LT Std 45 Light" w:hAnsi="Frutiger LT Std 45 Light"/>
                <w:sz w:val="20"/>
              </w:rPr>
            </w:pPr>
            <w:r w:rsidRPr="2494EE5F">
              <w:rPr>
                <w:rFonts w:ascii="Frutiger LT Std 45 Light" w:hAnsi="Frutiger LT Std 45 Light"/>
                <w:sz w:val="20"/>
              </w:rPr>
              <w:t xml:space="preserve">With an operating budget of ca. £10M and complement of </w:t>
            </w:r>
            <w:r w:rsidR="00C62007" w:rsidRPr="2494EE5F">
              <w:rPr>
                <w:rFonts w:ascii="Frutiger LT Std 45 Light" w:hAnsi="Frutiger LT Std 45 Light"/>
                <w:sz w:val="20"/>
              </w:rPr>
              <w:t>approx.</w:t>
            </w:r>
            <w:r w:rsidRPr="2494EE5F">
              <w:rPr>
                <w:rFonts w:ascii="Frutiger LT Std 45 Light" w:hAnsi="Frutiger LT Std 45 Light"/>
                <w:sz w:val="20"/>
              </w:rPr>
              <w:t xml:space="preserve"> 10</w:t>
            </w:r>
            <w:r w:rsidR="4787032A" w:rsidRPr="2494EE5F">
              <w:rPr>
                <w:rFonts w:ascii="Frutiger LT Std 45 Light" w:hAnsi="Frutiger LT Std 45 Light"/>
                <w:sz w:val="20"/>
              </w:rPr>
              <w:t>0</w:t>
            </w:r>
            <w:r w:rsidRPr="2494EE5F">
              <w:rPr>
                <w:rFonts w:ascii="Frutiger LT Std 45 Light" w:hAnsi="Frutiger LT Std 45 Light"/>
                <w:sz w:val="20"/>
              </w:rPr>
              <w:t xml:space="preserve"> staff, </w:t>
            </w:r>
            <w:r w:rsidR="00522054" w:rsidRPr="2494EE5F">
              <w:rPr>
                <w:rFonts w:ascii="Frutiger LT Std 45 Light" w:hAnsi="Frutiger LT Std 45 Light"/>
                <w:sz w:val="20"/>
              </w:rPr>
              <w:t>the Uni</w:t>
            </w:r>
            <w:r w:rsidRPr="2494EE5F">
              <w:rPr>
                <w:rFonts w:ascii="Frutiger LT Std 45 Light" w:hAnsi="Frutiger LT Std 45 Light"/>
                <w:sz w:val="20"/>
              </w:rPr>
              <w:t>versity IT</w:t>
            </w:r>
            <w:r w:rsidR="00522054" w:rsidRPr="2494EE5F">
              <w:rPr>
                <w:rFonts w:ascii="Frutiger LT Std 45 Light" w:hAnsi="Frutiger LT Std 45 Light"/>
                <w:sz w:val="20"/>
              </w:rPr>
              <w:t xml:space="preserve"> Services department</w:t>
            </w:r>
            <w:r w:rsidRPr="2494EE5F">
              <w:rPr>
                <w:rFonts w:ascii="Frutiger LT Std 45 Light" w:hAnsi="Frutiger LT Std 45 Light"/>
                <w:sz w:val="20"/>
              </w:rPr>
              <w:t xml:space="preserve"> provides a</w:t>
            </w:r>
            <w:r w:rsidR="003247C8" w:rsidRPr="2494EE5F">
              <w:rPr>
                <w:rFonts w:ascii="Frutiger LT Std 45 Light" w:hAnsi="Frutiger LT Std 45 Light"/>
                <w:sz w:val="20"/>
              </w:rPr>
              <w:t xml:space="preserve"> wide range of administrative and academic computing and information services for all staff and students at the University. </w:t>
            </w:r>
            <w:r w:rsidRPr="2494EE5F">
              <w:rPr>
                <w:rFonts w:ascii="Frutiger LT Std 45 Light" w:hAnsi="Frutiger LT Std 45 Light"/>
                <w:sz w:val="20"/>
              </w:rPr>
              <w:t xml:space="preserve"> IT underpins both the operational heartbeat of the University and enables strategic developments.  </w:t>
            </w:r>
            <w:r w:rsidR="45F6093C" w:rsidRPr="2494EE5F">
              <w:rPr>
                <w:rFonts w:ascii="Frutiger LT Std 45 Light" w:hAnsi="Frutiger LT Std 45 Light"/>
                <w:sz w:val="20"/>
              </w:rPr>
              <w:t>The University Strategic Obj</w:t>
            </w:r>
            <w:r w:rsidR="006235BD" w:rsidRPr="2494EE5F">
              <w:rPr>
                <w:rFonts w:ascii="Frutiger LT Std 45 Light" w:hAnsi="Frutiger LT Std 45 Light"/>
                <w:sz w:val="20"/>
              </w:rPr>
              <w:t>ectives are:</w:t>
            </w:r>
          </w:p>
          <w:p w14:paraId="5697AF61" w14:textId="77777777" w:rsidR="006235BD" w:rsidRDefault="006235BD" w:rsidP="003247C8">
            <w:pPr>
              <w:spacing w:after="0"/>
              <w:rPr>
                <w:rFonts w:ascii="Frutiger LT Std 45 Light" w:hAnsi="Frutiger LT Std 45 Light"/>
                <w:bCs/>
                <w:sz w:val="20"/>
              </w:rPr>
            </w:pPr>
          </w:p>
          <w:p w14:paraId="14300511" w14:textId="03232348" w:rsidR="006235BD" w:rsidRDefault="006235BD" w:rsidP="2494EE5F">
            <w:pPr>
              <w:spacing w:after="0"/>
              <w:rPr>
                <w:rFonts w:ascii="Frutiger LT Std 45 Light" w:hAnsi="Frutiger LT Std 45 Light"/>
                <w:sz w:val="20"/>
              </w:rPr>
            </w:pPr>
            <w:r w:rsidRPr="2494EE5F">
              <w:rPr>
                <w:rFonts w:ascii="Frutiger LT Std 45 Light" w:hAnsi="Frutiger LT Std 45 Light"/>
                <w:sz w:val="20"/>
              </w:rPr>
              <w:t xml:space="preserve">1. </w:t>
            </w:r>
            <w:r w:rsidR="6F13CDC5" w:rsidRPr="2494EE5F">
              <w:rPr>
                <w:rFonts w:ascii="Frutiger LT Std 45 Light" w:hAnsi="Frutiger LT Std 45 Light"/>
                <w:sz w:val="20"/>
              </w:rPr>
              <w:t>Driving</w:t>
            </w:r>
            <w:r w:rsidRPr="2494EE5F">
              <w:rPr>
                <w:rFonts w:ascii="Frutiger LT Std 45 Light" w:hAnsi="Frutiger LT Std 45 Light"/>
                <w:sz w:val="20"/>
              </w:rPr>
              <w:t xml:space="preserve"> the Student Experience</w:t>
            </w:r>
          </w:p>
          <w:p w14:paraId="4673622B" w14:textId="7E118770" w:rsidR="006235BD" w:rsidRDefault="006235BD" w:rsidP="2494EE5F">
            <w:pPr>
              <w:spacing w:after="0" w:line="259" w:lineRule="auto"/>
              <w:rPr>
                <w:rFonts w:ascii="Frutiger LT Std 45 Light" w:hAnsi="Frutiger LT Std 45 Light"/>
                <w:sz w:val="20"/>
              </w:rPr>
            </w:pPr>
            <w:r w:rsidRPr="2494EE5F">
              <w:rPr>
                <w:rFonts w:ascii="Frutiger LT Std 45 Light" w:hAnsi="Frutiger LT Std 45 Light"/>
                <w:sz w:val="20"/>
              </w:rPr>
              <w:t xml:space="preserve">2. </w:t>
            </w:r>
            <w:r w:rsidR="28280D19" w:rsidRPr="2494EE5F">
              <w:rPr>
                <w:rFonts w:ascii="Frutiger LT Std 45 Light" w:hAnsi="Frutiger LT Std 45 Light"/>
                <w:sz w:val="20"/>
              </w:rPr>
              <w:t>Focusing Research Intensity</w:t>
            </w:r>
          </w:p>
          <w:p w14:paraId="0ED51383" w14:textId="6F3EFF58" w:rsidR="28280D19" w:rsidRDefault="28280D19" w:rsidP="2494EE5F">
            <w:pPr>
              <w:spacing w:after="0" w:line="259" w:lineRule="auto"/>
              <w:rPr>
                <w:rFonts w:ascii="Frutiger LT Std 45 Light" w:hAnsi="Frutiger LT Std 45 Light"/>
                <w:sz w:val="20"/>
              </w:rPr>
            </w:pPr>
            <w:r w:rsidRPr="2494EE5F">
              <w:rPr>
                <w:rFonts w:ascii="Frutiger LT Std 45 Light" w:hAnsi="Frutiger LT Std 45 Light"/>
                <w:sz w:val="20"/>
              </w:rPr>
              <w:t>3. Creating the Conditions for Success</w:t>
            </w:r>
          </w:p>
          <w:p w14:paraId="5E74EFA0" w14:textId="3F5EE8EE" w:rsidR="28280D19" w:rsidRDefault="28280D19" w:rsidP="2494EE5F">
            <w:pPr>
              <w:spacing w:after="0" w:line="259" w:lineRule="auto"/>
              <w:rPr>
                <w:rFonts w:ascii="Frutiger LT Std 45 Light" w:hAnsi="Frutiger LT Std 45 Light"/>
                <w:sz w:val="20"/>
              </w:rPr>
            </w:pPr>
            <w:r w:rsidRPr="2494EE5F">
              <w:rPr>
                <w:rFonts w:ascii="Frutiger LT Std 45 Light" w:hAnsi="Frutiger LT Std 45 Light"/>
                <w:sz w:val="20"/>
              </w:rPr>
              <w:t>4. Engaged and Connected</w:t>
            </w:r>
          </w:p>
          <w:p w14:paraId="2BF5BACF" w14:textId="77777777" w:rsidR="0036215C" w:rsidRDefault="0036215C" w:rsidP="003247C8">
            <w:pPr>
              <w:spacing w:after="0"/>
              <w:rPr>
                <w:rFonts w:ascii="Frutiger LT Std 45 Light" w:hAnsi="Frutiger LT Std 45 Light"/>
                <w:bCs/>
                <w:sz w:val="20"/>
              </w:rPr>
            </w:pPr>
          </w:p>
          <w:p w14:paraId="0D0C6F18" w14:textId="77777777" w:rsidR="00EE3C50" w:rsidRPr="0054031A" w:rsidRDefault="00EE3C50">
            <w:pPr>
              <w:spacing w:after="0"/>
              <w:rPr>
                <w:rFonts w:ascii="Frutiger LT Std 45 Light" w:hAnsi="Frutiger LT Std 45 Light" w:cs="Arial"/>
                <w:b/>
                <w:noProof/>
                <w:sz w:val="20"/>
                <w:lang w:eastAsia="en-GB"/>
              </w:rPr>
            </w:pPr>
          </w:p>
        </w:tc>
      </w:tr>
      <w:tr w:rsidR="00EE3C50" w:rsidRPr="00687A6A" w14:paraId="32E1BE45" w14:textId="77777777" w:rsidTr="2494EE5F">
        <w:trPr>
          <w:cantSplit/>
          <w:trHeight w:val="5944"/>
        </w:trPr>
        <w:tc>
          <w:tcPr>
            <w:tcW w:w="9612" w:type="dxa"/>
            <w:gridSpan w:val="6"/>
          </w:tcPr>
          <w:p w14:paraId="195CEE92" w14:textId="725E62AC" w:rsidR="00A46B52" w:rsidRPr="00A46B52" w:rsidRDefault="00BA4620" w:rsidP="00A46B52">
            <w:pPr>
              <w:pStyle w:val="Heading4"/>
              <w:spacing w:before="60"/>
              <w:jc w:val="both"/>
              <w:rPr>
                <w:rFonts w:ascii="Frutiger LT Std 45 Light" w:hAnsi="Frutiger LT Std 45 Light"/>
                <w:b w:val="0"/>
                <w:i/>
                <w:sz w:val="16"/>
                <w:szCs w:val="16"/>
              </w:rPr>
            </w:pPr>
            <w:r>
              <w:rPr>
                <w:rFonts w:ascii="Frutiger LT Std 45 Light" w:hAnsi="Frutiger LT Std 45 Light"/>
                <w:sz w:val="20"/>
                <w:u w:val="single"/>
              </w:rPr>
              <w:lastRenderedPageBreak/>
              <w:t>Team</w:t>
            </w:r>
            <w:r w:rsidR="00EE3C50" w:rsidRPr="00BB65DB">
              <w:rPr>
                <w:rFonts w:ascii="Frutiger LT Std 45 Light" w:hAnsi="Frutiger LT Std 45 Light"/>
                <w:sz w:val="20"/>
                <w:u w:val="single"/>
              </w:rPr>
              <w:t xml:space="preserve"> Structure Chart</w:t>
            </w:r>
          </w:p>
          <w:p w14:paraId="1D391B87" w14:textId="77777777" w:rsidR="008D7FF3" w:rsidRPr="000279E5" w:rsidRDefault="008D7FF3" w:rsidP="000279E5">
            <w:r w:rsidRPr="00264CA8">
              <w:rPr>
                <w:rFonts w:ascii="Frutiger LT Std 45 Light" w:hAnsi="Frutiger LT Std 45 Light" w:cs="Arial"/>
                <w:b/>
                <w:noProof/>
                <w:sz w:val="20"/>
                <w:u w:val="single"/>
                <w:lang w:eastAsia="en-GB"/>
              </w:rPr>
              <w:drawing>
                <wp:anchor distT="0" distB="0" distL="114300" distR="114300" simplePos="0" relativeHeight="251659264" behindDoc="1" locked="0" layoutInCell="1" allowOverlap="1" wp14:anchorId="0E8DA982" wp14:editId="4C142FF0">
                  <wp:simplePos x="0" y="0"/>
                  <wp:positionH relativeFrom="character">
                    <wp:posOffset>-56515</wp:posOffset>
                  </wp:positionH>
                  <wp:positionV relativeFrom="line">
                    <wp:posOffset>196850</wp:posOffset>
                  </wp:positionV>
                  <wp:extent cx="5972175" cy="3276600"/>
                  <wp:effectExtent l="0" t="0" r="0" b="0"/>
                  <wp:wrapThrough wrapText="bothSides">
                    <wp:wrapPolygon edited="0">
                      <wp:start x="7923" y="5274"/>
                      <wp:lineTo x="7855" y="9544"/>
                      <wp:lineTo x="3169" y="10674"/>
                      <wp:lineTo x="413" y="11428"/>
                      <wp:lineTo x="344" y="11805"/>
                      <wp:lineTo x="276" y="15572"/>
                      <wp:lineTo x="413" y="16577"/>
                      <wp:lineTo x="20325" y="16577"/>
                      <wp:lineTo x="20463" y="15572"/>
                      <wp:lineTo x="20463" y="11428"/>
                      <wp:lineTo x="17707" y="10674"/>
                      <wp:lineTo x="13022" y="9544"/>
                      <wp:lineTo x="12953" y="5274"/>
                      <wp:lineTo x="7923" y="5274"/>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tc>
      </w:tr>
      <w:tr w:rsidR="00EE3C50" w:rsidRPr="00687A6A" w14:paraId="08E63F7B" w14:textId="77777777" w:rsidTr="2494EE5F">
        <w:trPr>
          <w:cantSplit/>
          <w:trHeight w:val="3012"/>
        </w:trPr>
        <w:tc>
          <w:tcPr>
            <w:tcW w:w="9612" w:type="dxa"/>
            <w:gridSpan w:val="6"/>
          </w:tcPr>
          <w:p w14:paraId="194D27B3" w14:textId="77777777" w:rsidR="00A46B52" w:rsidRPr="00A46B52" w:rsidRDefault="00EE3C50" w:rsidP="00A46B52">
            <w:pPr>
              <w:pStyle w:val="Heading4"/>
              <w:spacing w:before="60" w:after="60"/>
              <w:jc w:val="both"/>
              <w:rPr>
                <w:rFonts w:ascii="Frutiger LT Std 45 Light" w:hAnsi="Frutiger LT Std 45 Light" w:cs="Arial"/>
                <w:b w:val="0"/>
                <w:i/>
                <w:sz w:val="16"/>
                <w:szCs w:val="16"/>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3FF8AE35" w14:textId="77777777" w:rsidR="00EE3C50" w:rsidRPr="00F10F6F" w:rsidRDefault="00EE3C50" w:rsidP="00EA5A73">
            <w:pPr>
              <w:spacing w:after="0"/>
              <w:rPr>
                <w:rFonts w:ascii="Frutiger LT Std 45 Light" w:hAnsi="Frutiger LT Std 45 Light" w:cs="Arial"/>
                <w:b/>
                <w:sz w:val="20"/>
                <w:u w:val="single"/>
              </w:rPr>
            </w:pPr>
            <w:r w:rsidRPr="00BB65DB">
              <w:rPr>
                <w:rFonts w:ascii="Frutiger LT Std 45 Light" w:hAnsi="Frutiger LT Std 45 Light" w:cs="Arial"/>
                <w:b/>
                <w:sz w:val="20"/>
                <w:u w:val="single"/>
              </w:rPr>
              <w:t>Internal</w:t>
            </w:r>
          </w:p>
          <w:p w14:paraId="423FF93A" w14:textId="77777777" w:rsidR="004835A7" w:rsidRDefault="004835A7" w:rsidP="00A8515A">
            <w:pPr>
              <w:pStyle w:val="Title"/>
              <w:jc w:val="both"/>
              <w:rPr>
                <w:rFonts w:ascii="Frutiger LT Std 45 Light" w:hAnsi="Frutiger LT Std 45 Light"/>
                <w:b w:val="0"/>
                <w:sz w:val="20"/>
                <w:u w:val="none"/>
              </w:rPr>
            </w:pPr>
          </w:p>
          <w:p w14:paraId="2B48F4F9" w14:textId="70AB45D6" w:rsidR="002B74CB" w:rsidRDefault="0004498A" w:rsidP="002B74CB">
            <w:pPr>
              <w:pStyle w:val="ListParagraph"/>
              <w:numPr>
                <w:ilvl w:val="0"/>
                <w:numId w:val="17"/>
              </w:numPr>
              <w:spacing w:before="60" w:after="0"/>
              <w:ind w:left="284" w:hanging="284"/>
              <w:rPr>
                <w:rFonts w:ascii="Frutiger LT Std 45 Light" w:hAnsi="Frutiger LT Std 45 Light"/>
                <w:sz w:val="20"/>
              </w:rPr>
            </w:pPr>
            <w:r>
              <w:rPr>
                <w:rFonts w:ascii="Frutiger LT Std 45 Light" w:hAnsi="Frutiger LT Std 45 Light"/>
                <w:sz w:val="20"/>
              </w:rPr>
              <w:t xml:space="preserve">All IT </w:t>
            </w:r>
            <w:r w:rsidR="007A2CCC">
              <w:rPr>
                <w:rFonts w:ascii="Frutiger LT Std 45 Light" w:hAnsi="Frutiger LT Std 45 Light"/>
                <w:sz w:val="20"/>
              </w:rPr>
              <w:t xml:space="preserve">Services </w:t>
            </w:r>
            <w:r>
              <w:rPr>
                <w:rFonts w:ascii="Frutiger LT Std 45 Light" w:hAnsi="Frutiger LT Std 45 Light"/>
                <w:sz w:val="20"/>
              </w:rPr>
              <w:t xml:space="preserve">colleagues, </w:t>
            </w:r>
            <w:r w:rsidR="00E64958">
              <w:rPr>
                <w:rFonts w:ascii="Frutiger LT Std 45 Light" w:hAnsi="Frutiger LT Std 45 Light"/>
                <w:sz w:val="20"/>
              </w:rPr>
              <w:t>especially Contracts / Procurement, Project and Programme Leads</w:t>
            </w:r>
          </w:p>
          <w:p w14:paraId="28EAB233" w14:textId="0543FE87" w:rsidR="003D60CB" w:rsidRDefault="0004498A" w:rsidP="00A8515A">
            <w:pPr>
              <w:pStyle w:val="ListParagraph"/>
              <w:numPr>
                <w:ilvl w:val="0"/>
                <w:numId w:val="17"/>
              </w:numPr>
              <w:spacing w:before="60" w:after="0"/>
              <w:ind w:left="284" w:hanging="284"/>
              <w:rPr>
                <w:rFonts w:ascii="Frutiger LT Std 45 Light" w:hAnsi="Frutiger LT Std 45 Light"/>
                <w:sz w:val="20"/>
              </w:rPr>
            </w:pPr>
            <w:r>
              <w:rPr>
                <w:rFonts w:ascii="Frutiger LT Std 45 Light" w:hAnsi="Frutiger LT Std 45 Light"/>
                <w:sz w:val="20"/>
              </w:rPr>
              <w:t xml:space="preserve">Staff and students across the University, </w:t>
            </w:r>
            <w:r w:rsidR="009576D5">
              <w:rPr>
                <w:rFonts w:ascii="Frutiger LT Std 45 Light" w:hAnsi="Frutiger LT Std 45 Light"/>
                <w:sz w:val="20"/>
              </w:rPr>
              <w:t>and in particular</w:t>
            </w:r>
            <w:r w:rsidR="00E64958">
              <w:rPr>
                <w:rFonts w:ascii="Frutiger LT Std 45 Light" w:hAnsi="Frutiger LT Std 45 Light"/>
                <w:sz w:val="20"/>
              </w:rPr>
              <w:t xml:space="preserve"> the Information </w:t>
            </w:r>
            <w:r w:rsidR="009576D5">
              <w:rPr>
                <w:rFonts w:ascii="Frutiger LT Std 45 Light" w:hAnsi="Frutiger LT Std 45 Light"/>
                <w:sz w:val="20"/>
              </w:rPr>
              <w:t>Governance team</w:t>
            </w:r>
          </w:p>
          <w:p w14:paraId="4EC31BC7" w14:textId="75A30DA9" w:rsidR="0004498A" w:rsidRDefault="0004498A" w:rsidP="00A8515A">
            <w:pPr>
              <w:pStyle w:val="ListParagraph"/>
              <w:numPr>
                <w:ilvl w:val="0"/>
                <w:numId w:val="17"/>
              </w:numPr>
              <w:spacing w:before="60" w:after="0"/>
              <w:ind w:left="284" w:hanging="284"/>
              <w:rPr>
                <w:rFonts w:ascii="Frutiger LT Std 45 Light" w:hAnsi="Frutiger LT Std 45 Light"/>
                <w:sz w:val="20"/>
              </w:rPr>
            </w:pPr>
            <w:r>
              <w:rPr>
                <w:rFonts w:ascii="Frutiger LT Std 45 Light" w:hAnsi="Frutiger LT Std 45 Light"/>
                <w:sz w:val="20"/>
              </w:rPr>
              <w:t>Project managers, project sponsors and senior stakeholders across the University</w:t>
            </w:r>
          </w:p>
          <w:p w14:paraId="2E0D858C" w14:textId="77777777" w:rsidR="00EE3C50" w:rsidRDefault="00EE3C50" w:rsidP="00EA5A73">
            <w:pPr>
              <w:spacing w:after="0"/>
              <w:rPr>
                <w:rFonts w:ascii="Frutiger LT Std 45 Light" w:hAnsi="Frutiger LT Std 45 Light" w:cs="Arial"/>
                <w:b/>
                <w:sz w:val="20"/>
                <w:u w:val="single"/>
              </w:rPr>
            </w:pPr>
          </w:p>
          <w:p w14:paraId="57C9270C" w14:textId="77777777" w:rsidR="00EE3C50" w:rsidRPr="00F10F6F" w:rsidRDefault="00EE3C50" w:rsidP="00EA5A73">
            <w:pPr>
              <w:spacing w:after="0"/>
              <w:rPr>
                <w:rFonts w:ascii="Frutiger LT Std 45 Light" w:hAnsi="Frutiger LT Std 45 Light" w:cs="Arial"/>
                <w:b/>
                <w:sz w:val="20"/>
                <w:u w:val="single"/>
              </w:rPr>
            </w:pPr>
            <w:r w:rsidRPr="00BB65DB">
              <w:rPr>
                <w:rFonts w:ascii="Frutiger LT Std 45 Light" w:hAnsi="Frutiger LT Std 45 Light" w:cs="Arial"/>
                <w:b/>
                <w:sz w:val="20"/>
                <w:u w:val="single"/>
              </w:rPr>
              <w:t>External</w:t>
            </w:r>
          </w:p>
          <w:p w14:paraId="5AEBD35F" w14:textId="00C04A82" w:rsidR="0053615D" w:rsidRPr="00F15B95" w:rsidRDefault="00EE7275" w:rsidP="0054031A">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sz w:val="20"/>
              </w:rPr>
              <w:t>External suppliers</w:t>
            </w:r>
            <w:r w:rsidR="0053615D">
              <w:rPr>
                <w:rFonts w:ascii="Frutiger LT Std 45 Light" w:hAnsi="Frutiger LT Std 45 Light"/>
                <w:sz w:val="20"/>
              </w:rPr>
              <w:t xml:space="preserve"> and third</w:t>
            </w:r>
            <w:r w:rsidR="007A2CCC">
              <w:rPr>
                <w:rFonts w:ascii="Frutiger LT Std 45 Light" w:hAnsi="Frutiger LT Std 45 Light"/>
                <w:sz w:val="20"/>
              </w:rPr>
              <w:t>-</w:t>
            </w:r>
            <w:r w:rsidR="0053615D">
              <w:rPr>
                <w:rFonts w:ascii="Frutiger LT Std 45 Light" w:hAnsi="Frutiger LT Std 45 Light"/>
                <w:sz w:val="20"/>
              </w:rPr>
              <w:t xml:space="preserve">party </w:t>
            </w:r>
            <w:r w:rsidR="00A7106A">
              <w:rPr>
                <w:rFonts w:ascii="Frutiger LT Std 45 Light" w:hAnsi="Frutiger LT Std 45 Light"/>
                <w:sz w:val="20"/>
              </w:rPr>
              <w:t>consultants</w:t>
            </w:r>
          </w:p>
          <w:p w14:paraId="2418BF73" w14:textId="2677F7F4" w:rsidR="00B4456A" w:rsidRPr="00B4456A" w:rsidRDefault="0004498A" w:rsidP="0054031A">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sz w:val="20"/>
              </w:rPr>
              <w:t>I</w:t>
            </w:r>
            <w:r w:rsidR="007A2CCC">
              <w:rPr>
                <w:rFonts w:ascii="Frutiger LT Std 45 Light" w:hAnsi="Frutiger LT Std 45 Light"/>
                <w:sz w:val="20"/>
              </w:rPr>
              <w:t>nformation/cyber</w:t>
            </w:r>
            <w:r>
              <w:rPr>
                <w:rFonts w:ascii="Frutiger LT Std 45 Light" w:hAnsi="Frutiger LT Std 45 Light"/>
                <w:sz w:val="20"/>
              </w:rPr>
              <w:t xml:space="preserve"> security colleagues in other Higher Education institutions and organisations of similar sizes</w:t>
            </w:r>
          </w:p>
          <w:p w14:paraId="647573BE" w14:textId="77777777" w:rsidR="00EE3C50" w:rsidRPr="00A22BE1" w:rsidRDefault="00EE3C50" w:rsidP="00B4456A">
            <w:pPr>
              <w:pStyle w:val="ListParagraph"/>
              <w:spacing w:before="60" w:after="0"/>
              <w:ind w:left="284"/>
              <w:rPr>
                <w:rFonts w:ascii="Frutiger LT Std 45 Light" w:hAnsi="Frutiger LT Std 45 Light" w:cs="Arial"/>
                <w:b/>
                <w:sz w:val="20"/>
                <w:u w:val="single"/>
              </w:rPr>
            </w:pPr>
          </w:p>
        </w:tc>
      </w:tr>
    </w:tbl>
    <w:p w14:paraId="041E040A" w14:textId="77777777" w:rsidR="003005DA" w:rsidRPr="00C30F19" w:rsidRDefault="003005DA" w:rsidP="002237A4"/>
    <w:sectPr w:rsidR="003005DA" w:rsidRPr="00C30F19" w:rsidSect="00974260">
      <w:headerReference w:type="default" r:id="rId16"/>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4DABE" w14:textId="77777777" w:rsidR="0094384F" w:rsidRDefault="0094384F">
      <w:r>
        <w:separator/>
      </w:r>
    </w:p>
  </w:endnote>
  <w:endnote w:type="continuationSeparator" w:id="0">
    <w:p w14:paraId="4EF48BE7" w14:textId="77777777" w:rsidR="0094384F" w:rsidRDefault="0094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3A2F9" w14:textId="77777777" w:rsidR="0094384F" w:rsidRDefault="0094384F">
      <w:r>
        <w:separator/>
      </w:r>
    </w:p>
  </w:footnote>
  <w:footnote w:type="continuationSeparator" w:id="0">
    <w:p w14:paraId="2684E46D" w14:textId="77777777" w:rsidR="0094384F" w:rsidRDefault="00943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3E38" w14:textId="77777777" w:rsidR="001B4F05" w:rsidRPr="00412CDF" w:rsidRDefault="001B4F05"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45527E4F" wp14:editId="08C465AF">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825F84"/>
    <w:multiLevelType w:val="multilevel"/>
    <w:tmpl w:val="30AE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2291A"/>
    <w:multiLevelType w:val="multilevel"/>
    <w:tmpl w:val="11BA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5" w15:restartNumberingAfterBreak="0">
    <w:nsid w:val="10FF2C2E"/>
    <w:multiLevelType w:val="multilevel"/>
    <w:tmpl w:val="1C6CCAE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F2581C"/>
    <w:multiLevelType w:val="multilevel"/>
    <w:tmpl w:val="D11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854CB7"/>
    <w:multiLevelType w:val="hybridMultilevel"/>
    <w:tmpl w:val="CC48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B43808"/>
    <w:multiLevelType w:val="hybridMultilevel"/>
    <w:tmpl w:val="68108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4878A9"/>
    <w:multiLevelType w:val="multilevel"/>
    <w:tmpl w:val="949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97696"/>
    <w:multiLevelType w:val="multilevel"/>
    <w:tmpl w:val="71A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894271"/>
    <w:multiLevelType w:val="hybridMultilevel"/>
    <w:tmpl w:val="4118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15F2B"/>
    <w:multiLevelType w:val="multilevel"/>
    <w:tmpl w:val="8C20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9F0600"/>
    <w:multiLevelType w:val="multilevel"/>
    <w:tmpl w:val="CC58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476781"/>
    <w:multiLevelType w:val="multilevel"/>
    <w:tmpl w:val="3260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155AE7"/>
    <w:multiLevelType w:val="multilevel"/>
    <w:tmpl w:val="3F92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BC41CD"/>
    <w:multiLevelType w:val="hybridMultilevel"/>
    <w:tmpl w:val="6A10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949159B"/>
    <w:multiLevelType w:val="multilevel"/>
    <w:tmpl w:val="2888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D55DB1"/>
    <w:multiLevelType w:val="hybridMultilevel"/>
    <w:tmpl w:val="53822D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8B3703"/>
    <w:multiLevelType w:val="multilevel"/>
    <w:tmpl w:val="7D78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91FCE"/>
    <w:multiLevelType w:val="hybridMultilevel"/>
    <w:tmpl w:val="02F48E06"/>
    <w:lvl w:ilvl="0" w:tplc="94167962">
      <w:numFmt w:val="bullet"/>
      <w:lvlText w:val="•"/>
      <w:lvlJc w:val="left"/>
      <w:pPr>
        <w:ind w:left="1080" w:hanging="720"/>
      </w:pPr>
      <w:rPr>
        <w:rFonts w:ascii="Frutiger LT Std 45 Light" w:eastAsia="Times New Roman" w:hAnsi="Frutiger LT Std 45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FE0533"/>
    <w:multiLevelType w:val="multilevel"/>
    <w:tmpl w:val="4D22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EC4ADC"/>
    <w:multiLevelType w:val="multilevel"/>
    <w:tmpl w:val="5076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C81282"/>
    <w:multiLevelType w:val="multilevel"/>
    <w:tmpl w:val="718E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5E3F8E"/>
    <w:multiLevelType w:val="multilevel"/>
    <w:tmpl w:val="F20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F62906"/>
    <w:multiLevelType w:val="multilevel"/>
    <w:tmpl w:val="131E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C56BF7"/>
    <w:multiLevelType w:val="multilevel"/>
    <w:tmpl w:val="7D8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50607F"/>
    <w:multiLevelType w:val="multilevel"/>
    <w:tmpl w:val="88A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2E1F6C"/>
    <w:multiLevelType w:val="hybridMultilevel"/>
    <w:tmpl w:val="3D0C5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127621444">
    <w:abstractNumId w:val="7"/>
  </w:num>
  <w:num w:numId="2" w16cid:durableId="1338314772">
    <w:abstractNumId w:val="17"/>
  </w:num>
  <w:num w:numId="3" w16cid:durableId="1662612715">
    <w:abstractNumId w:val="9"/>
  </w:num>
  <w:num w:numId="4" w16cid:durableId="2111581743">
    <w:abstractNumId w:val="15"/>
  </w:num>
  <w:num w:numId="5" w16cid:durableId="104539078">
    <w:abstractNumId w:val="4"/>
  </w:num>
  <w:num w:numId="6" w16cid:durableId="256448452">
    <w:abstractNumId w:val="29"/>
  </w:num>
  <w:num w:numId="7" w16cid:durableId="2044943349">
    <w:abstractNumId w:val="11"/>
  </w:num>
  <w:num w:numId="8" w16cid:durableId="158038149">
    <w:abstractNumId w:val="12"/>
  </w:num>
  <w:num w:numId="9" w16cid:durableId="1196578575">
    <w:abstractNumId w:val="14"/>
  </w:num>
  <w:num w:numId="10" w16cid:durableId="49695797">
    <w:abstractNumId w:val="30"/>
  </w:num>
  <w:num w:numId="11" w16cid:durableId="1235896440">
    <w:abstractNumId w:val="10"/>
  </w:num>
  <w:num w:numId="12" w16cid:durableId="1159004545">
    <w:abstractNumId w:val="0"/>
  </w:num>
  <w:num w:numId="13" w16cid:durableId="354580912">
    <w:abstractNumId w:val="22"/>
  </w:num>
  <w:num w:numId="14" w16cid:durableId="142083718">
    <w:abstractNumId w:val="38"/>
  </w:num>
  <w:num w:numId="15" w16cid:durableId="1347441981">
    <w:abstractNumId w:val="2"/>
  </w:num>
  <w:num w:numId="16" w16cid:durableId="579679427">
    <w:abstractNumId w:val="8"/>
  </w:num>
  <w:num w:numId="17" w16cid:durableId="264507991">
    <w:abstractNumId w:val="44"/>
  </w:num>
  <w:num w:numId="18" w16cid:durableId="1401709777">
    <w:abstractNumId w:val="13"/>
  </w:num>
  <w:num w:numId="19" w16cid:durableId="13046246">
    <w:abstractNumId w:val="19"/>
  </w:num>
  <w:num w:numId="20" w16cid:durableId="84032300">
    <w:abstractNumId w:val="45"/>
  </w:num>
  <w:num w:numId="21" w16cid:durableId="368919213">
    <w:abstractNumId w:val="21"/>
  </w:num>
  <w:num w:numId="22" w16cid:durableId="893272501">
    <w:abstractNumId w:val="16"/>
  </w:num>
  <w:num w:numId="23" w16cid:durableId="380250876">
    <w:abstractNumId w:val="5"/>
  </w:num>
  <w:num w:numId="24" w16cid:durableId="1245146769">
    <w:abstractNumId w:val="43"/>
  </w:num>
  <w:num w:numId="25" w16cid:durableId="315577123">
    <w:abstractNumId w:val="23"/>
  </w:num>
  <w:num w:numId="26" w16cid:durableId="328869918">
    <w:abstractNumId w:val="28"/>
  </w:num>
  <w:num w:numId="27" w16cid:durableId="618221525">
    <w:abstractNumId w:val="32"/>
  </w:num>
  <w:num w:numId="28" w16cid:durableId="1690791243">
    <w:abstractNumId w:val="34"/>
  </w:num>
  <w:num w:numId="29" w16cid:durableId="923614097">
    <w:abstractNumId w:val="24"/>
  </w:num>
  <w:num w:numId="30" w16cid:durableId="1642466346">
    <w:abstractNumId w:val="41"/>
  </w:num>
  <w:num w:numId="31" w16cid:durableId="1958487081">
    <w:abstractNumId w:val="31"/>
  </w:num>
  <w:num w:numId="32" w16cid:durableId="1894736271">
    <w:abstractNumId w:val="18"/>
  </w:num>
  <w:num w:numId="33" w16cid:durableId="35856147">
    <w:abstractNumId w:val="39"/>
  </w:num>
  <w:num w:numId="34" w16cid:durableId="615598160">
    <w:abstractNumId w:val="42"/>
  </w:num>
  <w:num w:numId="35" w16cid:durableId="86736017">
    <w:abstractNumId w:val="3"/>
  </w:num>
  <w:num w:numId="36" w16cid:durableId="140004058">
    <w:abstractNumId w:val="6"/>
  </w:num>
  <w:num w:numId="37" w16cid:durableId="493570639">
    <w:abstractNumId w:val="33"/>
  </w:num>
  <w:num w:numId="38" w16cid:durableId="1719165399">
    <w:abstractNumId w:val="40"/>
  </w:num>
  <w:num w:numId="39" w16cid:durableId="1775052064">
    <w:abstractNumId w:val="25"/>
  </w:num>
  <w:num w:numId="40" w16cid:durableId="300383974">
    <w:abstractNumId w:val="37"/>
  </w:num>
  <w:num w:numId="41" w16cid:durableId="350303831">
    <w:abstractNumId w:val="1"/>
  </w:num>
  <w:num w:numId="42" w16cid:durableId="110563404">
    <w:abstractNumId w:val="26"/>
  </w:num>
  <w:num w:numId="43" w16cid:durableId="1440637056">
    <w:abstractNumId w:val="27"/>
  </w:num>
  <w:num w:numId="44" w16cid:durableId="1966353740">
    <w:abstractNumId w:val="35"/>
  </w:num>
  <w:num w:numId="45" w16cid:durableId="517433021">
    <w:abstractNumId w:val="36"/>
  </w:num>
  <w:num w:numId="46" w16cid:durableId="13529953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2D1D"/>
    <w:rsid w:val="000279E5"/>
    <w:rsid w:val="00034A01"/>
    <w:rsid w:val="00040484"/>
    <w:rsid w:val="00041276"/>
    <w:rsid w:val="0004498A"/>
    <w:rsid w:val="0005155C"/>
    <w:rsid w:val="0005714A"/>
    <w:rsid w:val="00065A6D"/>
    <w:rsid w:val="0007329B"/>
    <w:rsid w:val="00085B50"/>
    <w:rsid w:val="000A3F1A"/>
    <w:rsid w:val="000A4F16"/>
    <w:rsid w:val="000A5F0B"/>
    <w:rsid w:val="000B3603"/>
    <w:rsid w:val="000C6419"/>
    <w:rsid w:val="000D065E"/>
    <w:rsid w:val="000D30F1"/>
    <w:rsid w:val="000E6348"/>
    <w:rsid w:val="000F0A73"/>
    <w:rsid w:val="000F1A8F"/>
    <w:rsid w:val="000F3FA0"/>
    <w:rsid w:val="000F5B2B"/>
    <w:rsid w:val="00102576"/>
    <w:rsid w:val="0012441B"/>
    <w:rsid w:val="00125854"/>
    <w:rsid w:val="00127C6C"/>
    <w:rsid w:val="00132BF0"/>
    <w:rsid w:val="00134A2E"/>
    <w:rsid w:val="00137219"/>
    <w:rsid w:val="00141D69"/>
    <w:rsid w:val="00145091"/>
    <w:rsid w:val="00150CF0"/>
    <w:rsid w:val="001534F8"/>
    <w:rsid w:val="0018086F"/>
    <w:rsid w:val="00183ED7"/>
    <w:rsid w:val="001962CD"/>
    <w:rsid w:val="001A3818"/>
    <w:rsid w:val="001B4F05"/>
    <w:rsid w:val="001B5840"/>
    <w:rsid w:val="001C503A"/>
    <w:rsid w:val="001C6E24"/>
    <w:rsid w:val="001D20C1"/>
    <w:rsid w:val="001E25C9"/>
    <w:rsid w:val="001F4FC7"/>
    <w:rsid w:val="00203C46"/>
    <w:rsid w:val="002074C9"/>
    <w:rsid w:val="0020794B"/>
    <w:rsid w:val="00214EF5"/>
    <w:rsid w:val="00222E98"/>
    <w:rsid w:val="002237A4"/>
    <w:rsid w:val="00224799"/>
    <w:rsid w:val="00232BD3"/>
    <w:rsid w:val="0023324C"/>
    <w:rsid w:val="002412A5"/>
    <w:rsid w:val="00242E90"/>
    <w:rsid w:val="00245A8F"/>
    <w:rsid w:val="00245DFF"/>
    <w:rsid w:val="00247892"/>
    <w:rsid w:val="00251F07"/>
    <w:rsid w:val="0025249C"/>
    <w:rsid w:val="002604CB"/>
    <w:rsid w:val="0026178E"/>
    <w:rsid w:val="00261C9B"/>
    <w:rsid w:val="00262A4A"/>
    <w:rsid w:val="00264CA8"/>
    <w:rsid w:val="002668D5"/>
    <w:rsid w:val="002706BC"/>
    <w:rsid w:val="0027322D"/>
    <w:rsid w:val="0027653C"/>
    <w:rsid w:val="00284CE9"/>
    <w:rsid w:val="00285322"/>
    <w:rsid w:val="002A1DE4"/>
    <w:rsid w:val="002B06B4"/>
    <w:rsid w:val="002B2A58"/>
    <w:rsid w:val="002B4513"/>
    <w:rsid w:val="002B74CB"/>
    <w:rsid w:val="002C452C"/>
    <w:rsid w:val="002D5EBE"/>
    <w:rsid w:val="002E1F54"/>
    <w:rsid w:val="002E2C2C"/>
    <w:rsid w:val="002E2DA3"/>
    <w:rsid w:val="002F670E"/>
    <w:rsid w:val="002F74F1"/>
    <w:rsid w:val="003005DA"/>
    <w:rsid w:val="00303900"/>
    <w:rsid w:val="00306B16"/>
    <w:rsid w:val="00314664"/>
    <w:rsid w:val="00315D2E"/>
    <w:rsid w:val="0032054A"/>
    <w:rsid w:val="003241CA"/>
    <w:rsid w:val="003247C8"/>
    <w:rsid w:val="00327AF8"/>
    <w:rsid w:val="003434CF"/>
    <w:rsid w:val="003441D6"/>
    <w:rsid w:val="0035168D"/>
    <w:rsid w:val="0036215C"/>
    <w:rsid w:val="00366546"/>
    <w:rsid w:val="00375554"/>
    <w:rsid w:val="00376680"/>
    <w:rsid w:val="00382D01"/>
    <w:rsid w:val="003B2FA4"/>
    <w:rsid w:val="003B5DC4"/>
    <w:rsid w:val="003B7092"/>
    <w:rsid w:val="003B7AED"/>
    <w:rsid w:val="003C76DF"/>
    <w:rsid w:val="003C7C6F"/>
    <w:rsid w:val="003D1B58"/>
    <w:rsid w:val="003D35F8"/>
    <w:rsid w:val="003D60CB"/>
    <w:rsid w:val="003E2741"/>
    <w:rsid w:val="003E504E"/>
    <w:rsid w:val="003F236E"/>
    <w:rsid w:val="003F2E83"/>
    <w:rsid w:val="003F2F21"/>
    <w:rsid w:val="003F3829"/>
    <w:rsid w:val="00400AAA"/>
    <w:rsid w:val="00401AD6"/>
    <w:rsid w:val="00403E90"/>
    <w:rsid w:val="00412877"/>
    <w:rsid w:val="00412CDF"/>
    <w:rsid w:val="004166EC"/>
    <w:rsid w:val="004246B1"/>
    <w:rsid w:val="00432E7B"/>
    <w:rsid w:val="00437DF8"/>
    <w:rsid w:val="00442B46"/>
    <w:rsid w:val="00444648"/>
    <w:rsid w:val="00452CD5"/>
    <w:rsid w:val="00453D5F"/>
    <w:rsid w:val="00463094"/>
    <w:rsid w:val="00463FA2"/>
    <w:rsid w:val="004644CD"/>
    <w:rsid w:val="0046552A"/>
    <w:rsid w:val="004661B6"/>
    <w:rsid w:val="00471A5C"/>
    <w:rsid w:val="004835A7"/>
    <w:rsid w:val="004839A4"/>
    <w:rsid w:val="00485F69"/>
    <w:rsid w:val="00486EFC"/>
    <w:rsid w:val="004876E3"/>
    <w:rsid w:val="00494474"/>
    <w:rsid w:val="0049787B"/>
    <w:rsid w:val="004A08C8"/>
    <w:rsid w:val="004A446C"/>
    <w:rsid w:val="004A4659"/>
    <w:rsid w:val="004B31D4"/>
    <w:rsid w:val="004B7037"/>
    <w:rsid w:val="004C01B6"/>
    <w:rsid w:val="004C446D"/>
    <w:rsid w:val="004D3EE0"/>
    <w:rsid w:val="004F3677"/>
    <w:rsid w:val="004F688D"/>
    <w:rsid w:val="00501539"/>
    <w:rsid w:val="0050633C"/>
    <w:rsid w:val="00511EAC"/>
    <w:rsid w:val="005207AD"/>
    <w:rsid w:val="00522054"/>
    <w:rsid w:val="0053615D"/>
    <w:rsid w:val="0054031A"/>
    <w:rsid w:val="0054239E"/>
    <w:rsid w:val="005425DB"/>
    <w:rsid w:val="00543525"/>
    <w:rsid w:val="005450B9"/>
    <w:rsid w:val="005476D7"/>
    <w:rsid w:val="0055058D"/>
    <w:rsid w:val="00551AD0"/>
    <w:rsid w:val="00573CD1"/>
    <w:rsid w:val="00576362"/>
    <w:rsid w:val="00577162"/>
    <w:rsid w:val="0058198C"/>
    <w:rsid w:val="005849C9"/>
    <w:rsid w:val="00585A52"/>
    <w:rsid w:val="00586294"/>
    <w:rsid w:val="00587A4B"/>
    <w:rsid w:val="005B368F"/>
    <w:rsid w:val="005B5789"/>
    <w:rsid w:val="005B6429"/>
    <w:rsid w:val="005C0FF1"/>
    <w:rsid w:val="005C34EA"/>
    <w:rsid w:val="005D2CF0"/>
    <w:rsid w:val="005D378F"/>
    <w:rsid w:val="005D7FDF"/>
    <w:rsid w:val="005E7D61"/>
    <w:rsid w:val="005F2AA2"/>
    <w:rsid w:val="005F6B00"/>
    <w:rsid w:val="005F6CA5"/>
    <w:rsid w:val="00610365"/>
    <w:rsid w:val="00610D21"/>
    <w:rsid w:val="00614BEC"/>
    <w:rsid w:val="00622053"/>
    <w:rsid w:val="00623004"/>
    <w:rsid w:val="006235BD"/>
    <w:rsid w:val="00630026"/>
    <w:rsid w:val="006360F7"/>
    <w:rsid w:val="00642BDA"/>
    <w:rsid w:val="00643954"/>
    <w:rsid w:val="00645423"/>
    <w:rsid w:val="00646109"/>
    <w:rsid w:val="00650A81"/>
    <w:rsid w:val="006530B6"/>
    <w:rsid w:val="0066058A"/>
    <w:rsid w:val="00666965"/>
    <w:rsid w:val="00667B30"/>
    <w:rsid w:val="006817F4"/>
    <w:rsid w:val="00687A6A"/>
    <w:rsid w:val="006A7446"/>
    <w:rsid w:val="006B0506"/>
    <w:rsid w:val="006C1451"/>
    <w:rsid w:val="006C1DA9"/>
    <w:rsid w:val="006C2FB7"/>
    <w:rsid w:val="006D032F"/>
    <w:rsid w:val="00710B34"/>
    <w:rsid w:val="00711CCC"/>
    <w:rsid w:val="00721424"/>
    <w:rsid w:val="00726A71"/>
    <w:rsid w:val="00731B83"/>
    <w:rsid w:val="00736A38"/>
    <w:rsid w:val="00742F4F"/>
    <w:rsid w:val="007431DD"/>
    <w:rsid w:val="00746EC7"/>
    <w:rsid w:val="00750CE2"/>
    <w:rsid w:val="00757287"/>
    <w:rsid w:val="00761652"/>
    <w:rsid w:val="00770FD1"/>
    <w:rsid w:val="00773800"/>
    <w:rsid w:val="0078678D"/>
    <w:rsid w:val="007A1FC3"/>
    <w:rsid w:val="007A2CCC"/>
    <w:rsid w:val="007A4BED"/>
    <w:rsid w:val="007A649F"/>
    <w:rsid w:val="007A7399"/>
    <w:rsid w:val="007B1A8E"/>
    <w:rsid w:val="007B21EA"/>
    <w:rsid w:val="007B34CB"/>
    <w:rsid w:val="007B37AC"/>
    <w:rsid w:val="007C0639"/>
    <w:rsid w:val="007C4BE0"/>
    <w:rsid w:val="007D0039"/>
    <w:rsid w:val="007D49F5"/>
    <w:rsid w:val="007D7EB6"/>
    <w:rsid w:val="007E6C94"/>
    <w:rsid w:val="008010FB"/>
    <w:rsid w:val="0080250C"/>
    <w:rsid w:val="00804826"/>
    <w:rsid w:val="00810DB2"/>
    <w:rsid w:val="00831363"/>
    <w:rsid w:val="00836EE5"/>
    <w:rsid w:val="008406C6"/>
    <w:rsid w:val="00847025"/>
    <w:rsid w:val="00866F4F"/>
    <w:rsid w:val="008903AA"/>
    <w:rsid w:val="008A2247"/>
    <w:rsid w:val="008A2850"/>
    <w:rsid w:val="008A2E08"/>
    <w:rsid w:val="008A3522"/>
    <w:rsid w:val="008A3890"/>
    <w:rsid w:val="008B0F1D"/>
    <w:rsid w:val="008C74EC"/>
    <w:rsid w:val="008D7ACF"/>
    <w:rsid w:val="008D7FF3"/>
    <w:rsid w:val="008E3918"/>
    <w:rsid w:val="008F5442"/>
    <w:rsid w:val="008F5F31"/>
    <w:rsid w:val="00907FCE"/>
    <w:rsid w:val="00920447"/>
    <w:rsid w:val="00922917"/>
    <w:rsid w:val="00922E3E"/>
    <w:rsid w:val="00926236"/>
    <w:rsid w:val="00926B1E"/>
    <w:rsid w:val="00940F76"/>
    <w:rsid w:val="0094384F"/>
    <w:rsid w:val="00955313"/>
    <w:rsid w:val="00955445"/>
    <w:rsid w:val="0095571F"/>
    <w:rsid w:val="009576D5"/>
    <w:rsid w:val="00960DAB"/>
    <w:rsid w:val="00964BE8"/>
    <w:rsid w:val="00967C57"/>
    <w:rsid w:val="0097133A"/>
    <w:rsid w:val="00973803"/>
    <w:rsid w:val="00974260"/>
    <w:rsid w:val="00981A9D"/>
    <w:rsid w:val="00995918"/>
    <w:rsid w:val="00995D1D"/>
    <w:rsid w:val="009A120D"/>
    <w:rsid w:val="009A4C09"/>
    <w:rsid w:val="009B447D"/>
    <w:rsid w:val="009B56AC"/>
    <w:rsid w:val="009C105A"/>
    <w:rsid w:val="009C256D"/>
    <w:rsid w:val="009E716C"/>
    <w:rsid w:val="009F5403"/>
    <w:rsid w:val="00A057E7"/>
    <w:rsid w:val="00A13BBF"/>
    <w:rsid w:val="00A170D2"/>
    <w:rsid w:val="00A22BE1"/>
    <w:rsid w:val="00A24196"/>
    <w:rsid w:val="00A2625E"/>
    <w:rsid w:val="00A42997"/>
    <w:rsid w:val="00A46B52"/>
    <w:rsid w:val="00A536D2"/>
    <w:rsid w:val="00A65E42"/>
    <w:rsid w:val="00A7106A"/>
    <w:rsid w:val="00A76CCB"/>
    <w:rsid w:val="00A826F6"/>
    <w:rsid w:val="00A8515A"/>
    <w:rsid w:val="00A9061A"/>
    <w:rsid w:val="00AA012F"/>
    <w:rsid w:val="00AA4FD6"/>
    <w:rsid w:val="00AB0683"/>
    <w:rsid w:val="00AB39B5"/>
    <w:rsid w:val="00AC4304"/>
    <w:rsid w:val="00AD5C4E"/>
    <w:rsid w:val="00AD721B"/>
    <w:rsid w:val="00AF0778"/>
    <w:rsid w:val="00AF1A24"/>
    <w:rsid w:val="00B00599"/>
    <w:rsid w:val="00B02510"/>
    <w:rsid w:val="00B03D22"/>
    <w:rsid w:val="00B06668"/>
    <w:rsid w:val="00B143AD"/>
    <w:rsid w:val="00B15EF1"/>
    <w:rsid w:val="00B1712E"/>
    <w:rsid w:val="00B235CF"/>
    <w:rsid w:val="00B24036"/>
    <w:rsid w:val="00B253F8"/>
    <w:rsid w:val="00B264D1"/>
    <w:rsid w:val="00B30BFC"/>
    <w:rsid w:val="00B325C8"/>
    <w:rsid w:val="00B41B81"/>
    <w:rsid w:val="00B4456A"/>
    <w:rsid w:val="00B62C7C"/>
    <w:rsid w:val="00B7438D"/>
    <w:rsid w:val="00B77ACC"/>
    <w:rsid w:val="00B94639"/>
    <w:rsid w:val="00B972BC"/>
    <w:rsid w:val="00BA0E14"/>
    <w:rsid w:val="00BA4620"/>
    <w:rsid w:val="00BA49E9"/>
    <w:rsid w:val="00BB1C89"/>
    <w:rsid w:val="00BB2B86"/>
    <w:rsid w:val="00BB65DB"/>
    <w:rsid w:val="00BB6F8F"/>
    <w:rsid w:val="00BC360B"/>
    <w:rsid w:val="00BD49FB"/>
    <w:rsid w:val="00BE70B4"/>
    <w:rsid w:val="00C01FC5"/>
    <w:rsid w:val="00C03922"/>
    <w:rsid w:val="00C04136"/>
    <w:rsid w:val="00C07A48"/>
    <w:rsid w:val="00C15BA2"/>
    <w:rsid w:val="00C208EC"/>
    <w:rsid w:val="00C305E5"/>
    <w:rsid w:val="00C30F19"/>
    <w:rsid w:val="00C34318"/>
    <w:rsid w:val="00C3635B"/>
    <w:rsid w:val="00C4014E"/>
    <w:rsid w:val="00C45B87"/>
    <w:rsid w:val="00C62007"/>
    <w:rsid w:val="00C676FD"/>
    <w:rsid w:val="00C7004B"/>
    <w:rsid w:val="00C71CA3"/>
    <w:rsid w:val="00C73113"/>
    <w:rsid w:val="00C73CA2"/>
    <w:rsid w:val="00C83F0D"/>
    <w:rsid w:val="00C8770E"/>
    <w:rsid w:val="00C9320C"/>
    <w:rsid w:val="00C97E88"/>
    <w:rsid w:val="00CA069D"/>
    <w:rsid w:val="00CA2135"/>
    <w:rsid w:val="00CA34DD"/>
    <w:rsid w:val="00CA6A30"/>
    <w:rsid w:val="00CB2432"/>
    <w:rsid w:val="00CB2784"/>
    <w:rsid w:val="00CB44F2"/>
    <w:rsid w:val="00CC40B8"/>
    <w:rsid w:val="00CC466A"/>
    <w:rsid w:val="00CC4BC5"/>
    <w:rsid w:val="00CC75BF"/>
    <w:rsid w:val="00CC7F94"/>
    <w:rsid w:val="00CD23D5"/>
    <w:rsid w:val="00CD2817"/>
    <w:rsid w:val="00CE1767"/>
    <w:rsid w:val="00CE207A"/>
    <w:rsid w:val="00CF1684"/>
    <w:rsid w:val="00CF4F7B"/>
    <w:rsid w:val="00CF7230"/>
    <w:rsid w:val="00D020AC"/>
    <w:rsid w:val="00D04F05"/>
    <w:rsid w:val="00D05F0C"/>
    <w:rsid w:val="00D07A23"/>
    <w:rsid w:val="00D32CB7"/>
    <w:rsid w:val="00D32EE1"/>
    <w:rsid w:val="00D3357B"/>
    <w:rsid w:val="00D35BB3"/>
    <w:rsid w:val="00D42C84"/>
    <w:rsid w:val="00D47AE2"/>
    <w:rsid w:val="00D60955"/>
    <w:rsid w:val="00D64C37"/>
    <w:rsid w:val="00D82795"/>
    <w:rsid w:val="00D85288"/>
    <w:rsid w:val="00D9483A"/>
    <w:rsid w:val="00DA2CEA"/>
    <w:rsid w:val="00DA55F8"/>
    <w:rsid w:val="00DA5D62"/>
    <w:rsid w:val="00DB1EAE"/>
    <w:rsid w:val="00DB5841"/>
    <w:rsid w:val="00DC2000"/>
    <w:rsid w:val="00DE0EB7"/>
    <w:rsid w:val="00DF03F5"/>
    <w:rsid w:val="00DF3D4D"/>
    <w:rsid w:val="00E204AE"/>
    <w:rsid w:val="00E21D51"/>
    <w:rsid w:val="00E33E3D"/>
    <w:rsid w:val="00E37E21"/>
    <w:rsid w:val="00E4006C"/>
    <w:rsid w:val="00E41C58"/>
    <w:rsid w:val="00E4276E"/>
    <w:rsid w:val="00E44605"/>
    <w:rsid w:val="00E53CC1"/>
    <w:rsid w:val="00E633EB"/>
    <w:rsid w:val="00E64958"/>
    <w:rsid w:val="00E6790E"/>
    <w:rsid w:val="00E76FEC"/>
    <w:rsid w:val="00E85D42"/>
    <w:rsid w:val="00E87893"/>
    <w:rsid w:val="00E959CB"/>
    <w:rsid w:val="00E97580"/>
    <w:rsid w:val="00EA1EEB"/>
    <w:rsid w:val="00EA387D"/>
    <w:rsid w:val="00EA4CB2"/>
    <w:rsid w:val="00EA5A73"/>
    <w:rsid w:val="00EA7094"/>
    <w:rsid w:val="00EC1E29"/>
    <w:rsid w:val="00EC5AD3"/>
    <w:rsid w:val="00ED0D62"/>
    <w:rsid w:val="00EE3C50"/>
    <w:rsid w:val="00EE3CD6"/>
    <w:rsid w:val="00EE589A"/>
    <w:rsid w:val="00EE7275"/>
    <w:rsid w:val="00EF1D24"/>
    <w:rsid w:val="00EF2119"/>
    <w:rsid w:val="00EF4214"/>
    <w:rsid w:val="00EF44C9"/>
    <w:rsid w:val="00F10F6F"/>
    <w:rsid w:val="00F14D7B"/>
    <w:rsid w:val="00F15B95"/>
    <w:rsid w:val="00F32589"/>
    <w:rsid w:val="00F4644B"/>
    <w:rsid w:val="00F52D59"/>
    <w:rsid w:val="00F716E2"/>
    <w:rsid w:val="00F72AFB"/>
    <w:rsid w:val="00F73193"/>
    <w:rsid w:val="00F815AF"/>
    <w:rsid w:val="00FA1208"/>
    <w:rsid w:val="00FA56E0"/>
    <w:rsid w:val="00FC0F2D"/>
    <w:rsid w:val="00FD193A"/>
    <w:rsid w:val="00FD2ACC"/>
    <w:rsid w:val="00FD6CC7"/>
    <w:rsid w:val="00FF7495"/>
    <w:rsid w:val="014F18B6"/>
    <w:rsid w:val="01868217"/>
    <w:rsid w:val="018BE6B1"/>
    <w:rsid w:val="01DD02E0"/>
    <w:rsid w:val="039DEC40"/>
    <w:rsid w:val="0438F55D"/>
    <w:rsid w:val="075D6F81"/>
    <w:rsid w:val="07790F4C"/>
    <w:rsid w:val="083584B1"/>
    <w:rsid w:val="09BF5478"/>
    <w:rsid w:val="09F46A70"/>
    <w:rsid w:val="0B845A00"/>
    <w:rsid w:val="0BD86353"/>
    <w:rsid w:val="0F61AB43"/>
    <w:rsid w:val="0F750BA9"/>
    <w:rsid w:val="0FD6184E"/>
    <w:rsid w:val="10B125AF"/>
    <w:rsid w:val="117D4D4D"/>
    <w:rsid w:val="11915FA4"/>
    <w:rsid w:val="12369D44"/>
    <w:rsid w:val="13084FE5"/>
    <w:rsid w:val="14D4EC80"/>
    <w:rsid w:val="15498861"/>
    <w:rsid w:val="16B590F3"/>
    <w:rsid w:val="17AF1EF6"/>
    <w:rsid w:val="17C92D69"/>
    <w:rsid w:val="18280135"/>
    <w:rsid w:val="18713089"/>
    <w:rsid w:val="19EC5937"/>
    <w:rsid w:val="1A8733AD"/>
    <w:rsid w:val="1D78EEE8"/>
    <w:rsid w:val="205B1193"/>
    <w:rsid w:val="215CC7E6"/>
    <w:rsid w:val="21602D2D"/>
    <w:rsid w:val="22AC6548"/>
    <w:rsid w:val="232EFF26"/>
    <w:rsid w:val="2494EE5F"/>
    <w:rsid w:val="24EE3BCF"/>
    <w:rsid w:val="2554B491"/>
    <w:rsid w:val="255DB5B4"/>
    <w:rsid w:val="26E078E4"/>
    <w:rsid w:val="27435A83"/>
    <w:rsid w:val="276E26C3"/>
    <w:rsid w:val="28280D19"/>
    <w:rsid w:val="282FACBB"/>
    <w:rsid w:val="295FF0AC"/>
    <w:rsid w:val="2C5D1F59"/>
    <w:rsid w:val="2C5F4F1A"/>
    <w:rsid w:val="2CB6A9E7"/>
    <w:rsid w:val="2CD47F37"/>
    <w:rsid w:val="2D033813"/>
    <w:rsid w:val="2D4D5170"/>
    <w:rsid w:val="2DA9E141"/>
    <w:rsid w:val="303F4FDD"/>
    <w:rsid w:val="30FD7D51"/>
    <w:rsid w:val="31AD2E36"/>
    <w:rsid w:val="32E07267"/>
    <w:rsid w:val="3319B395"/>
    <w:rsid w:val="33FE0E34"/>
    <w:rsid w:val="34651AE2"/>
    <w:rsid w:val="34F04321"/>
    <w:rsid w:val="360AE31D"/>
    <w:rsid w:val="360E5499"/>
    <w:rsid w:val="368083D2"/>
    <w:rsid w:val="39CC7206"/>
    <w:rsid w:val="3A60F7EB"/>
    <w:rsid w:val="3AA7BA98"/>
    <w:rsid w:val="3AACB419"/>
    <w:rsid w:val="3AE0FBC1"/>
    <w:rsid w:val="3B45ED01"/>
    <w:rsid w:val="3BAFD568"/>
    <w:rsid w:val="3C388216"/>
    <w:rsid w:val="3C66C997"/>
    <w:rsid w:val="3D07A304"/>
    <w:rsid w:val="3E164113"/>
    <w:rsid w:val="3F8D779C"/>
    <w:rsid w:val="41639640"/>
    <w:rsid w:val="4438852A"/>
    <w:rsid w:val="44A71A19"/>
    <w:rsid w:val="45F12A3A"/>
    <w:rsid w:val="45F419BC"/>
    <w:rsid w:val="45F6093C"/>
    <w:rsid w:val="4617CA76"/>
    <w:rsid w:val="4787032A"/>
    <w:rsid w:val="49021891"/>
    <w:rsid w:val="4BFAA68F"/>
    <w:rsid w:val="4D4A282A"/>
    <w:rsid w:val="4E44BE69"/>
    <w:rsid w:val="50C377CC"/>
    <w:rsid w:val="5255BFE4"/>
    <w:rsid w:val="532F4530"/>
    <w:rsid w:val="5452FCF4"/>
    <w:rsid w:val="55A9DDB3"/>
    <w:rsid w:val="56292B72"/>
    <w:rsid w:val="5648CEBD"/>
    <w:rsid w:val="57313C6D"/>
    <w:rsid w:val="57B26238"/>
    <w:rsid w:val="5855A281"/>
    <w:rsid w:val="58C4931C"/>
    <w:rsid w:val="59A3766E"/>
    <w:rsid w:val="59EBE78F"/>
    <w:rsid w:val="5A6412F4"/>
    <w:rsid w:val="5AD04952"/>
    <w:rsid w:val="5B66CAA5"/>
    <w:rsid w:val="5B9FC92D"/>
    <w:rsid w:val="5BFB36E6"/>
    <w:rsid w:val="5C8E51B3"/>
    <w:rsid w:val="600C4F17"/>
    <w:rsid w:val="60390188"/>
    <w:rsid w:val="605F3950"/>
    <w:rsid w:val="60B2298F"/>
    <w:rsid w:val="60E5E95C"/>
    <w:rsid w:val="614831A7"/>
    <w:rsid w:val="61A5D692"/>
    <w:rsid w:val="62D45692"/>
    <w:rsid w:val="636A8D2F"/>
    <w:rsid w:val="6436BEA5"/>
    <w:rsid w:val="64E8513B"/>
    <w:rsid w:val="64FBD249"/>
    <w:rsid w:val="683F54D7"/>
    <w:rsid w:val="68556305"/>
    <w:rsid w:val="69929217"/>
    <w:rsid w:val="6C44D7A6"/>
    <w:rsid w:val="6C71873C"/>
    <w:rsid w:val="6D87F601"/>
    <w:rsid w:val="6E23C5F3"/>
    <w:rsid w:val="6F13CDC5"/>
    <w:rsid w:val="6F94A374"/>
    <w:rsid w:val="71153078"/>
    <w:rsid w:val="713FE825"/>
    <w:rsid w:val="74D4A79E"/>
    <w:rsid w:val="75DD2905"/>
    <w:rsid w:val="75F6BD73"/>
    <w:rsid w:val="77FE0ED7"/>
    <w:rsid w:val="7A2B5D7D"/>
    <w:rsid w:val="7B2154F8"/>
    <w:rsid w:val="7BB051E7"/>
    <w:rsid w:val="7F2561D0"/>
    <w:rsid w:val="7F6FEAB9"/>
    <w:rsid w:val="7FB29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colormru v:ext="edit" colors="#c1e0ff"/>
    </o:shapedefaults>
    <o:shapelayout v:ext="edit">
      <o:idmap v:ext="edit" data="1"/>
    </o:shapelayout>
  </w:shapeDefaults>
  <w:decimalSymbol w:val="."/>
  <w:listSeparator w:val=","/>
  <w14:docId w14:val="4E89E0B4"/>
  <w15:docId w15:val="{E1AC04A8-93C1-49B9-AF5E-8516BB94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rsid w:val="00551AD0"/>
    <w:rPr>
      <w:sz w:val="16"/>
      <w:szCs w:val="16"/>
    </w:rPr>
  </w:style>
  <w:style w:type="paragraph" w:styleId="CommentText">
    <w:name w:val="annotation text"/>
    <w:basedOn w:val="Normal"/>
    <w:link w:val="CommentTextChar"/>
    <w:rsid w:val="00551AD0"/>
    <w:rPr>
      <w:sz w:val="20"/>
    </w:rPr>
  </w:style>
  <w:style w:type="character" w:customStyle="1" w:styleId="CommentTextChar">
    <w:name w:val="Comment Text Char"/>
    <w:basedOn w:val="DefaultParagraphFont"/>
    <w:link w:val="CommentText"/>
    <w:rsid w:val="00551AD0"/>
    <w:rPr>
      <w:lang w:eastAsia="en-US"/>
    </w:rPr>
  </w:style>
  <w:style w:type="paragraph" w:styleId="CommentSubject">
    <w:name w:val="annotation subject"/>
    <w:basedOn w:val="CommentText"/>
    <w:next w:val="CommentText"/>
    <w:link w:val="CommentSubjectChar"/>
    <w:rsid w:val="00551AD0"/>
    <w:rPr>
      <w:b/>
      <w:bCs/>
    </w:rPr>
  </w:style>
  <w:style w:type="character" w:customStyle="1" w:styleId="CommentSubjectChar">
    <w:name w:val="Comment Subject Char"/>
    <w:basedOn w:val="CommentTextChar"/>
    <w:link w:val="CommentSubject"/>
    <w:rsid w:val="00551A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566304555">
      <w:bodyDiv w:val="1"/>
      <w:marLeft w:val="0"/>
      <w:marRight w:val="0"/>
      <w:marTop w:val="0"/>
      <w:marBottom w:val="0"/>
      <w:divBdr>
        <w:top w:val="none" w:sz="0" w:space="0" w:color="auto"/>
        <w:left w:val="none" w:sz="0" w:space="0" w:color="auto"/>
        <w:bottom w:val="none" w:sz="0" w:space="0" w:color="auto"/>
        <w:right w:val="none" w:sz="0" w:space="0" w:color="auto"/>
      </w:divBdr>
      <w:divsChild>
        <w:div w:id="1920867823">
          <w:marLeft w:val="0"/>
          <w:marRight w:val="0"/>
          <w:marTop w:val="0"/>
          <w:marBottom w:val="0"/>
          <w:divBdr>
            <w:top w:val="none" w:sz="0" w:space="0" w:color="auto"/>
            <w:left w:val="none" w:sz="0" w:space="0" w:color="auto"/>
            <w:bottom w:val="none" w:sz="0" w:space="0" w:color="auto"/>
            <w:right w:val="none" w:sz="0" w:space="0" w:color="auto"/>
          </w:divBdr>
        </w:div>
        <w:div w:id="1555004640">
          <w:marLeft w:val="0"/>
          <w:marRight w:val="0"/>
          <w:marTop w:val="0"/>
          <w:marBottom w:val="0"/>
          <w:divBdr>
            <w:top w:val="none" w:sz="0" w:space="0" w:color="auto"/>
            <w:left w:val="none" w:sz="0" w:space="0" w:color="auto"/>
            <w:bottom w:val="none" w:sz="0" w:space="0" w:color="auto"/>
            <w:right w:val="none" w:sz="0" w:space="0" w:color="auto"/>
          </w:divBdr>
        </w:div>
        <w:div w:id="1902444779">
          <w:marLeft w:val="0"/>
          <w:marRight w:val="0"/>
          <w:marTop w:val="0"/>
          <w:marBottom w:val="0"/>
          <w:divBdr>
            <w:top w:val="none" w:sz="0" w:space="0" w:color="auto"/>
            <w:left w:val="none" w:sz="0" w:space="0" w:color="auto"/>
            <w:bottom w:val="none" w:sz="0" w:space="0" w:color="auto"/>
            <w:right w:val="none" w:sz="0" w:space="0" w:color="auto"/>
          </w:divBdr>
        </w:div>
        <w:div w:id="1904297178">
          <w:marLeft w:val="0"/>
          <w:marRight w:val="0"/>
          <w:marTop w:val="0"/>
          <w:marBottom w:val="0"/>
          <w:divBdr>
            <w:top w:val="none" w:sz="0" w:space="0" w:color="auto"/>
            <w:left w:val="none" w:sz="0" w:space="0" w:color="auto"/>
            <w:bottom w:val="none" w:sz="0" w:space="0" w:color="auto"/>
            <w:right w:val="none" w:sz="0" w:space="0" w:color="auto"/>
          </w:divBdr>
        </w:div>
        <w:div w:id="1286543688">
          <w:marLeft w:val="0"/>
          <w:marRight w:val="0"/>
          <w:marTop w:val="0"/>
          <w:marBottom w:val="0"/>
          <w:divBdr>
            <w:top w:val="none" w:sz="0" w:space="0" w:color="auto"/>
            <w:left w:val="none" w:sz="0" w:space="0" w:color="auto"/>
            <w:bottom w:val="none" w:sz="0" w:space="0" w:color="auto"/>
            <w:right w:val="none" w:sz="0" w:space="0" w:color="auto"/>
          </w:divBdr>
        </w:div>
        <w:div w:id="1807161396">
          <w:marLeft w:val="0"/>
          <w:marRight w:val="0"/>
          <w:marTop w:val="0"/>
          <w:marBottom w:val="0"/>
          <w:divBdr>
            <w:top w:val="none" w:sz="0" w:space="0" w:color="auto"/>
            <w:left w:val="none" w:sz="0" w:space="0" w:color="auto"/>
            <w:bottom w:val="none" w:sz="0" w:space="0" w:color="auto"/>
            <w:right w:val="none" w:sz="0" w:space="0" w:color="auto"/>
          </w:divBdr>
        </w:div>
        <w:div w:id="722100652">
          <w:marLeft w:val="0"/>
          <w:marRight w:val="0"/>
          <w:marTop w:val="0"/>
          <w:marBottom w:val="0"/>
          <w:divBdr>
            <w:top w:val="none" w:sz="0" w:space="0" w:color="auto"/>
            <w:left w:val="none" w:sz="0" w:space="0" w:color="auto"/>
            <w:bottom w:val="none" w:sz="0" w:space="0" w:color="auto"/>
            <w:right w:val="none" w:sz="0" w:space="0" w:color="auto"/>
          </w:divBdr>
        </w:div>
      </w:divsChild>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963540901">
      <w:bodyDiv w:val="1"/>
      <w:marLeft w:val="0"/>
      <w:marRight w:val="0"/>
      <w:marTop w:val="0"/>
      <w:marBottom w:val="0"/>
      <w:divBdr>
        <w:top w:val="none" w:sz="0" w:space="0" w:color="auto"/>
        <w:left w:val="none" w:sz="0" w:space="0" w:color="auto"/>
        <w:bottom w:val="none" w:sz="0" w:space="0" w:color="auto"/>
        <w:right w:val="none" w:sz="0" w:space="0" w:color="auto"/>
      </w:divBdr>
    </w:div>
    <w:div w:id="1244877428">
      <w:bodyDiv w:val="1"/>
      <w:marLeft w:val="0"/>
      <w:marRight w:val="0"/>
      <w:marTop w:val="0"/>
      <w:marBottom w:val="0"/>
      <w:divBdr>
        <w:top w:val="none" w:sz="0" w:space="0" w:color="auto"/>
        <w:left w:val="none" w:sz="0" w:space="0" w:color="auto"/>
        <w:bottom w:val="none" w:sz="0" w:space="0" w:color="auto"/>
        <w:right w:val="none" w:sz="0" w:space="0" w:color="auto"/>
      </w:divBdr>
      <w:divsChild>
        <w:div w:id="1369337350">
          <w:marLeft w:val="0"/>
          <w:marRight w:val="0"/>
          <w:marTop w:val="0"/>
          <w:marBottom w:val="0"/>
          <w:divBdr>
            <w:top w:val="none" w:sz="0" w:space="0" w:color="auto"/>
            <w:left w:val="none" w:sz="0" w:space="0" w:color="auto"/>
            <w:bottom w:val="none" w:sz="0" w:space="0" w:color="auto"/>
            <w:right w:val="none" w:sz="0" w:space="0" w:color="auto"/>
          </w:divBdr>
        </w:div>
        <w:div w:id="1460807438">
          <w:marLeft w:val="0"/>
          <w:marRight w:val="0"/>
          <w:marTop w:val="0"/>
          <w:marBottom w:val="0"/>
          <w:divBdr>
            <w:top w:val="none" w:sz="0" w:space="0" w:color="auto"/>
            <w:left w:val="none" w:sz="0" w:space="0" w:color="auto"/>
            <w:bottom w:val="none" w:sz="0" w:space="0" w:color="auto"/>
            <w:right w:val="none" w:sz="0" w:space="0" w:color="auto"/>
          </w:divBdr>
        </w:div>
        <w:div w:id="1558008364">
          <w:marLeft w:val="0"/>
          <w:marRight w:val="0"/>
          <w:marTop w:val="0"/>
          <w:marBottom w:val="0"/>
          <w:divBdr>
            <w:top w:val="none" w:sz="0" w:space="0" w:color="auto"/>
            <w:left w:val="none" w:sz="0" w:space="0" w:color="auto"/>
            <w:bottom w:val="none" w:sz="0" w:space="0" w:color="auto"/>
            <w:right w:val="none" w:sz="0" w:space="0" w:color="auto"/>
          </w:divBdr>
        </w:div>
        <w:div w:id="16348234">
          <w:marLeft w:val="0"/>
          <w:marRight w:val="0"/>
          <w:marTop w:val="0"/>
          <w:marBottom w:val="0"/>
          <w:divBdr>
            <w:top w:val="none" w:sz="0" w:space="0" w:color="auto"/>
            <w:left w:val="none" w:sz="0" w:space="0" w:color="auto"/>
            <w:bottom w:val="none" w:sz="0" w:space="0" w:color="auto"/>
            <w:right w:val="none" w:sz="0" w:space="0" w:color="auto"/>
          </w:divBdr>
        </w:div>
        <w:div w:id="1484346777">
          <w:marLeft w:val="0"/>
          <w:marRight w:val="0"/>
          <w:marTop w:val="0"/>
          <w:marBottom w:val="0"/>
          <w:divBdr>
            <w:top w:val="none" w:sz="0" w:space="0" w:color="auto"/>
            <w:left w:val="none" w:sz="0" w:space="0" w:color="auto"/>
            <w:bottom w:val="none" w:sz="0" w:space="0" w:color="auto"/>
            <w:right w:val="none" w:sz="0" w:space="0" w:color="auto"/>
          </w:divBdr>
        </w:div>
        <w:div w:id="377514353">
          <w:marLeft w:val="0"/>
          <w:marRight w:val="0"/>
          <w:marTop w:val="0"/>
          <w:marBottom w:val="0"/>
          <w:divBdr>
            <w:top w:val="none" w:sz="0" w:space="0" w:color="auto"/>
            <w:left w:val="none" w:sz="0" w:space="0" w:color="auto"/>
            <w:bottom w:val="none" w:sz="0" w:space="0" w:color="auto"/>
            <w:right w:val="none" w:sz="0" w:space="0" w:color="auto"/>
          </w:divBdr>
        </w:div>
        <w:div w:id="663971449">
          <w:marLeft w:val="0"/>
          <w:marRight w:val="0"/>
          <w:marTop w:val="0"/>
          <w:marBottom w:val="0"/>
          <w:divBdr>
            <w:top w:val="none" w:sz="0" w:space="0" w:color="auto"/>
            <w:left w:val="none" w:sz="0" w:space="0" w:color="auto"/>
            <w:bottom w:val="none" w:sz="0" w:space="0" w:color="auto"/>
            <w:right w:val="none" w:sz="0" w:space="0" w:color="auto"/>
          </w:divBdr>
        </w:div>
      </w:divsChild>
    </w:div>
    <w:div w:id="1554921290">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BCA83B0C-DEA8-4529-A9EE-25397D3C2C30}">
      <dgm:prSet custT="1"/>
      <dgm:spPr>
        <a:xfrm>
          <a:off x="2441141" y="3"/>
          <a:ext cx="1089892" cy="54494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solidFill>
                <a:sysClr val="windowText" lastClr="000000"/>
              </a:solidFill>
              <a:latin typeface="+mn-lt"/>
              <a:ea typeface="+mn-ea"/>
              <a:cs typeface="+mn-cs"/>
            </a:rPr>
            <a:t>Head of Information Security</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20F51292-D0FC-457C-9F2F-DA30A640C050}">
      <dgm:prSet custT="1"/>
      <dgm:spPr>
        <a:solidFill>
          <a:schemeClr val="tx2">
            <a:lumMod val="60000"/>
            <a:lumOff val="40000"/>
          </a:schemeClr>
        </a:solidFill>
      </dgm:spPr>
      <dgm:t>
        <a:bodyPr/>
        <a:lstStyle/>
        <a:p>
          <a:r>
            <a:rPr lang="en-GB" sz="1000"/>
            <a:t>Cyber Assurance Lead</a:t>
          </a:r>
        </a:p>
      </dgm:t>
    </dgm:pt>
    <dgm:pt modelId="{BBC265F8-D6DA-4134-909A-3575C3AE826B}" type="parTrans" cxnId="{9A2B833B-1798-4BEA-87F4-188944D41AB6}">
      <dgm:prSet/>
      <dgm:spPr/>
      <dgm:t>
        <a:bodyPr/>
        <a:lstStyle/>
        <a:p>
          <a:endParaRPr lang="en-GB"/>
        </a:p>
      </dgm:t>
    </dgm:pt>
    <dgm:pt modelId="{22F49E95-AB13-423A-8793-A8031DC05A49}" type="sibTrans" cxnId="{9A2B833B-1798-4BEA-87F4-188944D41AB6}">
      <dgm:prSet/>
      <dgm:spPr/>
      <dgm:t>
        <a:bodyPr/>
        <a:lstStyle/>
        <a:p>
          <a:endParaRPr lang="en-GB"/>
        </a:p>
      </dgm:t>
    </dgm:pt>
    <dgm:pt modelId="{6D2CC29A-767F-46BD-B63F-E8107F679ADF}">
      <dgm:prSet custT="1"/>
      <dgm:spPr/>
      <dgm:t>
        <a:bodyPr/>
        <a:lstStyle/>
        <a:p>
          <a:r>
            <a:rPr lang="en-GB" sz="1000"/>
            <a:t>Cyber Programme Manager</a:t>
          </a:r>
        </a:p>
      </dgm:t>
    </dgm:pt>
    <dgm:pt modelId="{8A657CEF-87E7-4275-B059-D63854F7B82F}" type="parTrans" cxnId="{E0D2F9D5-7417-4A6F-9C09-D7DE107793B0}">
      <dgm:prSet/>
      <dgm:spPr/>
      <dgm:t>
        <a:bodyPr/>
        <a:lstStyle/>
        <a:p>
          <a:endParaRPr lang="en-GB"/>
        </a:p>
      </dgm:t>
    </dgm:pt>
    <dgm:pt modelId="{7EBB14B0-03C8-428C-A2CE-8D8EE33B0D5A}" type="sibTrans" cxnId="{E0D2F9D5-7417-4A6F-9C09-D7DE107793B0}">
      <dgm:prSet/>
      <dgm:spPr/>
      <dgm:t>
        <a:bodyPr/>
        <a:lstStyle/>
        <a:p>
          <a:endParaRPr lang="en-GB"/>
        </a:p>
      </dgm:t>
    </dgm:pt>
    <dgm:pt modelId="{424F9AD7-E463-426F-8428-3CC37FE74FA8}">
      <dgm:prSet custT="1"/>
      <dgm:spPr/>
      <dgm:t>
        <a:bodyPr/>
        <a:lstStyle/>
        <a:p>
          <a:r>
            <a:rPr lang="en-GB" sz="1000"/>
            <a:t>Information Security Officer x3</a:t>
          </a:r>
        </a:p>
      </dgm:t>
    </dgm:pt>
    <dgm:pt modelId="{06217AAC-65F6-434F-B566-CA9242C9DA7B}" type="parTrans" cxnId="{5623AD7A-7876-4B49-99E9-27110487C587}">
      <dgm:prSet/>
      <dgm:spPr/>
      <dgm:t>
        <a:bodyPr/>
        <a:lstStyle/>
        <a:p>
          <a:endParaRPr lang="en-GB"/>
        </a:p>
      </dgm:t>
    </dgm:pt>
    <dgm:pt modelId="{53C975A9-118E-437A-8DD4-04FBB591F29A}" type="sibTrans" cxnId="{5623AD7A-7876-4B49-99E9-27110487C587}">
      <dgm:prSet/>
      <dgm:spPr/>
      <dgm:t>
        <a:bodyPr/>
        <a:lstStyle/>
        <a:p>
          <a:endParaRPr lang="en-GB"/>
        </a:p>
      </dgm:t>
    </dgm:pt>
    <dgm:pt modelId="{FF7DBBDD-0E6F-486B-834E-AA34F3BC60D5}">
      <dgm:prSet custT="1"/>
      <dgm:spPr/>
      <dgm:t>
        <a:bodyPr/>
        <a:lstStyle/>
        <a:p>
          <a:r>
            <a:rPr lang="en-GB" sz="1000"/>
            <a:t>Cyber Operations Manager</a:t>
          </a:r>
        </a:p>
      </dgm:t>
    </dgm:pt>
    <dgm:pt modelId="{3652D3F9-290A-4C1E-A8B0-90DACCFB3B23}" type="parTrans" cxnId="{0B613CD5-621A-4730-8775-9E5BE43DE194}">
      <dgm:prSet/>
      <dgm:spPr/>
      <dgm:t>
        <a:bodyPr/>
        <a:lstStyle/>
        <a:p>
          <a:endParaRPr lang="en-GB"/>
        </a:p>
      </dgm:t>
    </dgm:pt>
    <dgm:pt modelId="{03DD53AA-F5C9-4AEB-B97B-7757B6F8EE77}" type="sibTrans" cxnId="{0B613CD5-621A-4730-8775-9E5BE43DE194}">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X="-6601" custLinFactNeighborY="-27">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F6CE467D-E884-4C36-865D-5B392937D949}" type="pres">
      <dgm:prSet presAssocID="{BBC265F8-D6DA-4134-909A-3575C3AE826B}" presName="Name35" presStyleLbl="parChTrans1D2" presStyleIdx="0" presStyleCnt="4"/>
      <dgm:spPr/>
    </dgm:pt>
    <dgm:pt modelId="{CCD50C29-F29B-4ACB-A51E-701F40FCCAA5}" type="pres">
      <dgm:prSet presAssocID="{20F51292-D0FC-457C-9F2F-DA30A640C050}" presName="hierRoot2" presStyleCnt="0">
        <dgm:presLayoutVars>
          <dgm:hierBranch val="init"/>
        </dgm:presLayoutVars>
      </dgm:prSet>
      <dgm:spPr/>
    </dgm:pt>
    <dgm:pt modelId="{9FE84691-3D14-40CF-95BA-3E194FB68422}" type="pres">
      <dgm:prSet presAssocID="{20F51292-D0FC-457C-9F2F-DA30A640C050}" presName="rootComposite" presStyleCnt="0"/>
      <dgm:spPr/>
    </dgm:pt>
    <dgm:pt modelId="{1EBAAC78-93AD-4A5F-9C25-78A6A4F2C6A7}" type="pres">
      <dgm:prSet presAssocID="{20F51292-D0FC-457C-9F2F-DA30A640C050}" presName="rootText" presStyleLbl="node2" presStyleIdx="0" presStyleCnt="4" custLinFactX="19439" custLinFactNeighborX="100000" custLinFactNeighborY="-971">
        <dgm:presLayoutVars>
          <dgm:chPref val="3"/>
        </dgm:presLayoutVars>
      </dgm:prSet>
      <dgm:spPr/>
    </dgm:pt>
    <dgm:pt modelId="{9234541D-DDF9-4041-8E26-6830FBDB2568}" type="pres">
      <dgm:prSet presAssocID="{20F51292-D0FC-457C-9F2F-DA30A640C050}" presName="rootConnector" presStyleLbl="node2" presStyleIdx="0" presStyleCnt="4"/>
      <dgm:spPr/>
    </dgm:pt>
    <dgm:pt modelId="{595BD960-8A2A-4C97-AC14-7F3CE01C590B}" type="pres">
      <dgm:prSet presAssocID="{20F51292-D0FC-457C-9F2F-DA30A640C050}" presName="hierChild4" presStyleCnt="0"/>
      <dgm:spPr/>
    </dgm:pt>
    <dgm:pt modelId="{DF688CF7-12DE-4DF7-BF74-1BD7C1F4E420}" type="pres">
      <dgm:prSet presAssocID="{20F51292-D0FC-457C-9F2F-DA30A640C050}" presName="hierChild5" presStyleCnt="0"/>
      <dgm:spPr/>
    </dgm:pt>
    <dgm:pt modelId="{CB371F2A-B1FB-4239-AA91-5C6D9D63640D}" type="pres">
      <dgm:prSet presAssocID="{3652D3F9-290A-4C1E-A8B0-90DACCFB3B23}" presName="Name35" presStyleLbl="parChTrans1D2" presStyleIdx="1" presStyleCnt="4"/>
      <dgm:spPr/>
    </dgm:pt>
    <dgm:pt modelId="{388E8E23-A576-43A8-9742-FB69D4CA2986}" type="pres">
      <dgm:prSet presAssocID="{FF7DBBDD-0E6F-486B-834E-AA34F3BC60D5}" presName="hierRoot2" presStyleCnt="0">
        <dgm:presLayoutVars>
          <dgm:hierBranch val="init"/>
        </dgm:presLayoutVars>
      </dgm:prSet>
      <dgm:spPr/>
    </dgm:pt>
    <dgm:pt modelId="{A9246992-C7EC-428E-A53B-37F6E8D8DC92}" type="pres">
      <dgm:prSet presAssocID="{FF7DBBDD-0E6F-486B-834E-AA34F3BC60D5}" presName="rootComposite" presStyleCnt="0"/>
      <dgm:spPr/>
    </dgm:pt>
    <dgm:pt modelId="{19A7B6FB-A12A-4F7F-B7D3-E2913BD83208}" type="pres">
      <dgm:prSet presAssocID="{FF7DBBDD-0E6F-486B-834E-AA34F3BC60D5}" presName="rootText" presStyleLbl="node2" presStyleIdx="1" presStyleCnt="4" custLinFactX="-8064" custLinFactNeighborX="-100000" custLinFactNeighborY="-971">
        <dgm:presLayoutVars>
          <dgm:chPref val="3"/>
        </dgm:presLayoutVars>
      </dgm:prSet>
      <dgm:spPr/>
    </dgm:pt>
    <dgm:pt modelId="{A55F0A7D-8AFA-490D-A39F-A7217102F50A}" type="pres">
      <dgm:prSet presAssocID="{FF7DBBDD-0E6F-486B-834E-AA34F3BC60D5}" presName="rootConnector" presStyleLbl="node2" presStyleIdx="1" presStyleCnt="4"/>
      <dgm:spPr/>
    </dgm:pt>
    <dgm:pt modelId="{D70121DF-7779-49DB-A58C-30BD84C3A872}" type="pres">
      <dgm:prSet presAssocID="{FF7DBBDD-0E6F-486B-834E-AA34F3BC60D5}" presName="hierChild4" presStyleCnt="0"/>
      <dgm:spPr/>
    </dgm:pt>
    <dgm:pt modelId="{8C049CB3-6204-4713-BDB2-430326062CBB}" type="pres">
      <dgm:prSet presAssocID="{FF7DBBDD-0E6F-486B-834E-AA34F3BC60D5}" presName="hierChild5" presStyleCnt="0"/>
      <dgm:spPr/>
    </dgm:pt>
    <dgm:pt modelId="{0ABC6ECF-145D-43B7-864A-B54BFBF9F6B8}" type="pres">
      <dgm:prSet presAssocID="{8A657CEF-87E7-4275-B059-D63854F7B82F}" presName="Name35" presStyleLbl="parChTrans1D2" presStyleIdx="2" presStyleCnt="4"/>
      <dgm:spPr/>
    </dgm:pt>
    <dgm:pt modelId="{91C09EA0-F68C-4EC9-9C97-1D328C62BDEB}" type="pres">
      <dgm:prSet presAssocID="{6D2CC29A-767F-46BD-B63F-E8107F679ADF}" presName="hierRoot2" presStyleCnt="0">
        <dgm:presLayoutVars>
          <dgm:hierBranch val="init"/>
        </dgm:presLayoutVars>
      </dgm:prSet>
      <dgm:spPr/>
    </dgm:pt>
    <dgm:pt modelId="{DCACB3D6-AFE4-4973-8561-B1BE018475E3}" type="pres">
      <dgm:prSet presAssocID="{6D2CC29A-767F-46BD-B63F-E8107F679ADF}" presName="rootComposite" presStyleCnt="0"/>
      <dgm:spPr/>
    </dgm:pt>
    <dgm:pt modelId="{1212430C-52C4-4D9C-B249-B467A0A6CAA9}" type="pres">
      <dgm:prSet presAssocID="{6D2CC29A-767F-46BD-B63F-E8107F679ADF}" presName="rootText" presStyleLbl="node2" presStyleIdx="2" presStyleCnt="4" custLinFactNeighborX="-15052" custLinFactNeighborY="971">
        <dgm:presLayoutVars>
          <dgm:chPref val="3"/>
        </dgm:presLayoutVars>
      </dgm:prSet>
      <dgm:spPr/>
    </dgm:pt>
    <dgm:pt modelId="{F4ED43BD-E0BD-4624-9A22-6792DC6ED11E}" type="pres">
      <dgm:prSet presAssocID="{6D2CC29A-767F-46BD-B63F-E8107F679ADF}" presName="rootConnector" presStyleLbl="node2" presStyleIdx="2" presStyleCnt="4"/>
      <dgm:spPr/>
    </dgm:pt>
    <dgm:pt modelId="{DE635403-58A7-4D56-9DD8-AFC1A9DD1097}" type="pres">
      <dgm:prSet presAssocID="{6D2CC29A-767F-46BD-B63F-E8107F679ADF}" presName="hierChild4" presStyleCnt="0"/>
      <dgm:spPr/>
    </dgm:pt>
    <dgm:pt modelId="{677BE1FE-6A7F-4BF4-9B06-533E56C408E2}" type="pres">
      <dgm:prSet presAssocID="{6D2CC29A-767F-46BD-B63F-E8107F679ADF}" presName="hierChild5" presStyleCnt="0"/>
      <dgm:spPr/>
    </dgm:pt>
    <dgm:pt modelId="{54ECCA1D-9058-46FD-B8BB-52DDAAF27044}" type="pres">
      <dgm:prSet presAssocID="{06217AAC-65F6-434F-B566-CA9242C9DA7B}" presName="Name35" presStyleLbl="parChTrans1D2" presStyleIdx="3" presStyleCnt="4"/>
      <dgm:spPr/>
    </dgm:pt>
    <dgm:pt modelId="{532F6C5E-8A22-40F3-A140-3C3999C4A89E}" type="pres">
      <dgm:prSet presAssocID="{424F9AD7-E463-426F-8428-3CC37FE74FA8}" presName="hierRoot2" presStyleCnt="0">
        <dgm:presLayoutVars>
          <dgm:hierBranch val="init"/>
        </dgm:presLayoutVars>
      </dgm:prSet>
      <dgm:spPr/>
    </dgm:pt>
    <dgm:pt modelId="{A20CC3BA-36B4-4C6E-A457-8E0F90B4008C}" type="pres">
      <dgm:prSet presAssocID="{424F9AD7-E463-426F-8428-3CC37FE74FA8}" presName="rootComposite" presStyleCnt="0"/>
      <dgm:spPr/>
    </dgm:pt>
    <dgm:pt modelId="{C76C89E8-7D0E-4FB4-9977-A615433A50DC}" type="pres">
      <dgm:prSet presAssocID="{424F9AD7-E463-426F-8428-3CC37FE74FA8}" presName="rootText" presStyleLbl="node2" presStyleIdx="3" presStyleCnt="4" custLinFactNeighborX="-29131">
        <dgm:presLayoutVars>
          <dgm:chPref val="3"/>
        </dgm:presLayoutVars>
      </dgm:prSet>
      <dgm:spPr/>
    </dgm:pt>
    <dgm:pt modelId="{AC1241CD-6ED4-499C-9291-C8006FB8045A}" type="pres">
      <dgm:prSet presAssocID="{424F9AD7-E463-426F-8428-3CC37FE74FA8}" presName="rootConnector" presStyleLbl="node2" presStyleIdx="3" presStyleCnt="4"/>
      <dgm:spPr/>
    </dgm:pt>
    <dgm:pt modelId="{B4446075-0CC9-4C2B-8380-974295A57F44}" type="pres">
      <dgm:prSet presAssocID="{424F9AD7-E463-426F-8428-3CC37FE74FA8}" presName="hierChild4" presStyleCnt="0"/>
      <dgm:spPr/>
    </dgm:pt>
    <dgm:pt modelId="{454E31C9-12DE-4AA5-BFE0-99468A27721E}" type="pres">
      <dgm:prSet presAssocID="{424F9AD7-E463-426F-8428-3CC37FE74FA8}" presName="hierChild5" presStyleCnt="0"/>
      <dgm:spPr/>
    </dgm:pt>
    <dgm:pt modelId="{E645DFF9-1EE0-4FE1-9881-8DC601FC4865}" type="pres">
      <dgm:prSet presAssocID="{BCA83B0C-DEA8-4529-A9EE-25397D3C2C30}" presName="hierChild3" presStyleCnt="0"/>
      <dgm:spPr/>
    </dgm:pt>
  </dgm:ptLst>
  <dgm:cxnLst>
    <dgm:cxn modelId="{A6021310-0EF0-4B99-893B-8CD741606482}" type="presOf" srcId="{BCA83B0C-DEA8-4529-A9EE-25397D3C2C30}" destId="{DB89B58F-8612-4F83-A895-A071F89C2340}" srcOrd="1" destOrd="0" presId="urn:microsoft.com/office/officeart/2005/8/layout/orgChart1"/>
    <dgm:cxn modelId="{5D620217-4E92-4324-908A-1A15EEC180BD}" type="presOf" srcId="{8A657CEF-87E7-4275-B059-D63854F7B82F}" destId="{0ABC6ECF-145D-43B7-864A-B54BFBF9F6B8}" srcOrd="0" destOrd="0" presId="urn:microsoft.com/office/officeart/2005/8/layout/orgChart1"/>
    <dgm:cxn modelId="{F4561E28-818F-4DF1-88BB-E8ECEB72D53C}" type="presOf" srcId="{BCA83B0C-DEA8-4529-A9EE-25397D3C2C30}" destId="{B714F91C-40B0-4EC7-99A1-CDEF87B4A544}" srcOrd="0" destOrd="0" presId="urn:microsoft.com/office/officeart/2005/8/layout/orgChart1"/>
    <dgm:cxn modelId="{9A2B833B-1798-4BEA-87F4-188944D41AB6}" srcId="{BCA83B0C-DEA8-4529-A9EE-25397D3C2C30}" destId="{20F51292-D0FC-457C-9F2F-DA30A640C050}" srcOrd="0" destOrd="0" parTransId="{BBC265F8-D6DA-4134-909A-3575C3AE826B}" sibTransId="{22F49E95-AB13-423A-8793-A8031DC05A49}"/>
    <dgm:cxn modelId="{EB433C4F-926C-4983-9A55-6AF503CB8D54}" type="presOf" srcId="{3C3F0DA1-15AF-4580-B796-60C6668FFC4A}" destId="{CFBF07B5-EC17-456F-A25A-789BB39CB854}" srcOrd="0"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5623AD7A-7876-4B49-99E9-27110487C587}" srcId="{BCA83B0C-DEA8-4529-A9EE-25397D3C2C30}" destId="{424F9AD7-E463-426F-8428-3CC37FE74FA8}" srcOrd="3" destOrd="0" parTransId="{06217AAC-65F6-434F-B566-CA9242C9DA7B}" sibTransId="{53C975A9-118E-437A-8DD4-04FBB591F29A}"/>
    <dgm:cxn modelId="{9F70AB82-3CBA-4F41-B624-5827E0BD340A}" type="presOf" srcId="{6D2CC29A-767F-46BD-B63F-E8107F679ADF}" destId="{1212430C-52C4-4D9C-B249-B467A0A6CAA9}" srcOrd="0" destOrd="0" presId="urn:microsoft.com/office/officeart/2005/8/layout/orgChart1"/>
    <dgm:cxn modelId="{6F4A1087-5FB2-4C29-A913-52D3DE0F79C3}" type="presOf" srcId="{20F51292-D0FC-457C-9F2F-DA30A640C050}" destId="{1EBAAC78-93AD-4A5F-9C25-78A6A4F2C6A7}" srcOrd="0" destOrd="0" presId="urn:microsoft.com/office/officeart/2005/8/layout/orgChart1"/>
    <dgm:cxn modelId="{8B88098E-C151-462E-B491-15766A5E0666}" type="presOf" srcId="{3652D3F9-290A-4C1E-A8B0-90DACCFB3B23}" destId="{CB371F2A-B1FB-4239-AA91-5C6D9D63640D}" srcOrd="0" destOrd="0" presId="urn:microsoft.com/office/officeart/2005/8/layout/orgChart1"/>
    <dgm:cxn modelId="{BFE5A89C-EA1D-4C66-ACE0-D481434EB3CA}" type="presOf" srcId="{BBC265F8-D6DA-4134-909A-3575C3AE826B}" destId="{F6CE467D-E884-4C36-865D-5B392937D949}" srcOrd="0" destOrd="0" presId="urn:microsoft.com/office/officeart/2005/8/layout/orgChart1"/>
    <dgm:cxn modelId="{D9B168CA-C0B7-4E71-8F5D-A153AFDA9D7D}" type="presOf" srcId="{20F51292-D0FC-457C-9F2F-DA30A640C050}" destId="{9234541D-DDF9-4041-8E26-6830FBDB2568}" srcOrd="1" destOrd="0" presId="urn:microsoft.com/office/officeart/2005/8/layout/orgChart1"/>
    <dgm:cxn modelId="{270A12CD-FAC3-49DE-B960-6FEA53958F7D}" type="presOf" srcId="{FF7DBBDD-0E6F-486B-834E-AA34F3BC60D5}" destId="{19A7B6FB-A12A-4F7F-B7D3-E2913BD83208}" srcOrd="0" destOrd="0" presId="urn:microsoft.com/office/officeart/2005/8/layout/orgChart1"/>
    <dgm:cxn modelId="{0B613CD5-621A-4730-8775-9E5BE43DE194}" srcId="{BCA83B0C-DEA8-4529-A9EE-25397D3C2C30}" destId="{FF7DBBDD-0E6F-486B-834E-AA34F3BC60D5}" srcOrd="1" destOrd="0" parTransId="{3652D3F9-290A-4C1E-A8B0-90DACCFB3B23}" sibTransId="{03DD53AA-F5C9-4AEB-B97B-7757B6F8EE77}"/>
    <dgm:cxn modelId="{E0D2F9D5-7417-4A6F-9C09-D7DE107793B0}" srcId="{BCA83B0C-DEA8-4529-A9EE-25397D3C2C30}" destId="{6D2CC29A-767F-46BD-B63F-E8107F679ADF}" srcOrd="2" destOrd="0" parTransId="{8A657CEF-87E7-4275-B059-D63854F7B82F}" sibTransId="{7EBB14B0-03C8-428C-A2CE-8D8EE33B0D5A}"/>
    <dgm:cxn modelId="{04A924DD-1E33-45A5-80C1-A2AD130C58BD}" type="presOf" srcId="{FF7DBBDD-0E6F-486B-834E-AA34F3BC60D5}" destId="{A55F0A7D-8AFA-490D-A39F-A7217102F50A}" srcOrd="1" destOrd="0" presId="urn:microsoft.com/office/officeart/2005/8/layout/orgChart1"/>
    <dgm:cxn modelId="{471173E0-E880-4C3B-AC37-0E7798F24FF9}" type="presOf" srcId="{6D2CC29A-767F-46BD-B63F-E8107F679ADF}" destId="{F4ED43BD-E0BD-4624-9A22-6792DC6ED11E}" srcOrd="1" destOrd="0" presId="urn:microsoft.com/office/officeart/2005/8/layout/orgChart1"/>
    <dgm:cxn modelId="{D493D9E0-800A-4C2B-9473-8EC68176354F}" type="presOf" srcId="{06217AAC-65F6-434F-B566-CA9242C9DA7B}" destId="{54ECCA1D-9058-46FD-B8BB-52DDAAF27044}" srcOrd="0" destOrd="0" presId="urn:microsoft.com/office/officeart/2005/8/layout/orgChart1"/>
    <dgm:cxn modelId="{40AE8DE2-584C-4165-9D9C-6F89C1AA6CE8}" type="presOf" srcId="{424F9AD7-E463-426F-8428-3CC37FE74FA8}" destId="{AC1241CD-6ED4-499C-9291-C8006FB8045A}" srcOrd="1" destOrd="0" presId="urn:microsoft.com/office/officeart/2005/8/layout/orgChart1"/>
    <dgm:cxn modelId="{3DF655F0-477C-4A3F-891A-29BC1B2AB009}" type="presOf" srcId="{424F9AD7-E463-426F-8428-3CC37FE74FA8}" destId="{C76C89E8-7D0E-4FB4-9977-A615433A50DC}" srcOrd="0" destOrd="0" presId="urn:microsoft.com/office/officeart/2005/8/layout/orgChart1"/>
    <dgm:cxn modelId="{049ACD82-09C4-4B02-904B-FA9A185ECF2A}" type="presParOf" srcId="{CFBF07B5-EC17-456F-A25A-789BB39CB854}" destId="{4D401DE9-2C12-4C34-982A-A457C98FDCE3}" srcOrd="0" destOrd="0" presId="urn:microsoft.com/office/officeart/2005/8/layout/orgChart1"/>
    <dgm:cxn modelId="{6BCDB462-57E9-4C60-8347-38257A1C8383}" type="presParOf" srcId="{4D401DE9-2C12-4C34-982A-A457C98FDCE3}" destId="{179356E7-0B09-44EB-8A17-E32888A57D73}" srcOrd="0" destOrd="0" presId="urn:microsoft.com/office/officeart/2005/8/layout/orgChart1"/>
    <dgm:cxn modelId="{A7F69549-1725-4B49-B179-E97C25200963}" type="presParOf" srcId="{179356E7-0B09-44EB-8A17-E32888A57D73}" destId="{B714F91C-40B0-4EC7-99A1-CDEF87B4A544}" srcOrd="0" destOrd="0" presId="urn:microsoft.com/office/officeart/2005/8/layout/orgChart1"/>
    <dgm:cxn modelId="{27145969-6E55-440F-9125-BF65C23E2284}" type="presParOf" srcId="{179356E7-0B09-44EB-8A17-E32888A57D73}" destId="{DB89B58F-8612-4F83-A895-A071F89C2340}" srcOrd="1" destOrd="0" presId="urn:microsoft.com/office/officeart/2005/8/layout/orgChart1"/>
    <dgm:cxn modelId="{745D0A64-EE07-4138-A927-3DEF4E22FA29}" type="presParOf" srcId="{4D401DE9-2C12-4C34-982A-A457C98FDCE3}" destId="{34C6D5B4-D8D9-4FD7-989F-BEC54FE435AF}" srcOrd="1" destOrd="0" presId="urn:microsoft.com/office/officeart/2005/8/layout/orgChart1"/>
    <dgm:cxn modelId="{0EE88512-D677-4219-953E-CADA1C7CF4BC}" type="presParOf" srcId="{34C6D5B4-D8D9-4FD7-989F-BEC54FE435AF}" destId="{F6CE467D-E884-4C36-865D-5B392937D949}" srcOrd="0" destOrd="0" presId="urn:microsoft.com/office/officeart/2005/8/layout/orgChart1"/>
    <dgm:cxn modelId="{BE54B49B-421E-439E-9688-2CB2D9F5EFC1}" type="presParOf" srcId="{34C6D5B4-D8D9-4FD7-989F-BEC54FE435AF}" destId="{CCD50C29-F29B-4ACB-A51E-701F40FCCAA5}" srcOrd="1" destOrd="0" presId="urn:microsoft.com/office/officeart/2005/8/layout/orgChart1"/>
    <dgm:cxn modelId="{3AF51533-445C-4E6E-9C04-8A772D8FA1E8}" type="presParOf" srcId="{CCD50C29-F29B-4ACB-A51E-701F40FCCAA5}" destId="{9FE84691-3D14-40CF-95BA-3E194FB68422}" srcOrd="0" destOrd="0" presId="urn:microsoft.com/office/officeart/2005/8/layout/orgChart1"/>
    <dgm:cxn modelId="{FCE13DF7-D49A-4E3F-83E6-D1DE0FDFECCD}" type="presParOf" srcId="{9FE84691-3D14-40CF-95BA-3E194FB68422}" destId="{1EBAAC78-93AD-4A5F-9C25-78A6A4F2C6A7}" srcOrd="0" destOrd="0" presId="urn:microsoft.com/office/officeart/2005/8/layout/orgChart1"/>
    <dgm:cxn modelId="{D72356C8-89DD-430A-B4B1-04BE13DD969E}" type="presParOf" srcId="{9FE84691-3D14-40CF-95BA-3E194FB68422}" destId="{9234541D-DDF9-4041-8E26-6830FBDB2568}" srcOrd="1" destOrd="0" presId="urn:microsoft.com/office/officeart/2005/8/layout/orgChart1"/>
    <dgm:cxn modelId="{FC762B7C-80D4-4A16-A98B-08B23DEE0D65}" type="presParOf" srcId="{CCD50C29-F29B-4ACB-A51E-701F40FCCAA5}" destId="{595BD960-8A2A-4C97-AC14-7F3CE01C590B}" srcOrd="1" destOrd="0" presId="urn:microsoft.com/office/officeart/2005/8/layout/orgChart1"/>
    <dgm:cxn modelId="{E1D997C9-4B3D-45B0-AFD4-FF9D8B5952E7}" type="presParOf" srcId="{CCD50C29-F29B-4ACB-A51E-701F40FCCAA5}" destId="{DF688CF7-12DE-4DF7-BF74-1BD7C1F4E420}" srcOrd="2" destOrd="0" presId="urn:microsoft.com/office/officeart/2005/8/layout/orgChart1"/>
    <dgm:cxn modelId="{91860F61-953F-4A9F-A69D-DFBFD0982AA8}" type="presParOf" srcId="{34C6D5B4-D8D9-4FD7-989F-BEC54FE435AF}" destId="{CB371F2A-B1FB-4239-AA91-5C6D9D63640D}" srcOrd="2" destOrd="0" presId="urn:microsoft.com/office/officeart/2005/8/layout/orgChart1"/>
    <dgm:cxn modelId="{52841720-7D5B-4591-A4CC-5072FC6C7F9B}" type="presParOf" srcId="{34C6D5B4-D8D9-4FD7-989F-BEC54FE435AF}" destId="{388E8E23-A576-43A8-9742-FB69D4CA2986}" srcOrd="3" destOrd="0" presId="urn:microsoft.com/office/officeart/2005/8/layout/orgChart1"/>
    <dgm:cxn modelId="{5D927999-54EA-4B94-8843-6C788F8B1074}" type="presParOf" srcId="{388E8E23-A576-43A8-9742-FB69D4CA2986}" destId="{A9246992-C7EC-428E-A53B-37F6E8D8DC92}" srcOrd="0" destOrd="0" presId="urn:microsoft.com/office/officeart/2005/8/layout/orgChart1"/>
    <dgm:cxn modelId="{8647AA83-F18E-4AF6-96FB-E54675361181}" type="presParOf" srcId="{A9246992-C7EC-428E-A53B-37F6E8D8DC92}" destId="{19A7B6FB-A12A-4F7F-B7D3-E2913BD83208}" srcOrd="0" destOrd="0" presId="urn:microsoft.com/office/officeart/2005/8/layout/orgChart1"/>
    <dgm:cxn modelId="{AA6E5D7F-89C0-4717-816C-1D958EF6F4DB}" type="presParOf" srcId="{A9246992-C7EC-428E-A53B-37F6E8D8DC92}" destId="{A55F0A7D-8AFA-490D-A39F-A7217102F50A}" srcOrd="1" destOrd="0" presId="urn:microsoft.com/office/officeart/2005/8/layout/orgChart1"/>
    <dgm:cxn modelId="{A94E90B2-E74B-42C4-B6A4-678E370BE9A6}" type="presParOf" srcId="{388E8E23-A576-43A8-9742-FB69D4CA2986}" destId="{D70121DF-7779-49DB-A58C-30BD84C3A872}" srcOrd="1" destOrd="0" presId="urn:microsoft.com/office/officeart/2005/8/layout/orgChart1"/>
    <dgm:cxn modelId="{259F4B18-8307-46E8-A578-7CC255FA904E}" type="presParOf" srcId="{388E8E23-A576-43A8-9742-FB69D4CA2986}" destId="{8C049CB3-6204-4713-BDB2-430326062CBB}" srcOrd="2" destOrd="0" presId="urn:microsoft.com/office/officeart/2005/8/layout/orgChart1"/>
    <dgm:cxn modelId="{BCF9B56F-ACFE-416B-B0F2-4938A2D4ECD5}" type="presParOf" srcId="{34C6D5B4-D8D9-4FD7-989F-BEC54FE435AF}" destId="{0ABC6ECF-145D-43B7-864A-B54BFBF9F6B8}" srcOrd="4" destOrd="0" presId="urn:microsoft.com/office/officeart/2005/8/layout/orgChart1"/>
    <dgm:cxn modelId="{20A8FCBE-A187-4C71-959D-0C4D38FBFDE6}" type="presParOf" srcId="{34C6D5B4-D8D9-4FD7-989F-BEC54FE435AF}" destId="{91C09EA0-F68C-4EC9-9C97-1D328C62BDEB}" srcOrd="5" destOrd="0" presId="urn:microsoft.com/office/officeart/2005/8/layout/orgChart1"/>
    <dgm:cxn modelId="{4D41800B-72E6-4273-B05A-A44844E5BD92}" type="presParOf" srcId="{91C09EA0-F68C-4EC9-9C97-1D328C62BDEB}" destId="{DCACB3D6-AFE4-4973-8561-B1BE018475E3}" srcOrd="0" destOrd="0" presId="urn:microsoft.com/office/officeart/2005/8/layout/orgChart1"/>
    <dgm:cxn modelId="{81B2A706-C1A8-42CB-B4EE-7F2191B0ECC8}" type="presParOf" srcId="{DCACB3D6-AFE4-4973-8561-B1BE018475E3}" destId="{1212430C-52C4-4D9C-B249-B467A0A6CAA9}" srcOrd="0" destOrd="0" presId="urn:microsoft.com/office/officeart/2005/8/layout/orgChart1"/>
    <dgm:cxn modelId="{55558421-35B4-4906-A4A5-CED2C141F53C}" type="presParOf" srcId="{DCACB3D6-AFE4-4973-8561-B1BE018475E3}" destId="{F4ED43BD-E0BD-4624-9A22-6792DC6ED11E}" srcOrd="1" destOrd="0" presId="urn:microsoft.com/office/officeart/2005/8/layout/orgChart1"/>
    <dgm:cxn modelId="{CC6F9D8B-B15A-4DA4-9CE5-FC832D77B519}" type="presParOf" srcId="{91C09EA0-F68C-4EC9-9C97-1D328C62BDEB}" destId="{DE635403-58A7-4D56-9DD8-AFC1A9DD1097}" srcOrd="1" destOrd="0" presId="urn:microsoft.com/office/officeart/2005/8/layout/orgChart1"/>
    <dgm:cxn modelId="{7C8C3671-2EFA-4704-961C-6A27BA44CB2D}" type="presParOf" srcId="{91C09EA0-F68C-4EC9-9C97-1D328C62BDEB}" destId="{677BE1FE-6A7F-4BF4-9B06-533E56C408E2}" srcOrd="2" destOrd="0" presId="urn:microsoft.com/office/officeart/2005/8/layout/orgChart1"/>
    <dgm:cxn modelId="{E5EC829F-0BC7-4CB0-BFDA-D6F470949187}" type="presParOf" srcId="{34C6D5B4-D8D9-4FD7-989F-BEC54FE435AF}" destId="{54ECCA1D-9058-46FD-B8BB-52DDAAF27044}" srcOrd="6" destOrd="0" presId="urn:microsoft.com/office/officeart/2005/8/layout/orgChart1"/>
    <dgm:cxn modelId="{BB20A3A7-BA14-4886-B1F0-46EDB1C7F379}" type="presParOf" srcId="{34C6D5B4-D8D9-4FD7-989F-BEC54FE435AF}" destId="{532F6C5E-8A22-40F3-A140-3C3999C4A89E}" srcOrd="7" destOrd="0" presId="urn:microsoft.com/office/officeart/2005/8/layout/orgChart1"/>
    <dgm:cxn modelId="{030396A1-F27F-4D09-9C7C-32CF51D4E223}" type="presParOf" srcId="{532F6C5E-8A22-40F3-A140-3C3999C4A89E}" destId="{A20CC3BA-36B4-4C6E-A457-8E0F90B4008C}" srcOrd="0" destOrd="0" presId="urn:microsoft.com/office/officeart/2005/8/layout/orgChart1"/>
    <dgm:cxn modelId="{CABFF298-3E3A-44E9-BE32-774C5E4E0D30}" type="presParOf" srcId="{A20CC3BA-36B4-4C6E-A457-8E0F90B4008C}" destId="{C76C89E8-7D0E-4FB4-9977-A615433A50DC}" srcOrd="0" destOrd="0" presId="urn:microsoft.com/office/officeart/2005/8/layout/orgChart1"/>
    <dgm:cxn modelId="{C7A3CC6E-C67D-4CD4-BD44-CA5E9113558B}" type="presParOf" srcId="{A20CC3BA-36B4-4C6E-A457-8E0F90B4008C}" destId="{AC1241CD-6ED4-499C-9291-C8006FB8045A}" srcOrd="1" destOrd="0" presId="urn:microsoft.com/office/officeart/2005/8/layout/orgChart1"/>
    <dgm:cxn modelId="{8DBE7BAC-EEB8-417E-9B0A-E9550B1D693A}" type="presParOf" srcId="{532F6C5E-8A22-40F3-A140-3C3999C4A89E}" destId="{B4446075-0CC9-4C2B-8380-974295A57F44}" srcOrd="1" destOrd="0" presId="urn:microsoft.com/office/officeart/2005/8/layout/orgChart1"/>
    <dgm:cxn modelId="{E32085CC-A3FC-4D0F-8AD8-C70CF58FA871}" type="presParOf" srcId="{532F6C5E-8A22-40F3-A140-3C3999C4A89E}" destId="{454E31C9-12DE-4AA5-BFE0-99468A27721E}" srcOrd="2" destOrd="0" presId="urn:microsoft.com/office/officeart/2005/8/layout/orgChart1"/>
    <dgm:cxn modelId="{B0A19D91-866F-449B-8504-8891CF6A2609}" type="presParOf" srcId="{4D401DE9-2C12-4C34-982A-A457C98FDCE3}" destId="{E645DFF9-1EE0-4FE1-9881-8DC601FC4865}" srcOrd="2" destOrd="0" presId="urn:microsoft.com/office/officeart/2005/8/layout/orgChart1"/>
  </dgm:cxnLst>
  <dgm:bg>
    <a:noFill/>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CCA1D-9058-46FD-B8BB-52DDAAF27044}">
      <dsp:nvSpPr>
        <dsp:cNvPr id="0" name=""/>
        <dsp:cNvSpPr/>
      </dsp:nvSpPr>
      <dsp:spPr>
        <a:xfrm>
          <a:off x="2901030" y="1502828"/>
          <a:ext cx="2048411" cy="270769"/>
        </a:xfrm>
        <a:custGeom>
          <a:avLst/>
          <a:gdLst/>
          <a:ahLst/>
          <a:cxnLst/>
          <a:rect l="0" t="0" r="0" b="0"/>
          <a:pathLst>
            <a:path>
              <a:moveTo>
                <a:pt x="0" y="0"/>
              </a:moveTo>
              <a:lnTo>
                <a:pt x="0" y="135471"/>
              </a:lnTo>
              <a:lnTo>
                <a:pt x="2048411" y="135471"/>
              </a:lnTo>
              <a:lnTo>
                <a:pt x="2048411" y="2707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BC6ECF-145D-43B7-864A-B54BFBF9F6B8}">
      <dsp:nvSpPr>
        <dsp:cNvPr id="0" name=""/>
        <dsp:cNvSpPr/>
      </dsp:nvSpPr>
      <dsp:spPr>
        <a:xfrm>
          <a:off x="2901030" y="1502828"/>
          <a:ext cx="670678" cy="277025"/>
        </a:xfrm>
        <a:custGeom>
          <a:avLst/>
          <a:gdLst/>
          <a:ahLst/>
          <a:cxnLst/>
          <a:rect l="0" t="0" r="0" b="0"/>
          <a:pathLst>
            <a:path>
              <a:moveTo>
                <a:pt x="0" y="0"/>
              </a:moveTo>
              <a:lnTo>
                <a:pt x="0" y="141727"/>
              </a:lnTo>
              <a:lnTo>
                <a:pt x="670678" y="141727"/>
              </a:lnTo>
              <a:lnTo>
                <a:pt x="670678" y="2770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371F2A-B1FB-4239-AA91-5C6D9D63640D}">
      <dsp:nvSpPr>
        <dsp:cNvPr id="0" name=""/>
        <dsp:cNvSpPr/>
      </dsp:nvSpPr>
      <dsp:spPr>
        <a:xfrm>
          <a:off x="814052" y="1502828"/>
          <a:ext cx="2086977" cy="264513"/>
        </a:xfrm>
        <a:custGeom>
          <a:avLst/>
          <a:gdLst/>
          <a:ahLst/>
          <a:cxnLst/>
          <a:rect l="0" t="0" r="0" b="0"/>
          <a:pathLst>
            <a:path>
              <a:moveTo>
                <a:pt x="2086977" y="0"/>
              </a:moveTo>
              <a:lnTo>
                <a:pt x="2086977" y="129216"/>
              </a:lnTo>
              <a:lnTo>
                <a:pt x="0" y="129216"/>
              </a:lnTo>
              <a:lnTo>
                <a:pt x="0" y="2645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CE467D-E884-4C36-865D-5B392937D949}">
      <dsp:nvSpPr>
        <dsp:cNvPr id="0" name=""/>
        <dsp:cNvSpPr/>
      </dsp:nvSpPr>
      <dsp:spPr>
        <a:xfrm>
          <a:off x="2186399" y="1502828"/>
          <a:ext cx="714631" cy="264513"/>
        </a:xfrm>
        <a:custGeom>
          <a:avLst/>
          <a:gdLst/>
          <a:ahLst/>
          <a:cxnLst/>
          <a:rect l="0" t="0" r="0" b="0"/>
          <a:pathLst>
            <a:path>
              <a:moveTo>
                <a:pt x="714631" y="0"/>
              </a:moveTo>
              <a:lnTo>
                <a:pt x="714631" y="129216"/>
              </a:lnTo>
              <a:lnTo>
                <a:pt x="0" y="129216"/>
              </a:lnTo>
              <a:lnTo>
                <a:pt x="0" y="2645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256754" y="858551"/>
          <a:ext cx="1288552" cy="64427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mn-lt"/>
              <a:ea typeface="+mn-ea"/>
              <a:cs typeface="+mn-cs"/>
            </a:rPr>
            <a:t>Head of Information Security</a:t>
          </a:r>
        </a:p>
      </dsp:txBody>
      <dsp:txXfrm>
        <a:off x="2256754" y="858551"/>
        <a:ext cx="1288552" cy="644276"/>
      </dsp:txXfrm>
    </dsp:sp>
    <dsp:sp modelId="{1EBAAC78-93AD-4A5F-9C25-78A6A4F2C6A7}">
      <dsp:nvSpPr>
        <dsp:cNvPr id="0" name=""/>
        <dsp:cNvSpPr/>
      </dsp:nvSpPr>
      <dsp:spPr>
        <a:xfrm>
          <a:off x="1542123" y="1767342"/>
          <a:ext cx="1288552" cy="644276"/>
        </a:xfrm>
        <a:prstGeom prst="rect">
          <a:avLst/>
        </a:prstGeom>
        <a:solidFill>
          <a:schemeClr val="tx2">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Cyber Assurance Lead</a:t>
          </a:r>
        </a:p>
      </dsp:txBody>
      <dsp:txXfrm>
        <a:off x="1542123" y="1767342"/>
        <a:ext cx="1288552" cy="644276"/>
      </dsp:txXfrm>
    </dsp:sp>
    <dsp:sp modelId="{19A7B6FB-A12A-4F7F-B7D3-E2913BD83208}">
      <dsp:nvSpPr>
        <dsp:cNvPr id="0" name=""/>
        <dsp:cNvSpPr/>
      </dsp:nvSpPr>
      <dsp:spPr>
        <a:xfrm>
          <a:off x="169776" y="1767342"/>
          <a:ext cx="1288552" cy="6442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Cyber Operations Manager</a:t>
          </a:r>
        </a:p>
      </dsp:txBody>
      <dsp:txXfrm>
        <a:off x="169776" y="1767342"/>
        <a:ext cx="1288552" cy="644276"/>
      </dsp:txXfrm>
    </dsp:sp>
    <dsp:sp modelId="{1212430C-52C4-4D9C-B249-B467A0A6CAA9}">
      <dsp:nvSpPr>
        <dsp:cNvPr id="0" name=""/>
        <dsp:cNvSpPr/>
      </dsp:nvSpPr>
      <dsp:spPr>
        <a:xfrm>
          <a:off x="2927432" y="1779853"/>
          <a:ext cx="1288552" cy="6442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Cyber Programme Manager</a:t>
          </a:r>
        </a:p>
      </dsp:txBody>
      <dsp:txXfrm>
        <a:off x="2927432" y="1779853"/>
        <a:ext cx="1288552" cy="644276"/>
      </dsp:txXfrm>
    </dsp:sp>
    <dsp:sp modelId="{C76C89E8-7D0E-4FB4-9977-A615433A50DC}">
      <dsp:nvSpPr>
        <dsp:cNvPr id="0" name=""/>
        <dsp:cNvSpPr/>
      </dsp:nvSpPr>
      <dsp:spPr>
        <a:xfrm>
          <a:off x="4305165" y="1773597"/>
          <a:ext cx="1288552" cy="6442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Information Security Officer x3</a:t>
          </a:r>
        </a:p>
      </dsp:txBody>
      <dsp:txXfrm>
        <a:off x="4305165" y="1773597"/>
        <a:ext cx="1288552" cy="6442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945AE0B616C46985A868A755B0ADB" ma:contentTypeVersion="17" ma:contentTypeDescription="Create a new document." ma:contentTypeScope="" ma:versionID="085c12e25dade38491a25e06dd3f5a4f">
  <xsd:schema xmlns:xsd="http://www.w3.org/2001/XMLSchema" xmlns:xs="http://www.w3.org/2001/XMLSchema" xmlns:p="http://schemas.microsoft.com/office/2006/metadata/properties" xmlns:ns2="0792b6e7-cc3a-4f6d-b9be-f0376e303d5b" xmlns:ns3="da3d5ed5-2fc9-4975-9d3c-7fa68ab1c5ce" targetNamespace="http://schemas.microsoft.com/office/2006/metadata/properties" ma:root="true" ma:fieldsID="0ff6564a688295f6c1e3698c4b532899" ns2:_="" ns3:_="">
    <xsd:import namespace="0792b6e7-cc3a-4f6d-b9be-f0376e303d5b"/>
    <xsd:import namespace="da3d5ed5-2fc9-4975-9d3c-7fa68ab1c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2b6e7-cc3a-4f6d-b9be-f0376e303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d5ed5-2fc9-4975-9d3c-7fa68ab1c5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129399-b542-4140-a437-c1caac89d8f0}" ma:internalName="TaxCatchAll" ma:showField="CatchAllData" ma:web="da3d5ed5-2fc9-4975-9d3c-7fa68ab1c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92b6e7-cc3a-4f6d-b9be-f0376e303d5b">
      <Terms xmlns="http://schemas.microsoft.com/office/infopath/2007/PartnerControls"/>
    </lcf76f155ced4ddcb4097134ff3c332f>
    <TaxCatchAll xmlns="da3d5ed5-2fc9-4975-9d3c-7fa68ab1c5ce" xsi:nil="true"/>
  </documentManagement>
</p:properties>
</file>

<file path=customXml/itemProps1.xml><?xml version="1.0" encoding="utf-8"?>
<ds:datastoreItem xmlns:ds="http://schemas.openxmlformats.org/officeDocument/2006/customXml" ds:itemID="{1F3C140A-019D-47DF-BA1F-7E96AE5C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2b6e7-cc3a-4f6d-b9be-f0376e303d5b"/>
    <ds:schemaRef ds:uri="da3d5ed5-2fc9-4975-9d3c-7fa68ab1c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CA609-E803-40EF-A827-3C4538CB015F}">
  <ds:schemaRefs>
    <ds:schemaRef ds:uri="http://schemas.openxmlformats.org/officeDocument/2006/bibliography"/>
  </ds:schemaRefs>
</ds:datastoreItem>
</file>

<file path=customXml/itemProps3.xml><?xml version="1.0" encoding="utf-8"?>
<ds:datastoreItem xmlns:ds="http://schemas.openxmlformats.org/officeDocument/2006/customXml" ds:itemID="{2E3D3718-F523-4E30-8D4B-A11A5162B5D6}">
  <ds:schemaRefs>
    <ds:schemaRef ds:uri="http://schemas.microsoft.com/sharepoint/v3/contenttype/forms"/>
  </ds:schemaRefs>
</ds:datastoreItem>
</file>

<file path=customXml/itemProps4.xml><?xml version="1.0" encoding="utf-8"?>
<ds:datastoreItem xmlns:ds="http://schemas.openxmlformats.org/officeDocument/2006/customXml" ds:itemID="{67B60E3E-FCED-4E35-874D-57FE83EA0C7C}">
  <ds:schemaRefs>
    <ds:schemaRef ds:uri="http://schemas.microsoft.com/office/2006/documentManagement/types"/>
    <ds:schemaRef ds:uri="http://www.w3.org/XML/1998/namespace"/>
    <ds:schemaRef ds:uri="0792b6e7-cc3a-4f6d-b9be-f0376e303d5b"/>
    <ds:schemaRef ds:uri="http://purl.org/dc/dcmitype/"/>
    <ds:schemaRef ds:uri="http://schemas.openxmlformats.org/package/2006/metadata/core-properties"/>
    <ds:schemaRef ds:uri="da3d5ed5-2fc9-4975-9d3c-7fa68ab1c5ce"/>
    <ds:schemaRef ds:uri="http://purl.org/dc/elements/1.1/"/>
    <ds:schemaRef ds:uri="http://purl.org/dc/terms/"/>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Neville, Ambrose (CIDO Office)</cp:lastModifiedBy>
  <cp:revision>2</cp:revision>
  <cp:lastPrinted>2015-01-06T08:38:00Z</cp:lastPrinted>
  <dcterms:created xsi:type="dcterms:W3CDTF">2024-09-20T13:15:00Z</dcterms:created>
  <dcterms:modified xsi:type="dcterms:W3CDTF">2024-09-20T13:15:00Z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0x0101000F9945AE0B616C46985A868A755B0ADB</vt:lpwstr>
  </property>
  <property fmtid="{D5CDD505-2E9C-101B-9397-08002B2CF9AE}" pid="3" name="MediaServiceImageTags">
    <vt:lpwstr/>
  </property>
</Properties>
</file>