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5B3A50" w:rsidRPr="002B239B" w14:paraId="5CC3685B" w14:textId="77777777" w:rsidTr="003D1742">
        <w:tc>
          <w:tcPr>
            <w:tcW w:w="4154" w:type="dxa"/>
          </w:tcPr>
          <w:p w14:paraId="0C719F91" w14:textId="77777777" w:rsidR="005B3A50" w:rsidRPr="002B239B" w:rsidRDefault="005B3A50" w:rsidP="003D1742">
            <w:pPr>
              <w:spacing w:before="60" w:after="60"/>
              <w:jc w:val="left"/>
              <w:rPr>
                <w:rFonts w:ascii="Arial" w:hAnsi="Arial" w:cs="Arial"/>
                <w:b/>
                <w:sz w:val="22"/>
              </w:rPr>
            </w:pPr>
            <w:r w:rsidRPr="002B239B">
              <w:rPr>
                <w:rFonts w:ascii="Arial" w:hAnsi="Arial" w:cs="Arial"/>
                <w:b/>
                <w:sz w:val="22"/>
              </w:rPr>
              <w:t>Job Title:</w:t>
            </w:r>
          </w:p>
        </w:tc>
        <w:tc>
          <w:tcPr>
            <w:tcW w:w="4936" w:type="dxa"/>
          </w:tcPr>
          <w:p w14:paraId="7E03398A" w14:textId="68E7F72C" w:rsidR="005B3A50" w:rsidRPr="002B239B" w:rsidRDefault="00990BDD" w:rsidP="00063D00">
            <w:pPr>
              <w:spacing w:before="60" w:after="60"/>
              <w:jc w:val="left"/>
              <w:rPr>
                <w:rFonts w:ascii="Arial" w:hAnsi="Arial" w:cs="Arial"/>
                <w:sz w:val="22"/>
              </w:rPr>
            </w:pPr>
            <w:r w:rsidRPr="00990BDD">
              <w:rPr>
                <w:rFonts w:ascii="Arial" w:hAnsi="Arial" w:cs="Arial"/>
                <w:sz w:val="22"/>
              </w:rPr>
              <w:t>Research Software</w:t>
            </w:r>
            <w:r w:rsidR="00200133">
              <w:rPr>
                <w:rFonts w:ascii="Arial" w:hAnsi="Arial" w:cs="Arial"/>
                <w:sz w:val="22"/>
              </w:rPr>
              <w:t xml:space="preserve"> and AI</w:t>
            </w:r>
            <w:r w:rsidRPr="00990BDD">
              <w:rPr>
                <w:rFonts w:ascii="Arial" w:hAnsi="Arial" w:cs="Arial"/>
                <w:sz w:val="22"/>
              </w:rPr>
              <w:t xml:space="preserve"> </w:t>
            </w:r>
            <w:r w:rsidR="00200133">
              <w:rPr>
                <w:rFonts w:ascii="Arial" w:hAnsi="Arial" w:cs="Arial"/>
                <w:sz w:val="22"/>
              </w:rPr>
              <w:t>D</w:t>
            </w:r>
            <w:r w:rsidRPr="00990BDD">
              <w:rPr>
                <w:rFonts w:ascii="Arial" w:hAnsi="Arial" w:cs="Arial"/>
                <w:sz w:val="22"/>
              </w:rPr>
              <w:t>eveloper</w:t>
            </w:r>
          </w:p>
        </w:tc>
      </w:tr>
    </w:tbl>
    <w:p w14:paraId="4F874366" w14:textId="77777777" w:rsidR="005B3A50" w:rsidRPr="002B239B" w:rsidRDefault="005B3A50" w:rsidP="005B3A50">
      <w:pPr>
        <w:spacing w:after="0"/>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5B3A50" w:rsidRPr="002B239B" w14:paraId="61410009" w14:textId="77777777" w:rsidTr="003D1742">
        <w:tc>
          <w:tcPr>
            <w:tcW w:w="4154" w:type="dxa"/>
          </w:tcPr>
          <w:p w14:paraId="13317FD1" w14:textId="77777777" w:rsidR="005B3A50" w:rsidRPr="002B239B" w:rsidRDefault="005B3A50" w:rsidP="003D1742">
            <w:pPr>
              <w:spacing w:before="60" w:after="60"/>
              <w:rPr>
                <w:rFonts w:ascii="Arial" w:hAnsi="Arial" w:cs="Arial"/>
                <w:b/>
                <w:sz w:val="22"/>
              </w:rPr>
            </w:pPr>
            <w:r w:rsidRPr="002B239B">
              <w:rPr>
                <w:rFonts w:ascii="Arial" w:hAnsi="Arial" w:cs="Arial"/>
                <w:b/>
                <w:sz w:val="22"/>
              </w:rPr>
              <w:t>Responsible to:</w:t>
            </w:r>
          </w:p>
        </w:tc>
        <w:tc>
          <w:tcPr>
            <w:tcW w:w="4936" w:type="dxa"/>
          </w:tcPr>
          <w:p w14:paraId="6D012DA5" w14:textId="6375B165" w:rsidR="005B3A50" w:rsidRPr="002B239B" w:rsidRDefault="00200133" w:rsidP="007177C1">
            <w:pPr>
              <w:spacing w:before="60" w:after="60"/>
              <w:jc w:val="left"/>
              <w:rPr>
                <w:rFonts w:ascii="Arial" w:hAnsi="Arial" w:cs="Arial"/>
                <w:sz w:val="22"/>
              </w:rPr>
            </w:pPr>
            <w:r>
              <w:rPr>
                <w:rFonts w:ascii="Arial" w:hAnsi="Arial" w:cs="Arial"/>
                <w:sz w:val="22"/>
              </w:rPr>
              <w:t>Nophar Geifman</w:t>
            </w:r>
          </w:p>
        </w:tc>
      </w:tr>
    </w:tbl>
    <w:p w14:paraId="15AB4518" w14:textId="77777777" w:rsidR="005B3A50" w:rsidRPr="002B239B" w:rsidRDefault="005B3A50" w:rsidP="005B3A50">
      <w:pPr>
        <w:spacing w:after="0"/>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5B3A50" w:rsidRPr="002B239B" w14:paraId="0A124BD1" w14:textId="77777777" w:rsidTr="003D1742">
        <w:tc>
          <w:tcPr>
            <w:tcW w:w="4154" w:type="dxa"/>
          </w:tcPr>
          <w:p w14:paraId="66866BCE" w14:textId="77777777" w:rsidR="005B3A50" w:rsidRPr="002B239B" w:rsidRDefault="005B3A50" w:rsidP="003D1742">
            <w:pPr>
              <w:spacing w:before="60" w:after="60"/>
              <w:rPr>
                <w:rFonts w:ascii="Arial" w:hAnsi="Arial" w:cs="Arial"/>
                <w:b/>
                <w:sz w:val="22"/>
              </w:rPr>
            </w:pPr>
            <w:r w:rsidRPr="002B239B">
              <w:rPr>
                <w:rFonts w:ascii="Arial" w:hAnsi="Arial" w:cs="Arial"/>
                <w:b/>
                <w:sz w:val="22"/>
              </w:rPr>
              <w:t>Responsible for:</w:t>
            </w:r>
          </w:p>
        </w:tc>
        <w:tc>
          <w:tcPr>
            <w:tcW w:w="4936" w:type="dxa"/>
          </w:tcPr>
          <w:p w14:paraId="4DE29F9E" w14:textId="16EBD87C" w:rsidR="005B3A50" w:rsidRPr="002B239B" w:rsidRDefault="00865BE0" w:rsidP="003D1742">
            <w:pPr>
              <w:spacing w:before="60" w:after="60"/>
              <w:jc w:val="left"/>
              <w:rPr>
                <w:rFonts w:ascii="Arial" w:hAnsi="Arial" w:cs="Arial"/>
                <w:sz w:val="22"/>
              </w:rPr>
            </w:pPr>
            <w:r w:rsidRPr="002B239B">
              <w:rPr>
                <w:rFonts w:ascii="Arial" w:hAnsi="Arial" w:cs="Arial"/>
                <w:sz w:val="22"/>
              </w:rPr>
              <w:t>Not applicable</w:t>
            </w:r>
          </w:p>
        </w:tc>
      </w:tr>
    </w:tbl>
    <w:p w14:paraId="7AF3351D" w14:textId="77777777" w:rsidR="005B3A50" w:rsidRPr="002B239B" w:rsidRDefault="005B3A50" w:rsidP="005B3A50">
      <w:pPr>
        <w:spacing w:after="0"/>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2B239B" w14:paraId="2411EB34" w14:textId="77777777" w:rsidTr="003D1742">
        <w:trPr>
          <w:cantSplit/>
          <w:trHeight w:val="431"/>
        </w:trPr>
        <w:tc>
          <w:tcPr>
            <w:tcW w:w="9103" w:type="dxa"/>
          </w:tcPr>
          <w:p w14:paraId="5F498F79" w14:textId="77777777" w:rsidR="005B3A50" w:rsidRPr="002B239B" w:rsidRDefault="005B3A50" w:rsidP="003D1742">
            <w:pPr>
              <w:pStyle w:val="Heading3"/>
              <w:keepNext w:val="0"/>
              <w:spacing w:before="60" w:after="60"/>
              <w:rPr>
                <w:rFonts w:cs="Arial"/>
                <w:sz w:val="22"/>
              </w:rPr>
            </w:pPr>
            <w:r w:rsidRPr="002B239B">
              <w:rPr>
                <w:rFonts w:cs="Arial"/>
                <w:sz w:val="22"/>
              </w:rPr>
              <w:t>Job Summary and Purpose:</w:t>
            </w:r>
          </w:p>
        </w:tc>
      </w:tr>
      <w:tr w:rsidR="005B3A50" w:rsidRPr="002B239B" w14:paraId="5E35CC4B" w14:textId="77777777" w:rsidTr="003D1742">
        <w:trPr>
          <w:trHeight w:val="320"/>
        </w:trPr>
        <w:tc>
          <w:tcPr>
            <w:tcW w:w="9103" w:type="dxa"/>
          </w:tcPr>
          <w:p w14:paraId="4D2A6EC8" w14:textId="77777777" w:rsidR="005B3A50" w:rsidRDefault="005B3A50" w:rsidP="003D1742">
            <w:pPr>
              <w:spacing w:before="60" w:after="60"/>
              <w:rPr>
                <w:rFonts w:ascii="Arial" w:hAnsi="Arial" w:cs="Arial"/>
                <w:sz w:val="22"/>
              </w:rPr>
            </w:pPr>
            <w:r w:rsidRPr="002B239B">
              <w:rPr>
                <w:rFonts w:ascii="Arial" w:hAnsi="Arial" w:cs="Arial"/>
                <w:sz w:val="22"/>
              </w:rPr>
              <w:t>To undertake research in accordance with the specified research project(s) under the supervision of the principal investigator.</w:t>
            </w:r>
          </w:p>
          <w:p w14:paraId="5E78DFFD" w14:textId="77777777" w:rsidR="00200133" w:rsidRPr="002B239B" w:rsidRDefault="00200133" w:rsidP="003D1742">
            <w:pPr>
              <w:spacing w:before="60" w:after="60"/>
              <w:rPr>
                <w:rFonts w:ascii="Arial" w:hAnsi="Arial" w:cs="Arial"/>
              </w:rPr>
            </w:pPr>
          </w:p>
        </w:tc>
      </w:tr>
    </w:tbl>
    <w:p w14:paraId="50EB3BDA" w14:textId="77777777" w:rsidR="005B3A50" w:rsidRPr="002B239B" w:rsidRDefault="005B3A50" w:rsidP="005B3A50">
      <w:pPr>
        <w:pStyle w:val="Heading3"/>
        <w:spacing w:before="0" w:after="0" w:line="240" w:lineRule="exact"/>
        <w:rPr>
          <w:rFonts w:cs="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2B239B" w14:paraId="74CF4C5A" w14:textId="77777777" w:rsidTr="003D1742">
        <w:trPr>
          <w:cantSplit/>
          <w:trHeight w:val="431"/>
        </w:trPr>
        <w:tc>
          <w:tcPr>
            <w:tcW w:w="9103" w:type="dxa"/>
          </w:tcPr>
          <w:p w14:paraId="6B63F588" w14:textId="77777777" w:rsidR="005B3A50" w:rsidRPr="002B239B" w:rsidRDefault="005B3A50" w:rsidP="003D1742">
            <w:pPr>
              <w:pStyle w:val="Heading3"/>
              <w:spacing w:before="60" w:after="60"/>
              <w:rPr>
                <w:rFonts w:cs="Arial"/>
                <w:sz w:val="22"/>
              </w:rPr>
            </w:pPr>
            <w:r w:rsidRPr="002B239B">
              <w:rPr>
                <w:rFonts w:cs="Arial"/>
                <w:sz w:val="22"/>
              </w:rPr>
              <w:t>Main Responsibilities/Activities</w:t>
            </w:r>
          </w:p>
        </w:tc>
      </w:tr>
      <w:tr w:rsidR="005B3A50" w:rsidRPr="002B239B" w14:paraId="6FCE84E1" w14:textId="77777777" w:rsidTr="007177C1">
        <w:trPr>
          <w:trHeight w:val="910"/>
        </w:trPr>
        <w:tc>
          <w:tcPr>
            <w:tcW w:w="9103" w:type="dxa"/>
            <w:tcBorders>
              <w:bottom w:val="single" w:sz="4" w:space="0" w:color="auto"/>
            </w:tcBorders>
          </w:tcPr>
          <w:p w14:paraId="4FB112E7" w14:textId="33CCB106" w:rsidR="005B3A50" w:rsidRPr="002B239B" w:rsidRDefault="005B3A50" w:rsidP="009440DC">
            <w:pPr>
              <w:spacing w:before="60" w:after="60"/>
              <w:rPr>
                <w:rFonts w:ascii="Arial" w:hAnsi="Arial" w:cs="Arial"/>
                <w:sz w:val="22"/>
                <w:szCs w:val="22"/>
              </w:rPr>
            </w:pPr>
            <w:r w:rsidRPr="002B239B">
              <w:rPr>
                <w:rFonts w:ascii="Arial" w:hAnsi="Arial" w:cs="Arial"/>
                <w:sz w:val="22"/>
                <w:szCs w:val="22"/>
              </w:rPr>
              <w:t>To undertake a range of research activities within a specified research area, assuming responsibility for specific areas of projects and making use of new research techniques and methods, in consultation with the research award holder or supervisor. This may include laboratory experiment</w:t>
            </w:r>
            <w:r w:rsidR="002C0747" w:rsidRPr="002B239B">
              <w:rPr>
                <w:rFonts w:ascii="Arial" w:hAnsi="Arial" w:cs="Arial"/>
                <w:sz w:val="22"/>
                <w:szCs w:val="22"/>
              </w:rPr>
              <w:t>s</w:t>
            </w:r>
            <w:r w:rsidRPr="002B239B">
              <w:rPr>
                <w:rFonts w:ascii="Arial" w:hAnsi="Arial" w:cs="Arial"/>
                <w:sz w:val="22"/>
                <w:szCs w:val="22"/>
              </w:rPr>
              <w:t xml:space="preserve">, </w:t>
            </w:r>
            <w:r w:rsidR="00926469" w:rsidRPr="002B239B">
              <w:rPr>
                <w:rFonts w:ascii="Arial" w:hAnsi="Arial" w:cs="Arial"/>
                <w:sz w:val="22"/>
                <w:szCs w:val="22"/>
              </w:rPr>
              <w:t xml:space="preserve">computer-based simulations, library research, </w:t>
            </w:r>
            <w:r w:rsidRPr="002B239B">
              <w:rPr>
                <w:rFonts w:ascii="Arial" w:hAnsi="Arial" w:cs="Arial"/>
                <w:sz w:val="22"/>
                <w:szCs w:val="22"/>
              </w:rPr>
              <w:t>critical evaluation and interpretation.</w:t>
            </w:r>
          </w:p>
          <w:p w14:paraId="3E3FDEE6" w14:textId="77777777" w:rsidR="007177C1" w:rsidRPr="002B239B" w:rsidRDefault="007177C1" w:rsidP="009440DC">
            <w:pPr>
              <w:spacing w:before="60" w:after="60"/>
              <w:rPr>
                <w:rFonts w:ascii="Arial" w:hAnsi="Arial" w:cs="Arial"/>
                <w:sz w:val="22"/>
                <w:szCs w:val="22"/>
              </w:rPr>
            </w:pPr>
          </w:p>
          <w:p w14:paraId="572F0BA5" w14:textId="72DA9A8A" w:rsidR="005B3A50" w:rsidRPr="002B239B" w:rsidRDefault="005B3A50" w:rsidP="009440DC">
            <w:pPr>
              <w:spacing w:before="60" w:after="60"/>
              <w:rPr>
                <w:rFonts w:ascii="Arial" w:hAnsi="Arial" w:cs="Arial"/>
                <w:sz w:val="22"/>
                <w:szCs w:val="22"/>
              </w:rPr>
            </w:pPr>
            <w:r w:rsidRPr="002B239B">
              <w:rPr>
                <w:rFonts w:ascii="Arial" w:hAnsi="Arial" w:cs="Arial"/>
                <w:sz w:val="22"/>
                <w:szCs w:val="22"/>
              </w:rPr>
              <w:t>Using initiative and creativity to identify areas for develop</w:t>
            </w:r>
            <w:r w:rsidR="00874FB4" w:rsidRPr="002B239B">
              <w:rPr>
                <w:rFonts w:ascii="Arial" w:hAnsi="Arial" w:cs="Arial"/>
                <w:sz w:val="22"/>
                <w:szCs w:val="22"/>
              </w:rPr>
              <w:t>ment of</w:t>
            </w:r>
            <w:r w:rsidRPr="002B239B">
              <w:rPr>
                <w:rFonts w:ascii="Arial" w:hAnsi="Arial" w:cs="Arial"/>
                <w:sz w:val="22"/>
                <w:szCs w:val="22"/>
              </w:rPr>
              <w:t xml:space="preserve"> new research methods and extend the research portfolio. Analysing and interpreting results of own research. </w:t>
            </w:r>
            <w:r w:rsidR="007177C1" w:rsidRPr="002B239B">
              <w:rPr>
                <w:rFonts w:ascii="Arial" w:hAnsi="Arial" w:cs="Arial"/>
                <w:sz w:val="22"/>
                <w:szCs w:val="22"/>
              </w:rPr>
              <w:t>Writing</w:t>
            </w:r>
            <w:r w:rsidRPr="002B239B">
              <w:rPr>
                <w:rFonts w:ascii="Arial" w:hAnsi="Arial" w:cs="Arial"/>
                <w:sz w:val="22"/>
                <w:szCs w:val="22"/>
              </w:rPr>
              <w:t xml:space="preserve"> up results and prepar</w:t>
            </w:r>
            <w:r w:rsidR="007177C1" w:rsidRPr="002B239B">
              <w:rPr>
                <w:rFonts w:ascii="Arial" w:hAnsi="Arial" w:cs="Arial"/>
                <w:sz w:val="22"/>
                <w:szCs w:val="22"/>
              </w:rPr>
              <w:t>ing</w:t>
            </w:r>
            <w:r w:rsidRPr="002B239B">
              <w:rPr>
                <w:rFonts w:ascii="Arial" w:hAnsi="Arial" w:cs="Arial"/>
                <w:sz w:val="22"/>
                <w:szCs w:val="22"/>
              </w:rPr>
              <w:t xml:space="preserve"> papers for submission to appropriate journals and conferences, and other outputs as required and/or appropriate. Attend appropriate conferences for the purpose of disseminating research results </w:t>
            </w:r>
            <w:r w:rsidR="002C0747" w:rsidRPr="002B239B">
              <w:rPr>
                <w:rFonts w:ascii="Arial" w:hAnsi="Arial" w:cs="Arial"/>
                <w:sz w:val="22"/>
                <w:szCs w:val="22"/>
              </w:rPr>
              <w:t>and</w:t>
            </w:r>
            <w:r w:rsidRPr="002B239B">
              <w:rPr>
                <w:rFonts w:ascii="Arial" w:hAnsi="Arial" w:cs="Arial"/>
                <w:sz w:val="22"/>
                <w:szCs w:val="22"/>
              </w:rPr>
              <w:t xml:space="preserve"> personal development. The post holder may also contribute to writing bids for research grants and will contribute to collaborative decision making with colleagues in areas of research.</w:t>
            </w:r>
          </w:p>
          <w:p w14:paraId="3356E257" w14:textId="77777777" w:rsidR="007177C1" w:rsidRPr="002B239B" w:rsidRDefault="007177C1" w:rsidP="009440DC">
            <w:pPr>
              <w:spacing w:before="60" w:after="60"/>
              <w:rPr>
                <w:rFonts w:ascii="Arial" w:hAnsi="Arial" w:cs="Arial"/>
                <w:sz w:val="22"/>
                <w:szCs w:val="22"/>
              </w:rPr>
            </w:pPr>
          </w:p>
          <w:p w14:paraId="42DEB014" w14:textId="74826224" w:rsidR="005B3A50" w:rsidRPr="002B239B" w:rsidRDefault="005B3A50" w:rsidP="009440DC">
            <w:pPr>
              <w:spacing w:before="60" w:after="60"/>
              <w:rPr>
                <w:rFonts w:ascii="Arial" w:hAnsi="Arial" w:cs="Arial"/>
                <w:sz w:val="22"/>
                <w:szCs w:val="22"/>
              </w:rPr>
            </w:pPr>
            <w:r w:rsidRPr="002B239B">
              <w:rPr>
                <w:rFonts w:ascii="Arial" w:hAnsi="Arial" w:cs="Arial"/>
                <w:sz w:val="22"/>
                <w:szCs w:val="22"/>
              </w:rPr>
              <w:t>Continually updat</w:t>
            </w:r>
            <w:r w:rsidR="00874FB4" w:rsidRPr="002B239B">
              <w:rPr>
                <w:rFonts w:ascii="Arial" w:hAnsi="Arial" w:cs="Arial"/>
                <w:sz w:val="22"/>
                <w:szCs w:val="22"/>
              </w:rPr>
              <w:t>e</w:t>
            </w:r>
            <w:r w:rsidRPr="002B239B">
              <w:rPr>
                <w:rFonts w:ascii="Arial" w:hAnsi="Arial" w:cs="Arial"/>
                <w:sz w:val="22"/>
                <w:szCs w:val="22"/>
              </w:rPr>
              <w:t xml:space="preserve"> </w:t>
            </w:r>
            <w:r w:rsidR="00874FB4" w:rsidRPr="002B239B">
              <w:rPr>
                <w:rFonts w:ascii="Arial" w:hAnsi="Arial" w:cs="Arial"/>
                <w:sz w:val="22"/>
                <w:szCs w:val="22"/>
              </w:rPr>
              <w:t xml:space="preserve">technical </w:t>
            </w:r>
            <w:r w:rsidRPr="002B239B">
              <w:rPr>
                <w:rFonts w:ascii="Arial" w:hAnsi="Arial" w:cs="Arial"/>
                <w:sz w:val="22"/>
                <w:szCs w:val="22"/>
              </w:rPr>
              <w:t xml:space="preserve">knowledge and skills, and translate knowledge of advances in the area into </w:t>
            </w:r>
            <w:r w:rsidR="00874FB4" w:rsidRPr="002B239B">
              <w:rPr>
                <w:rFonts w:ascii="Arial" w:hAnsi="Arial" w:cs="Arial"/>
                <w:sz w:val="22"/>
                <w:szCs w:val="22"/>
              </w:rPr>
              <w:t xml:space="preserve">the </w:t>
            </w:r>
            <w:r w:rsidRPr="002B239B">
              <w:rPr>
                <w:rFonts w:ascii="Arial" w:hAnsi="Arial" w:cs="Arial"/>
                <w:sz w:val="22"/>
                <w:szCs w:val="22"/>
              </w:rPr>
              <w:t>research activity.</w:t>
            </w:r>
          </w:p>
          <w:p w14:paraId="2735F3B5" w14:textId="77777777" w:rsidR="007177C1" w:rsidRPr="002B239B" w:rsidRDefault="007177C1" w:rsidP="009440DC">
            <w:pPr>
              <w:spacing w:before="60" w:after="60"/>
              <w:rPr>
                <w:rFonts w:ascii="Arial" w:hAnsi="Arial" w:cs="Arial"/>
                <w:sz w:val="22"/>
                <w:szCs w:val="22"/>
              </w:rPr>
            </w:pPr>
          </w:p>
          <w:p w14:paraId="7415C1C2" w14:textId="77777777" w:rsidR="005B3A50" w:rsidRPr="002B239B" w:rsidRDefault="005B3A50" w:rsidP="009440DC">
            <w:pPr>
              <w:spacing w:before="60" w:after="60"/>
              <w:rPr>
                <w:rFonts w:ascii="Arial" w:hAnsi="Arial" w:cs="Arial"/>
                <w:sz w:val="22"/>
                <w:szCs w:val="22"/>
              </w:rPr>
            </w:pPr>
            <w:r w:rsidRPr="002B239B">
              <w:rPr>
                <w:rFonts w:ascii="Arial" w:hAnsi="Arial" w:cs="Arial"/>
                <w:sz w:val="22"/>
                <w:szCs w:val="22"/>
              </w:rPr>
              <w:t>To plan and manage own research activity in collaboration with others. To 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14:paraId="5BD320E6" w14:textId="77777777" w:rsidR="007177C1" w:rsidRPr="002B239B" w:rsidRDefault="007177C1" w:rsidP="009440DC">
            <w:pPr>
              <w:spacing w:before="60" w:after="60"/>
              <w:rPr>
                <w:rFonts w:ascii="Arial" w:hAnsi="Arial" w:cs="Arial"/>
                <w:sz w:val="22"/>
                <w:szCs w:val="22"/>
              </w:rPr>
            </w:pPr>
          </w:p>
          <w:p w14:paraId="257FB8CA" w14:textId="0BA0DFA6" w:rsidR="006C19D7" w:rsidRPr="002B239B" w:rsidRDefault="005B3A50" w:rsidP="002C0747">
            <w:pPr>
              <w:spacing w:before="60" w:after="60"/>
              <w:rPr>
                <w:rFonts w:ascii="Arial" w:hAnsi="Arial" w:cs="Arial"/>
                <w:sz w:val="22"/>
                <w:szCs w:val="22"/>
              </w:rPr>
            </w:pPr>
            <w:r w:rsidRPr="002B239B">
              <w:rPr>
                <w:rFonts w:ascii="Arial" w:hAnsi="Arial" w:cs="Arial"/>
                <w:sz w:val="22"/>
                <w:szCs w:val="22"/>
              </w:rPr>
              <w:t>To contribute to teaching in the Faculty by carrying out student supervision and/or demonstrating within the post holder’s area of expertise and under the direct guidance of a member of departmental academic staff, as appropriate.</w:t>
            </w:r>
            <w:r w:rsidR="006C19D7" w:rsidRPr="002B239B">
              <w:rPr>
                <w:rFonts w:ascii="Arial" w:hAnsi="Arial" w:cs="Arial"/>
                <w:sz w:val="22"/>
                <w:szCs w:val="22"/>
              </w:rPr>
              <w:t xml:space="preserve"> </w:t>
            </w:r>
            <w:r w:rsidRPr="002B239B">
              <w:rPr>
                <w:rFonts w:ascii="Arial" w:hAnsi="Arial" w:cs="Arial"/>
                <w:sz w:val="22"/>
                <w:szCs w:val="22"/>
              </w:rPr>
              <w:t>The post holder may occasionally be required to supervise more junior research staff.</w:t>
            </w:r>
          </w:p>
          <w:p w14:paraId="2876C774" w14:textId="2C11F8DD" w:rsidR="00A2182F" w:rsidRPr="002B239B" w:rsidRDefault="00A2182F" w:rsidP="002E2D9F">
            <w:pPr>
              <w:pStyle w:val="PlainText"/>
              <w:jc w:val="both"/>
              <w:rPr>
                <w:rFonts w:ascii="Arial" w:hAnsi="Arial" w:cs="Arial"/>
                <w:b/>
              </w:rPr>
            </w:pPr>
            <w:r w:rsidRPr="002B239B">
              <w:rPr>
                <w:rFonts w:ascii="Arial" w:hAnsi="Arial" w:cs="Arial"/>
                <w:szCs w:val="22"/>
              </w:rPr>
              <w:t xml:space="preserve"> </w:t>
            </w:r>
          </w:p>
        </w:tc>
      </w:tr>
    </w:tbl>
    <w:p w14:paraId="60CCA07A" w14:textId="77777777" w:rsidR="005B3A50" w:rsidRPr="002B239B" w:rsidRDefault="005B3A50" w:rsidP="005B3A50">
      <w:pPr>
        <w:spacing w:after="0" w:line="240" w:lineRule="exact"/>
        <w:rPr>
          <w:rFonts w:ascii="Arial" w:hAnsi="Arial" w:cs="Arial"/>
          <w:b/>
          <w:sz w:val="22"/>
        </w:rPr>
      </w:pPr>
    </w:p>
    <w:p w14:paraId="4884F73F" w14:textId="77777777" w:rsidR="002E2D9F" w:rsidRPr="002B239B" w:rsidRDefault="002E2D9F" w:rsidP="005B3A50">
      <w:pPr>
        <w:spacing w:after="0" w:line="240" w:lineRule="exact"/>
        <w:rPr>
          <w:rFonts w:ascii="Arial" w:hAnsi="Arial" w:cs="Arial"/>
          <w:b/>
          <w:sz w:val="22"/>
        </w:rPr>
      </w:pPr>
    </w:p>
    <w:p w14:paraId="300E183C" w14:textId="77777777" w:rsidR="002E2D9F" w:rsidRPr="002B239B" w:rsidRDefault="002E2D9F" w:rsidP="005B3A50">
      <w:pPr>
        <w:spacing w:after="0" w:line="240" w:lineRule="exact"/>
        <w:rPr>
          <w:rFonts w:ascii="Arial" w:hAnsi="Arial" w:cs="Arial"/>
          <w:b/>
          <w:sz w:val="22"/>
        </w:rPr>
      </w:pPr>
    </w:p>
    <w:p w14:paraId="733CA031" w14:textId="77777777" w:rsidR="00296329" w:rsidRPr="002B239B" w:rsidRDefault="00296329" w:rsidP="005B3A50">
      <w:pPr>
        <w:spacing w:after="0" w:line="240" w:lineRule="exact"/>
        <w:rPr>
          <w:rFonts w:ascii="Arial" w:hAnsi="Arial" w:cs="Arial"/>
          <w:b/>
          <w:sz w:val="22"/>
        </w:rPr>
      </w:pPr>
    </w:p>
    <w:p w14:paraId="77DA656B" w14:textId="77777777" w:rsidR="00296329" w:rsidRPr="002B239B" w:rsidRDefault="00296329" w:rsidP="005B3A50">
      <w:pPr>
        <w:spacing w:after="0" w:line="240" w:lineRule="exact"/>
        <w:rPr>
          <w:rFonts w:ascii="Arial" w:hAnsi="Arial" w:cs="Arial"/>
          <w:b/>
          <w:sz w:val="22"/>
        </w:rPr>
      </w:pPr>
    </w:p>
    <w:p w14:paraId="1071B030" w14:textId="77777777" w:rsidR="00296329" w:rsidRPr="002B239B" w:rsidRDefault="00296329" w:rsidP="005B3A50">
      <w:pPr>
        <w:spacing w:after="0" w:line="240" w:lineRule="exact"/>
        <w:rPr>
          <w:rFonts w:ascii="Arial" w:hAnsi="Arial" w:cs="Arial"/>
          <w:b/>
          <w:sz w:val="22"/>
        </w:rPr>
      </w:pPr>
    </w:p>
    <w:p w14:paraId="25354229" w14:textId="1D65F69F" w:rsidR="005B3A50" w:rsidRPr="002B239B" w:rsidRDefault="005B3A50" w:rsidP="005B3A50">
      <w:pPr>
        <w:spacing w:after="0" w:line="240" w:lineRule="exact"/>
        <w:rPr>
          <w:rFonts w:ascii="Arial" w:hAnsi="Arial" w:cs="Arial"/>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2B239B" w14:paraId="0814C412" w14:textId="77777777" w:rsidTr="003D1742">
        <w:trPr>
          <w:cantSplit/>
          <w:trHeight w:val="368"/>
        </w:trPr>
        <w:tc>
          <w:tcPr>
            <w:tcW w:w="9103" w:type="dxa"/>
            <w:tcBorders>
              <w:bottom w:val="single" w:sz="4" w:space="0" w:color="auto"/>
            </w:tcBorders>
          </w:tcPr>
          <w:p w14:paraId="0737F092" w14:textId="77777777" w:rsidR="005B3A50" w:rsidRPr="002B239B" w:rsidRDefault="005B3A50" w:rsidP="003D1742">
            <w:pPr>
              <w:tabs>
                <w:tab w:val="left" w:pos="0"/>
              </w:tabs>
              <w:suppressAutoHyphens/>
              <w:spacing w:before="60" w:after="60"/>
              <w:rPr>
                <w:rFonts w:ascii="Arial" w:hAnsi="Arial" w:cs="Arial"/>
                <w:b/>
                <w:sz w:val="22"/>
              </w:rPr>
            </w:pPr>
            <w:r w:rsidRPr="002B239B">
              <w:rPr>
                <w:rFonts w:ascii="Arial" w:hAnsi="Arial" w:cs="Arial"/>
                <w:b/>
                <w:sz w:val="22"/>
              </w:rPr>
              <w:br w:type="page"/>
              <w:t xml:space="preserve">Person Specification </w:t>
            </w:r>
          </w:p>
        </w:tc>
      </w:tr>
      <w:tr w:rsidR="005B3A50" w:rsidRPr="002B239B" w14:paraId="1F14CE40" w14:textId="77777777" w:rsidTr="003D1742">
        <w:trPr>
          <w:cantSplit/>
          <w:trHeight w:val="1051"/>
        </w:trPr>
        <w:tc>
          <w:tcPr>
            <w:tcW w:w="9103" w:type="dxa"/>
            <w:tcBorders>
              <w:bottom w:val="single" w:sz="4" w:space="0" w:color="auto"/>
            </w:tcBorders>
          </w:tcPr>
          <w:p w14:paraId="1FB28E67" w14:textId="77777777" w:rsidR="005B3A50" w:rsidRPr="002B239B" w:rsidRDefault="005B3A50" w:rsidP="003D1742">
            <w:pPr>
              <w:pStyle w:val="Heading3"/>
              <w:spacing w:before="60" w:after="60"/>
              <w:rPr>
                <w:rFonts w:cs="Arial"/>
                <w:sz w:val="22"/>
              </w:rPr>
            </w:pPr>
            <w:r w:rsidRPr="002B239B">
              <w:rPr>
                <w:rFonts w:cs="Arial"/>
                <w:sz w:val="22"/>
              </w:rPr>
              <w:t>The post holder must have:</w:t>
            </w:r>
          </w:p>
          <w:p w14:paraId="200DD12C" w14:textId="70540AE0" w:rsidR="009440DC" w:rsidRPr="002B239B" w:rsidRDefault="009440DC" w:rsidP="009440DC">
            <w:pPr>
              <w:spacing w:before="60" w:after="60"/>
              <w:rPr>
                <w:rFonts w:ascii="Arial" w:hAnsi="Arial" w:cs="Arial"/>
                <w:sz w:val="22"/>
              </w:rPr>
            </w:pPr>
            <w:r w:rsidRPr="002B239B">
              <w:rPr>
                <w:rFonts w:ascii="Arial" w:hAnsi="Arial" w:cs="Arial"/>
                <w:sz w:val="22"/>
              </w:rPr>
              <w:t xml:space="preserve">A </w:t>
            </w:r>
            <w:proofErr w:type="spellStart"/>
            <w:proofErr w:type="gramStart"/>
            <w:r w:rsidR="00200133">
              <w:rPr>
                <w:rFonts w:ascii="Arial" w:hAnsi="Arial" w:cs="Arial"/>
                <w:sz w:val="22"/>
              </w:rPr>
              <w:t>Masters</w:t>
            </w:r>
            <w:proofErr w:type="spellEnd"/>
            <w:proofErr w:type="gramEnd"/>
            <w:r w:rsidRPr="002B239B">
              <w:rPr>
                <w:rFonts w:ascii="Arial" w:hAnsi="Arial" w:cs="Arial"/>
                <w:sz w:val="22"/>
              </w:rPr>
              <w:t xml:space="preserve"> degree (or equivalent) in </w:t>
            </w:r>
            <w:r w:rsidR="00200133">
              <w:rPr>
                <w:rFonts w:ascii="Arial" w:hAnsi="Arial" w:cs="Arial"/>
                <w:sz w:val="22"/>
              </w:rPr>
              <w:t xml:space="preserve">Computer sciences, </w:t>
            </w:r>
            <w:r w:rsidRPr="002B239B">
              <w:rPr>
                <w:rFonts w:ascii="Arial" w:hAnsi="Arial" w:cs="Arial"/>
                <w:sz w:val="22"/>
              </w:rPr>
              <w:t xml:space="preserve">Engineering, </w:t>
            </w:r>
            <w:r w:rsidR="00200133">
              <w:rPr>
                <w:rFonts w:ascii="Arial" w:hAnsi="Arial" w:cs="Arial"/>
                <w:sz w:val="22"/>
              </w:rPr>
              <w:t>Artificial Intelligence,</w:t>
            </w:r>
            <w:r w:rsidRPr="002B239B">
              <w:rPr>
                <w:rFonts w:ascii="Arial" w:hAnsi="Arial" w:cs="Arial"/>
                <w:sz w:val="22"/>
              </w:rPr>
              <w:t xml:space="preserve"> or other areas related to </w:t>
            </w:r>
            <w:r w:rsidR="00200133">
              <w:rPr>
                <w:rFonts w:ascii="Arial" w:hAnsi="Arial" w:cs="Arial"/>
                <w:sz w:val="22"/>
              </w:rPr>
              <w:t>computational or data sciences</w:t>
            </w:r>
            <w:r w:rsidRPr="002B239B">
              <w:rPr>
                <w:rFonts w:ascii="Arial" w:hAnsi="Arial" w:cs="Arial"/>
                <w:sz w:val="22"/>
              </w:rPr>
              <w:t xml:space="preserve">. </w:t>
            </w:r>
            <w:r w:rsidR="00200133">
              <w:rPr>
                <w:rFonts w:ascii="Arial" w:hAnsi="Arial" w:cs="Arial"/>
                <w:sz w:val="22"/>
              </w:rPr>
              <w:t>I</w:t>
            </w:r>
            <w:r w:rsidRPr="002B239B">
              <w:rPr>
                <w:rFonts w:ascii="Arial" w:hAnsi="Arial" w:cs="Arial"/>
                <w:sz w:val="22"/>
              </w:rPr>
              <w:t>ndustrial experience would be an advantage.</w:t>
            </w:r>
          </w:p>
          <w:p w14:paraId="16C693F7" w14:textId="77777777" w:rsidR="00200133" w:rsidRPr="002B239B" w:rsidRDefault="00200133" w:rsidP="009440DC">
            <w:pPr>
              <w:spacing w:before="60" w:after="60"/>
              <w:rPr>
                <w:rFonts w:ascii="Arial" w:hAnsi="Arial" w:cs="Arial"/>
                <w:sz w:val="22"/>
              </w:rPr>
            </w:pPr>
          </w:p>
          <w:p w14:paraId="4D1E50F6" w14:textId="77777777" w:rsidR="005B3A50" w:rsidRPr="002B239B" w:rsidRDefault="005B3A50" w:rsidP="003D1742">
            <w:pPr>
              <w:spacing w:before="60" w:after="60"/>
              <w:rPr>
                <w:rFonts w:ascii="Arial" w:hAnsi="Arial" w:cs="Arial"/>
                <w:sz w:val="20"/>
              </w:rPr>
            </w:pPr>
            <w:r w:rsidRPr="002B239B">
              <w:rPr>
                <w:rFonts w:ascii="Arial" w:hAnsi="Arial" w:cs="Arial"/>
                <w:sz w:val="22"/>
              </w:rPr>
              <w:t>The post holder will have authority over some aspects of project work and must be capable of providing academic judgement, offering original and creative thoughts and be able to interpret and analyse results.</w:t>
            </w:r>
            <w:r w:rsidRPr="002B239B">
              <w:rPr>
                <w:rFonts w:ascii="Arial" w:hAnsi="Arial" w:cs="Arial"/>
              </w:rPr>
              <w:t xml:space="preserve"> </w:t>
            </w:r>
          </w:p>
        </w:tc>
      </w:tr>
    </w:tbl>
    <w:p w14:paraId="7C3941C4" w14:textId="77777777" w:rsidR="005B3A50" w:rsidRPr="002B239B" w:rsidRDefault="005B3A50" w:rsidP="005B3A50">
      <w:pPr>
        <w:spacing w:after="0" w:line="240" w:lineRule="exact"/>
        <w:rPr>
          <w:rFonts w:ascii="Arial" w:hAnsi="Arial" w:cs="Arial"/>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2B239B" w14:paraId="0FEAFAC6" w14:textId="77777777" w:rsidTr="003D1742">
        <w:trPr>
          <w:cantSplit/>
          <w:trHeight w:val="386"/>
        </w:trPr>
        <w:tc>
          <w:tcPr>
            <w:tcW w:w="9103" w:type="dxa"/>
            <w:tcBorders>
              <w:bottom w:val="single" w:sz="4" w:space="0" w:color="auto"/>
            </w:tcBorders>
          </w:tcPr>
          <w:p w14:paraId="3B9CF836" w14:textId="77777777" w:rsidR="005B3A50" w:rsidRPr="002B239B" w:rsidRDefault="005B3A50" w:rsidP="003D1742">
            <w:pPr>
              <w:tabs>
                <w:tab w:val="left" w:pos="0"/>
              </w:tabs>
              <w:suppressAutoHyphens/>
              <w:spacing w:before="60" w:after="60"/>
              <w:rPr>
                <w:rFonts w:ascii="Arial" w:hAnsi="Arial" w:cs="Arial"/>
                <w:b/>
                <w:sz w:val="22"/>
              </w:rPr>
            </w:pPr>
            <w:r w:rsidRPr="002B239B">
              <w:rPr>
                <w:rFonts w:ascii="Arial" w:hAnsi="Arial" w:cs="Arial"/>
                <w:b/>
                <w:sz w:val="22"/>
              </w:rPr>
              <w:t>Relationships and Contacts</w:t>
            </w:r>
          </w:p>
        </w:tc>
      </w:tr>
      <w:tr w:rsidR="005B3A50" w:rsidRPr="002B239B" w14:paraId="44BC482B" w14:textId="77777777" w:rsidTr="003D1742">
        <w:trPr>
          <w:cantSplit/>
          <w:trHeight w:val="890"/>
        </w:trPr>
        <w:tc>
          <w:tcPr>
            <w:tcW w:w="9103" w:type="dxa"/>
            <w:tcBorders>
              <w:bottom w:val="single" w:sz="4" w:space="0" w:color="auto"/>
            </w:tcBorders>
          </w:tcPr>
          <w:p w14:paraId="44A33886" w14:textId="1EE9459F" w:rsidR="005B3A50" w:rsidRPr="002B239B" w:rsidRDefault="005B3A50" w:rsidP="003D1742">
            <w:pPr>
              <w:pStyle w:val="Heading3"/>
              <w:spacing w:before="60" w:after="60"/>
              <w:rPr>
                <w:rFonts w:cs="Arial"/>
                <w:b w:val="0"/>
                <w:sz w:val="22"/>
              </w:rPr>
            </w:pPr>
            <w:r w:rsidRPr="002B239B">
              <w:rPr>
                <w:rFonts w:cs="Arial"/>
                <w:b w:val="0"/>
                <w:sz w:val="22"/>
              </w:rPr>
              <w:t xml:space="preserve">Direct responsibility to the principal investigator or academic supervisor.  </w:t>
            </w:r>
          </w:p>
        </w:tc>
      </w:tr>
    </w:tbl>
    <w:p w14:paraId="06296B26" w14:textId="77777777" w:rsidR="005B3A50" w:rsidRPr="002B239B" w:rsidRDefault="005B3A50" w:rsidP="005B3A50">
      <w:pPr>
        <w:spacing w:after="0" w:line="240" w:lineRule="exact"/>
        <w:rPr>
          <w:rFonts w:ascii="Arial" w:hAnsi="Arial" w:cs="Arial"/>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5B3A50" w:rsidRPr="002B239B" w14:paraId="692068A8" w14:textId="77777777" w:rsidTr="003D1742">
        <w:trPr>
          <w:cantSplit/>
          <w:trHeight w:val="395"/>
        </w:trPr>
        <w:tc>
          <w:tcPr>
            <w:tcW w:w="9103" w:type="dxa"/>
            <w:tcBorders>
              <w:bottom w:val="single" w:sz="4" w:space="0" w:color="auto"/>
            </w:tcBorders>
          </w:tcPr>
          <w:p w14:paraId="7E0035E4" w14:textId="77777777" w:rsidR="005B3A50" w:rsidRPr="002B239B" w:rsidRDefault="005B3A50" w:rsidP="003D1742">
            <w:pPr>
              <w:keepNext/>
              <w:tabs>
                <w:tab w:val="left" w:pos="0"/>
              </w:tabs>
              <w:suppressAutoHyphens/>
              <w:spacing w:before="60" w:after="60"/>
              <w:rPr>
                <w:rFonts w:ascii="Arial" w:hAnsi="Arial" w:cs="Arial"/>
                <w:b/>
                <w:sz w:val="22"/>
              </w:rPr>
            </w:pPr>
            <w:r w:rsidRPr="002B239B">
              <w:rPr>
                <w:rFonts w:ascii="Arial" w:hAnsi="Arial" w:cs="Arial"/>
                <w:b/>
                <w:sz w:val="22"/>
              </w:rPr>
              <w:t>Special Requirements</w:t>
            </w:r>
          </w:p>
        </w:tc>
      </w:tr>
      <w:tr w:rsidR="005B3A50" w:rsidRPr="002B239B" w14:paraId="2FA869D1" w14:textId="77777777" w:rsidTr="007177C1">
        <w:trPr>
          <w:cantSplit/>
          <w:trHeight w:val="347"/>
        </w:trPr>
        <w:tc>
          <w:tcPr>
            <w:tcW w:w="9103" w:type="dxa"/>
            <w:tcBorders>
              <w:bottom w:val="single" w:sz="4" w:space="0" w:color="auto"/>
            </w:tcBorders>
          </w:tcPr>
          <w:p w14:paraId="1B5BE68D" w14:textId="448B5ED2" w:rsidR="005B3A50" w:rsidRPr="002B239B" w:rsidRDefault="002E167A" w:rsidP="003D1742">
            <w:pPr>
              <w:keepNext/>
              <w:spacing w:before="60" w:after="60"/>
              <w:rPr>
                <w:rFonts w:ascii="Arial" w:hAnsi="Arial" w:cs="Arial"/>
              </w:rPr>
            </w:pPr>
            <w:r w:rsidRPr="002B239B">
              <w:rPr>
                <w:rFonts w:ascii="Arial" w:hAnsi="Arial" w:cs="Arial"/>
                <w:sz w:val="22"/>
              </w:rPr>
              <w:t>N/A</w:t>
            </w:r>
          </w:p>
        </w:tc>
      </w:tr>
    </w:tbl>
    <w:p w14:paraId="6AF05269" w14:textId="77777777" w:rsidR="005B3A50" w:rsidRPr="002B239B" w:rsidRDefault="005B3A50" w:rsidP="005B3A50">
      <w:pPr>
        <w:spacing w:after="0"/>
        <w:rPr>
          <w:rFonts w:ascii="Arial" w:hAnsi="Arial" w:cs="Arial"/>
          <w:b/>
        </w:rPr>
      </w:pPr>
    </w:p>
    <w:p w14:paraId="20967E08" w14:textId="77777777" w:rsidR="005B3A50" w:rsidRPr="002B239B" w:rsidRDefault="005B3A50" w:rsidP="005B3A50">
      <w:pPr>
        <w:pStyle w:val="Heading3"/>
        <w:rPr>
          <w:rFonts w:cs="Arial"/>
          <w:sz w:val="22"/>
          <w:szCs w:val="22"/>
        </w:rPr>
      </w:pPr>
      <w:r w:rsidRPr="002B239B">
        <w:rPr>
          <w:rFonts w:cs="Arial"/>
          <w:sz w:val="22"/>
          <w:szCs w:val="22"/>
        </w:rPr>
        <w:t xml:space="preserve">All staff are expected to: </w:t>
      </w:r>
    </w:p>
    <w:p w14:paraId="486DC45C" w14:textId="77777777" w:rsidR="005B3A50" w:rsidRPr="002B239B" w:rsidRDefault="005B3A50" w:rsidP="005B3A50">
      <w:pPr>
        <w:numPr>
          <w:ilvl w:val="0"/>
          <w:numId w:val="8"/>
        </w:numPr>
        <w:ind w:left="357" w:hanging="357"/>
        <w:rPr>
          <w:rFonts w:ascii="Arial" w:hAnsi="Arial" w:cs="Arial"/>
          <w:sz w:val="22"/>
          <w:szCs w:val="22"/>
        </w:rPr>
      </w:pPr>
      <w:r w:rsidRPr="002B239B">
        <w:rPr>
          <w:rFonts w:ascii="Arial" w:hAnsi="Arial" w:cs="Arial"/>
          <w:sz w:val="22"/>
          <w:szCs w:val="22"/>
        </w:rPr>
        <w:t>Positively support equality of opportunity and equity of treatment to colleagues and students in accordance with the University of Surrey Equal Opportunities policy.</w:t>
      </w:r>
    </w:p>
    <w:p w14:paraId="3612D3E4" w14:textId="77777777" w:rsidR="005B3A50" w:rsidRPr="002B239B" w:rsidRDefault="005B3A50" w:rsidP="005B3A50">
      <w:pPr>
        <w:numPr>
          <w:ilvl w:val="0"/>
          <w:numId w:val="9"/>
        </w:numPr>
        <w:tabs>
          <w:tab w:val="clear" w:pos="720"/>
        </w:tabs>
        <w:ind w:left="357" w:hanging="357"/>
        <w:rPr>
          <w:rFonts w:ascii="Arial" w:hAnsi="Arial" w:cs="Arial"/>
          <w:sz w:val="22"/>
          <w:szCs w:val="22"/>
        </w:rPr>
      </w:pPr>
      <w:r w:rsidRPr="002B239B">
        <w:rPr>
          <w:rFonts w:ascii="Arial" w:hAnsi="Arial" w:cs="Arial"/>
          <w:sz w:val="22"/>
          <w:szCs w:val="22"/>
        </w:rPr>
        <w:t xml:space="preserve">Help maintain a safe working environment by:  </w:t>
      </w:r>
    </w:p>
    <w:p w14:paraId="0B579CD6" w14:textId="77777777" w:rsidR="005B3A50" w:rsidRPr="002B239B" w:rsidRDefault="005B3A50" w:rsidP="005B3A50">
      <w:pPr>
        <w:numPr>
          <w:ilvl w:val="0"/>
          <w:numId w:val="17"/>
        </w:numPr>
        <w:rPr>
          <w:rFonts w:ascii="Arial" w:hAnsi="Arial" w:cs="Arial"/>
          <w:sz w:val="22"/>
          <w:szCs w:val="22"/>
        </w:rPr>
      </w:pPr>
      <w:r w:rsidRPr="002B239B">
        <w:rPr>
          <w:rFonts w:ascii="Arial" w:hAnsi="Arial" w:cs="Arial"/>
          <w:sz w:val="22"/>
          <w:szCs w:val="22"/>
        </w:rPr>
        <w:t>Attending training in Health and Safety requirements as necessary, both on appointment and as changes in duties and techniques demand</w:t>
      </w:r>
    </w:p>
    <w:p w14:paraId="3B286A66" w14:textId="77777777" w:rsidR="005B3A50" w:rsidRPr="002B239B" w:rsidRDefault="005B3A50" w:rsidP="005B3A50">
      <w:pPr>
        <w:numPr>
          <w:ilvl w:val="0"/>
          <w:numId w:val="17"/>
        </w:numPr>
        <w:rPr>
          <w:rFonts w:ascii="Arial" w:hAnsi="Arial" w:cs="Arial"/>
          <w:sz w:val="22"/>
          <w:szCs w:val="22"/>
        </w:rPr>
      </w:pPr>
      <w:r w:rsidRPr="002B239B">
        <w:rPr>
          <w:rFonts w:ascii="Arial" w:hAnsi="Arial" w:cs="Arial"/>
          <w:sz w:val="22"/>
          <w:szCs w:val="22"/>
        </w:rPr>
        <w:t>Following local codes of safe working practices and the University of Surrey Health and Safety Policy</w:t>
      </w:r>
    </w:p>
    <w:p w14:paraId="01EC25CC" w14:textId="472624FE" w:rsidR="00440933" w:rsidRPr="002B239B" w:rsidRDefault="005B3A50" w:rsidP="007D6124">
      <w:pPr>
        <w:numPr>
          <w:ilvl w:val="0"/>
          <w:numId w:val="18"/>
        </w:numPr>
        <w:rPr>
          <w:rFonts w:ascii="Arial" w:hAnsi="Arial" w:cs="Arial"/>
        </w:rPr>
      </w:pPr>
      <w:r w:rsidRPr="002B239B">
        <w:rPr>
          <w:rFonts w:ascii="Arial" w:hAnsi="Arial" w:cs="Arial"/>
          <w:sz w:val="22"/>
          <w:szCs w:val="22"/>
        </w:rPr>
        <w:t>Undertake such other duties within the scope of the post as may</w:t>
      </w:r>
      <w:r w:rsidR="009440DC" w:rsidRPr="002B239B">
        <w:rPr>
          <w:rFonts w:ascii="Arial" w:hAnsi="Arial" w:cs="Arial"/>
          <w:sz w:val="22"/>
          <w:szCs w:val="22"/>
        </w:rPr>
        <w:t xml:space="preserve"> be requested by your Manager</w:t>
      </w:r>
    </w:p>
    <w:p w14:paraId="28FD53D6" w14:textId="77777777" w:rsidR="00A2182F" w:rsidRPr="002B239B" w:rsidRDefault="00A2182F" w:rsidP="00A2182F">
      <w:pPr>
        <w:tabs>
          <w:tab w:val="left" w:pos="1815"/>
        </w:tabs>
        <w:rPr>
          <w:rFonts w:ascii="Arial" w:hAnsi="Arial" w:cs="Arial"/>
        </w:rPr>
      </w:pPr>
    </w:p>
    <w:p w14:paraId="27C4824D" w14:textId="77777777" w:rsidR="002E2D9F" w:rsidRPr="002B239B" w:rsidRDefault="002E2D9F" w:rsidP="00A2182F">
      <w:pPr>
        <w:tabs>
          <w:tab w:val="left" w:pos="1815"/>
        </w:tabs>
        <w:rPr>
          <w:rFonts w:ascii="Arial" w:hAnsi="Arial" w:cs="Arial"/>
        </w:rPr>
      </w:pPr>
    </w:p>
    <w:p w14:paraId="38C788E8" w14:textId="77777777" w:rsidR="002E2D9F" w:rsidRPr="002B239B" w:rsidRDefault="002E2D9F" w:rsidP="00A2182F">
      <w:pPr>
        <w:tabs>
          <w:tab w:val="left" w:pos="1815"/>
        </w:tabs>
        <w:rPr>
          <w:rFonts w:ascii="Arial" w:hAnsi="Arial" w:cs="Arial"/>
        </w:rPr>
      </w:pPr>
    </w:p>
    <w:p w14:paraId="59DC0A51" w14:textId="77777777" w:rsidR="002E2D9F" w:rsidRPr="002B239B" w:rsidRDefault="002E2D9F" w:rsidP="00A2182F">
      <w:pPr>
        <w:tabs>
          <w:tab w:val="left" w:pos="1815"/>
        </w:tabs>
        <w:rPr>
          <w:rFonts w:ascii="Arial" w:hAnsi="Arial" w:cs="Arial"/>
        </w:rPr>
      </w:pPr>
    </w:p>
    <w:p w14:paraId="69849DB0" w14:textId="77777777" w:rsidR="002E2D9F" w:rsidRPr="002B239B" w:rsidRDefault="002E2D9F" w:rsidP="00A2182F">
      <w:pPr>
        <w:tabs>
          <w:tab w:val="left" w:pos="1815"/>
        </w:tabs>
        <w:rPr>
          <w:rFonts w:ascii="Arial" w:hAnsi="Arial" w:cs="Arial"/>
        </w:rPr>
      </w:pPr>
    </w:p>
    <w:p w14:paraId="1FA26818" w14:textId="77777777" w:rsidR="002E2D9F" w:rsidRPr="002B239B" w:rsidRDefault="002E2D9F" w:rsidP="00A2182F">
      <w:pPr>
        <w:tabs>
          <w:tab w:val="left" w:pos="1815"/>
        </w:tabs>
        <w:rPr>
          <w:rFonts w:ascii="Arial" w:hAnsi="Arial" w:cs="Arial"/>
        </w:rPr>
      </w:pPr>
    </w:p>
    <w:p w14:paraId="7D3EF24D" w14:textId="708264DF" w:rsidR="00CA64CF" w:rsidRPr="002B239B" w:rsidRDefault="00296329" w:rsidP="00CA64CF">
      <w:pPr>
        <w:spacing w:after="0"/>
        <w:jc w:val="center"/>
        <w:rPr>
          <w:rFonts w:ascii="Arial" w:hAnsi="Arial" w:cs="Arial"/>
          <w:b/>
          <w:sz w:val="22"/>
          <w:szCs w:val="22"/>
        </w:rPr>
      </w:pPr>
      <w:r w:rsidRPr="002B239B">
        <w:rPr>
          <w:rFonts w:ascii="Arial" w:hAnsi="Arial" w:cs="Arial"/>
          <w:b/>
          <w:sz w:val="22"/>
          <w:szCs w:val="22"/>
        </w:rPr>
        <w:lastRenderedPageBreak/>
        <w:t>Addendum to Profile</w:t>
      </w:r>
    </w:p>
    <w:p w14:paraId="55649FBE" w14:textId="77777777" w:rsidR="00CA64CF" w:rsidRPr="002B239B" w:rsidRDefault="00CA64CF" w:rsidP="00CA64CF">
      <w:pPr>
        <w:spacing w:after="0"/>
        <w:jc w:val="center"/>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310"/>
      </w:tblGrid>
      <w:tr w:rsidR="00CA64CF" w:rsidRPr="002B239B" w14:paraId="38A3BFAA" w14:textId="77777777" w:rsidTr="00153884">
        <w:tc>
          <w:tcPr>
            <w:tcW w:w="3780" w:type="dxa"/>
          </w:tcPr>
          <w:p w14:paraId="72E26377" w14:textId="77777777" w:rsidR="00CA64CF" w:rsidRPr="002B239B" w:rsidRDefault="00CA64CF" w:rsidP="00153884">
            <w:pPr>
              <w:spacing w:before="60" w:after="60"/>
              <w:jc w:val="left"/>
              <w:rPr>
                <w:rFonts w:ascii="Arial" w:hAnsi="Arial" w:cs="Arial"/>
                <w:b/>
                <w:sz w:val="22"/>
              </w:rPr>
            </w:pPr>
            <w:r w:rsidRPr="002B239B">
              <w:rPr>
                <w:rFonts w:ascii="Arial" w:hAnsi="Arial" w:cs="Arial"/>
                <w:b/>
                <w:sz w:val="22"/>
              </w:rPr>
              <w:t xml:space="preserve">Job Title: </w:t>
            </w:r>
          </w:p>
        </w:tc>
        <w:tc>
          <w:tcPr>
            <w:tcW w:w="5310" w:type="dxa"/>
          </w:tcPr>
          <w:p w14:paraId="720EB0DB" w14:textId="78DCAA8D" w:rsidR="00CA64CF" w:rsidRPr="002B239B" w:rsidRDefault="00990BDD" w:rsidP="00153884">
            <w:pPr>
              <w:spacing w:before="60" w:after="60"/>
              <w:jc w:val="left"/>
              <w:rPr>
                <w:rFonts w:ascii="Arial" w:hAnsi="Arial" w:cs="Arial"/>
                <w:sz w:val="22"/>
              </w:rPr>
            </w:pPr>
            <w:r w:rsidRPr="00990BDD">
              <w:rPr>
                <w:rFonts w:ascii="Arial" w:hAnsi="Arial" w:cs="Arial"/>
                <w:sz w:val="22"/>
              </w:rPr>
              <w:t>Research Software developer</w:t>
            </w:r>
          </w:p>
        </w:tc>
      </w:tr>
    </w:tbl>
    <w:p w14:paraId="7CFCAB34" w14:textId="77777777" w:rsidR="00CA64CF" w:rsidRPr="002B239B" w:rsidRDefault="00CA64CF" w:rsidP="00CA64CF">
      <w:pPr>
        <w:spacing w:after="0"/>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CA64CF" w:rsidRPr="002B239B" w14:paraId="4A6700C5" w14:textId="77777777" w:rsidTr="00153884">
        <w:trPr>
          <w:cantSplit/>
          <w:trHeight w:val="431"/>
        </w:trPr>
        <w:tc>
          <w:tcPr>
            <w:tcW w:w="9103" w:type="dxa"/>
          </w:tcPr>
          <w:p w14:paraId="0440F0EA" w14:textId="77777777" w:rsidR="00CA64CF" w:rsidRPr="002B239B" w:rsidRDefault="00CA64CF" w:rsidP="00153884">
            <w:pPr>
              <w:pStyle w:val="Heading3"/>
              <w:keepNext w:val="0"/>
              <w:spacing w:before="60" w:after="60"/>
              <w:rPr>
                <w:rFonts w:cs="Arial"/>
                <w:sz w:val="22"/>
              </w:rPr>
            </w:pPr>
            <w:r w:rsidRPr="002B239B">
              <w:rPr>
                <w:rFonts w:cs="Arial"/>
                <w:sz w:val="22"/>
              </w:rPr>
              <w:t>Job Summary and Purpose:</w:t>
            </w:r>
          </w:p>
        </w:tc>
      </w:tr>
      <w:tr w:rsidR="00CA64CF" w:rsidRPr="002B239B" w14:paraId="5248A259" w14:textId="77777777" w:rsidTr="00153884">
        <w:trPr>
          <w:trHeight w:val="320"/>
        </w:trPr>
        <w:tc>
          <w:tcPr>
            <w:tcW w:w="9103" w:type="dxa"/>
          </w:tcPr>
          <w:p w14:paraId="3173B2D9" w14:textId="77777777" w:rsidR="00990BDD" w:rsidRPr="002B239B" w:rsidRDefault="00990BDD" w:rsidP="00990BDD">
            <w:pPr>
              <w:pStyle w:val="BodyText"/>
              <w:tabs>
                <w:tab w:val="left" w:pos="2232"/>
              </w:tabs>
              <w:spacing w:before="60" w:after="60"/>
              <w:jc w:val="both"/>
              <w:rPr>
                <w:rFonts w:ascii="Arial" w:hAnsi="Arial" w:cs="Arial"/>
                <w:sz w:val="22"/>
              </w:rPr>
            </w:pPr>
            <w:bookmarkStart w:id="0" w:name="OLE_LINK1"/>
            <w:bookmarkStart w:id="1" w:name="OLE_LINK2"/>
            <w:r w:rsidRPr="002B239B">
              <w:rPr>
                <w:rFonts w:ascii="Arial" w:hAnsi="Arial" w:cs="Arial"/>
                <w:sz w:val="22"/>
                <w:u w:val="single"/>
              </w:rPr>
              <w:t>This information sheet should be read in conjunction with the acc</w:t>
            </w:r>
            <w:r>
              <w:rPr>
                <w:rFonts w:ascii="Arial" w:hAnsi="Arial" w:cs="Arial"/>
                <w:sz w:val="22"/>
                <w:u w:val="single"/>
              </w:rPr>
              <w:t xml:space="preserve">ompanying generic Research </w:t>
            </w:r>
            <w:r w:rsidRPr="002B239B">
              <w:rPr>
                <w:rFonts w:ascii="Arial" w:hAnsi="Arial" w:cs="Arial"/>
                <w:sz w:val="22"/>
                <w:u w:val="single"/>
              </w:rPr>
              <w:t>Role Profile and will be used for shortlisting processes.  More specifically the post holder will be expected to</w:t>
            </w:r>
            <w:r w:rsidRPr="002B239B">
              <w:rPr>
                <w:rFonts w:ascii="Arial" w:hAnsi="Arial" w:cs="Arial"/>
                <w:sz w:val="22"/>
              </w:rPr>
              <w:t>:</w:t>
            </w:r>
          </w:p>
          <w:p w14:paraId="11B22880" w14:textId="5EA358B4" w:rsidR="00CC1A85" w:rsidRDefault="00CC1A85" w:rsidP="00990BDD">
            <w:pPr>
              <w:pStyle w:val="BodyText"/>
              <w:tabs>
                <w:tab w:val="left" w:pos="2232"/>
              </w:tabs>
              <w:spacing w:before="60" w:after="60"/>
              <w:jc w:val="both"/>
              <w:rPr>
                <w:rFonts w:ascii="Arial" w:hAnsi="Arial" w:cs="Arial"/>
                <w:sz w:val="22"/>
              </w:rPr>
            </w:pPr>
            <w:r>
              <w:rPr>
                <w:rFonts w:ascii="Arial" w:hAnsi="Arial" w:cs="Arial"/>
                <w:sz w:val="22"/>
              </w:rPr>
              <w:t>S</w:t>
            </w:r>
            <w:r w:rsidRPr="00CC1A85">
              <w:rPr>
                <w:rFonts w:ascii="Arial" w:hAnsi="Arial" w:cs="Arial"/>
                <w:sz w:val="22"/>
              </w:rPr>
              <w:t>upport new initiatives within the Health and Biomedical Informatics group and the Veterinary Health Innovation Engine (</w:t>
            </w:r>
            <w:proofErr w:type="spellStart"/>
            <w:r w:rsidRPr="00CC1A85">
              <w:rPr>
                <w:rFonts w:ascii="Arial" w:hAnsi="Arial" w:cs="Arial"/>
                <w:sz w:val="22"/>
              </w:rPr>
              <w:t>vHive</w:t>
            </w:r>
            <w:proofErr w:type="spellEnd"/>
            <w:r w:rsidRPr="00CC1A85">
              <w:rPr>
                <w:rFonts w:ascii="Arial" w:hAnsi="Arial" w:cs="Arial"/>
                <w:sz w:val="22"/>
              </w:rPr>
              <w:t xml:space="preserve">), in the Faculty of Health and Medical Sciences. </w:t>
            </w:r>
          </w:p>
          <w:p w14:paraId="555DDC29" w14:textId="47CA54E0" w:rsidR="00CC1A85" w:rsidRDefault="00CC1A85" w:rsidP="00990BDD">
            <w:pPr>
              <w:pStyle w:val="BodyText"/>
              <w:tabs>
                <w:tab w:val="left" w:pos="2232"/>
              </w:tabs>
              <w:spacing w:before="60" w:after="60"/>
              <w:jc w:val="both"/>
              <w:rPr>
                <w:rFonts w:ascii="Arial" w:hAnsi="Arial" w:cs="Arial"/>
                <w:sz w:val="22"/>
              </w:rPr>
            </w:pPr>
            <w:r>
              <w:rPr>
                <w:rFonts w:ascii="Arial" w:hAnsi="Arial" w:cs="Arial"/>
                <w:sz w:val="22"/>
              </w:rPr>
              <w:t>B</w:t>
            </w:r>
            <w:r w:rsidRPr="00CC1A85">
              <w:rPr>
                <w:rFonts w:ascii="Arial" w:hAnsi="Arial" w:cs="Arial"/>
                <w:sz w:val="22"/>
              </w:rPr>
              <w:t xml:space="preserve">e responsible for the development of bespoke software packages, integration of AI applications, analysis of data, and generation of appropriate supporting documentation and reports. </w:t>
            </w:r>
          </w:p>
          <w:p w14:paraId="774CA451" w14:textId="46FC5BE9" w:rsidR="00CA64CF" w:rsidRPr="00CC1A85" w:rsidRDefault="00990BDD" w:rsidP="00CC1A85">
            <w:pPr>
              <w:pStyle w:val="BodyText"/>
              <w:tabs>
                <w:tab w:val="left" w:pos="2232"/>
              </w:tabs>
              <w:spacing w:before="60" w:after="60"/>
              <w:jc w:val="both"/>
              <w:rPr>
                <w:rFonts w:ascii="Arial" w:hAnsi="Arial" w:cs="Arial"/>
                <w:sz w:val="22"/>
              </w:rPr>
            </w:pPr>
            <w:r>
              <w:rPr>
                <w:rFonts w:ascii="Arial" w:hAnsi="Arial" w:cs="Arial"/>
                <w:sz w:val="22"/>
              </w:rPr>
              <w:t>U</w:t>
            </w:r>
            <w:r w:rsidRPr="007D74EF">
              <w:rPr>
                <w:rFonts w:ascii="Arial" w:hAnsi="Arial" w:cs="Arial"/>
                <w:sz w:val="22"/>
              </w:rPr>
              <w:t xml:space="preserve">ndertake a range of research activities, assuming responsibility for specific areas of a project and making use of new research techniques and methods, in consultation with the research award holder or supervisor. </w:t>
            </w:r>
            <w:bookmarkEnd w:id="0"/>
            <w:bookmarkEnd w:id="1"/>
          </w:p>
        </w:tc>
      </w:tr>
    </w:tbl>
    <w:p w14:paraId="478911F7" w14:textId="77777777" w:rsidR="00CA64CF" w:rsidRPr="002B239B" w:rsidRDefault="00CA64CF" w:rsidP="00CA64CF">
      <w:pPr>
        <w:pStyle w:val="Heading3"/>
        <w:spacing w:before="0" w:after="0" w:line="240" w:lineRule="exact"/>
        <w:rPr>
          <w:rFonts w:cs="Arial"/>
          <w:sz w:val="22"/>
        </w:rPr>
      </w:pPr>
    </w:p>
    <w:tbl>
      <w:tblPr>
        <w:tblW w:w="9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CA64CF" w:rsidRPr="002B239B" w14:paraId="6C5F0A0C" w14:textId="77777777" w:rsidTr="00990BDD">
        <w:trPr>
          <w:cantSplit/>
          <w:trHeight w:val="431"/>
        </w:trPr>
        <w:tc>
          <w:tcPr>
            <w:tcW w:w="9103" w:type="dxa"/>
          </w:tcPr>
          <w:p w14:paraId="7082FE34" w14:textId="77777777" w:rsidR="00CA64CF" w:rsidRPr="002B239B" w:rsidRDefault="00CA64CF" w:rsidP="00153884">
            <w:pPr>
              <w:pStyle w:val="Heading3"/>
              <w:spacing w:before="60" w:after="60"/>
              <w:rPr>
                <w:rFonts w:cs="Arial"/>
                <w:sz w:val="22"/>
              </w:rPr>
            </w:pPr>
            <w:r w:rsidRPr="002B239B">
              <w:rPr>
                <w:rFonts w:cs="Arial"/>
                <w:sz w:val="22"/>
              </w:rPr>
              <w:t>Main Responsibilities/Activities</w:t>
            </w:r>
          </w:p>
        </w:tc>
      </w:tr>
      <w:tr w:rsidR="00990BDD" w:rsidRPr="002B239B" w14:paraId="5727AEF1" w14:textId="77777777" w:rsidTr="00990BDD">
        <w:trPr>
          <w:trHeight w:val="1924"/>
        </w:trPr>
        <w:tc>
          <w:tcPr>
            <w:tcW w:w="9103" w:type="dxa"/>
            <w:tcBorders>
              <w:bottom w:val="single" w:sz="4" w:space="0" w:color="auto"/>
            </w:tcBorders>
          </w:tcPr>
          <w:p w14:paraId="4271960D" w14:textId="77777777" w:rsidR="00CC1A85" w:rsidRPr="00CC1A85" w:rsidRDefault="00CC1A85" w:rsidP="00CC1A85">
            <w:pPr>
              <w:numPr>
                <w:ilvl w:val="0"/>
                <w:numId w:val="9"/>
              </w:numPr>
              <w:spacing w:before="100" w:beforeAutospacing="1" w:after="100" w:afterAutospacing="1"/>
              <w:jc w:val="left"/>
              <w:rPr>
                <w:rFonts w:ascii="Arial" w:hAnsi="Arial" w:cs="Arial"/>
                <w:color w:val="000000" w:themeColor="text1"/>
                <w:sz w:val="22"/>
                <w:szCs w:val="22"/>
              </w:rPr>
            </w:pPr>
            <w:r w:rsidRPr="00CC1A85">
              <w:rPr>
                <w:rFonts w:ascii="Arial" w:hAnsi="Arial" w:cs="Arial"/>
                <w:color w:val="000000" w:themeColor="text1"/>
                <w:sz w:val="22"/>
                <w:szCs w:val="22"/>
              </w:rPr>
              <w:t>Development of a bespoke software package inclusive of an algorithm for text mining, and a user interface</w:t>
            </w:r>
          </w:p>
          <w:p w14:paraId="1A96543B" w14:textId="4B4B8F58" w:rsidR="00CC1A85" w:rsidRPr="00CC1A85" w:rsidRDefault="00CC1A85" w:rsidP="00CC1A85">
            <w:pPr>
              <w:numPr>
                <w:ilvl w:val="0"/>
                <w:numId w:val="9"/>
              </w:numPr>
              <w:spacing w:before="100" w:beforeAutospacing="1" w:after="100" w:afterAutospacing="1"/>
              <w:jc w:val="left"/>
              <w:rPr>
                <w:rFonts w:ascii="Arial" w:hAnsi="Arial" w:cs="Arial"/>
                <w:color w:val="000000" w:themeColor="text1"/>
                <w:sz w:val="22"/>
                <w:szCs w:val="22"/>
              </w:rPr>
            </w:pPr>
            <w:r>
              <w:rPr>
                <w:rFonts w:ascii="Arial" w:hAnsi="Arial" w:cs="Arial"/>
                <w:color w:val="000000" w:themeColor="text1"/>
                <w:sz w:val="22"/>
                <w:szCs w:val="22"/>
              </w:rPr>
              <w:t>Integrate</w:t>
            </w:r>
            <w:r w:rsidRPr="00CC1A85">
              <w:rPr>
                <w:rFonts w:ascii="Arial" w:hAnsi="Arial" w:cs="Arial"/>
                <w:color w:val="000000" w:themeColor="text1"/>
                <w:sz w:val="22"/>
                <w:szCs w:val="22"/>
              </w:rPr>
              <w:t xml:space="preserve"> approaches in data mining, data visualisation, and Artificial Intelligence.</w:t>
            </w:r>
          </w:p>
          <w:p w14:paraId="142A174E" w14:textId="77777777" w:rsidR="00CC1A85" w:rsidRDefault="00CC1A85" w:rsidP="00CC1A85">
            <w:pPr>
              <w:numPr>
                <w:ilvl w:val="0"/>
                <w:numId w:val="9"/>
              </w:numPr>
              <w:spacing w:before="100" w:beforeAutospacing="1" w:after="100" w:afterAutospacing="1"/>
              <w:jc w:val="left"/>
              <w:rPr>
                <w:rFonts w:ascii="Arial" w:hAnsi="Arial" w:cs="Arial"/>
                <w:color w:val="000000" w:themeColor="text1"/>
                <w:sz w:val="22"/>
                <w:szCs w:val="22"/>
              </w:rPr>
            </w:pPr>
            <w:r w:rsidRPr="00CC1A85">
              <w:rPr>
                <w:rFonts w:ascii="Arial" w:hAnsi="Arial" w:cs="Arial"/>
                <w:color w:val="000000" w:themeColor="text1"/>
                <w:sz w:val="22"/>
                <w:szCs w:val="22"/>
              </w:rPr>
              <w:t xml:space="preserve">There is scope for further functionalities to be included, such as in the use of </w:t>
            </w:r>
            <w:proofErr w:type="gramStart"/>
            <w:r w:rsidRPr="00CC1A85">
              <w:rPr>
                <w:rFonts w:ascii="Arial" w:hAnsi="Arial" w:cs="Arial"/>
                <w:color w:val="000000" w:themeColor="text1"/>
                <w:sz w:val="22"/>
                <w:szCs w:val="22"/>
              </w:rPr>
              <w:t>LLMs</w:t>
            </w:r>
            <w:proofErr w:type="gramEnd"/>
          </w:p>
          <w:p w14:paraId="0010C146" w14:textId="317EA085" w:rsidR="00CC1A85" w:rsidRPr="00CC1A85" w:rsidRDefault="00CC1A85" w:rsidP="00CC1A85">
            <w:pPr>
              <w:pStyle w:val="ListParagraph"/>
              <w:numPr>
                <w:ilvl w:val="0"/>
                <w:numId w:val="9"/>
              </w:numPr>
              <w:spacing w:before="60" w:after="60"/>
              <w:rPr>
                <w:rFonts w:ascii="Arial" w:hAnsi="Arial" w:cs="Arial"/>
                <w:sz w:val="22"/>
                <w:szCs w:val="22"/>
              </w:rPr>
            </w:pPr>
            <w:r w:rsidRPr="005A1F3B">
              <w:rPr>
                <w:rFonts w:ascii="Arial" w:hAnsi="Arial" w:cs="Arial"/>
                <w:sz w:val="22"/>
                <w:szCs w:val="22"/>
              </w:rPr>
              <w:t xml:space="preserve">Be involved in various aspects of project </w:t>
            </w:r>
            <w:proofErr w:type="gramStart"/>
            <w:r w:rsidRPr="005A1F3B">
              <w:rPr>
                <w:rFonts w:ascii="Arial" w:hAnsi="Arial" w:cs="Arial"/>
                <w:sz w:val="22"/>
                <w:szCs w:val="22"/>
              </w:rPr>
              <w:t>life-cycle</w:t>
            </w:r>
            <w:proofErr w:type="gramEnd"/>
            <w:r w:rsidRPr="005A1F3B">
              <w:rPr>
                <w:rFonts w:ascii="Arial" w:hAnsi="Arial" w:cs="Arial"/>
                <w:sz w:val="22"/>
                <w:szCs w:val="22"/>
              </w:rPr>
              <w:t xml:space="preserve"> through initial analysis, development, commissioning, testing, documenting, deployment and finally hand-over to the administration team for on-going management and support.</w:t>
            </w:r>
          </w:p>
          <w:p w14:paraId="1666573E" w14:textId="78DBBCA4" w:rsidR="00CC1A85" w:rsidRPr="00CC1A85" w:rsidRDefault="00CC1A85" w:rsidP="00CC1A85">
            <w:pPr>
              <w:pStyle w:val="ListParagraph"/>
              <w:numPr>
                <w:ilvl w:val="0"/>
                <w:numId w:val="9"/>
              </w:numPr>
              <w:spacing w:before="60" w:after="60"/>
              <w:rPr>
                <w:rFonts w:ascii="Arial" w:hAnsi="Arial" w:cs="Arial"/>
                <w:sz w:val="22"/>
                <w:szCs w:val="22"/>
              </w:rPr>
            </w:pPr>
            <w:r w:rsidRPr="005A1F3B">
              <w:rPr>
                <w:rFonts w:ascii="Arial" w:hAnsi="Arial" w:cs="Arial"/>
                <w:sz w:val="22"/>
                <w:szCs w:val="22"/>
              </w:rPr>
              <w:t>Plan and organise continuous technical software development to ensure alignment with evolving research and development requirements.</w:t>
            </w:r>
          </w:p>
          <w:p w14:paraId="2DCCC3D5" w14:textId="37C12B81" w:rsidR="00CC1A85" w:rsidRPr="00CC1A85" w:rsidRDefault="00CC1A85" w:rsidP="00CC1A85">
            <w:pPr>
              <w:numPr>
                <w:ilvl w:val="0"/>
                <w:numId w:val="9"/>
              </w:numPr>
              <w:spacing w:before="100" w:beforeAutospacing="1" w:after="100" w:afterAutospacing="1"/>
              <w:jc w:val="left"/>
              <w:rPr>
                <w:rFonts w:ascii="Arial" w:hAnsi="Arial" w:cs="Arial"/>
                <w:color w:val="000000" w:themeColor="text1"/>
                <w:sz w:val="22"/>
                <w:szCs w:val="22"/>
              </w:rPr>
            </w:pPr>
            <w:r>
              <w:rPr>
                <w:rFonts w:ascii="Arial" w:hAnsi="Arial" w:cs="Arial"/>
                <w:color w:val="000000" w:themeColor="text1"/>
                <w:sz w:val="22"/>
                <w:szCs w:val="22"/>
              </w:rPr>
              <w:t>Develop</w:t>
            </w:r>
            <w:r w:rsidRPr="00CC1A85">
              <w:rPr>
                <w:rFonts w:ascii="Arial" w:hAnsi="Arial" w:cs="Arial"/>
                <w:color w:val="000000" w:themeColor="text1"/>
                <w:sz w:val="22"/>
                <w:szCs w:val="22"/>
              </w:rPr>
              <w:t xml:space="preserve"> appropriate documentation, such as user </w:t>
            </w:r>
            <w:proofErr w:type="gramStart"/>
            <w:r w:rsidRPr="00CC1A85">
              <w:rPr>
                <w:rFonts w:ascii="Arial" w:hAnsi="Arial" w:cs="Arial"/>
                <w:color w:val="000000" w:themeColor="text1"/>
                <w:sz w:val="22"/>
                <w:szCs w:val="22"/>
              </w:rPr>
              <w:t>guides</w:t>
            </w:r>
            <w:proofErr w:type="gramEnd"/>
            <w:r w:rsidRPr="00CC1A85">
              <w:rPr>
                <w:rFonts w:ascii="Arial" w:hAnsi="Arial" w:cs="Arial"/>
                <w:color w:val="000000" w:themeColor="text1"/>
                <w:sz w:val="22"/>
                <w:szCs w:val="22"/>
              </w:rPr>
              <w:t xml:space="preserve"> </w:t>
            </w:r>
          </w:p>
          <w:p w14:paraId="23819A92" w14:textId="77777777" w:rsidR="00CC1A85" w:rsidRPr="00CC1A85" w:rsidRDefault="00CC1A85" w:rsidP="00CC1A85">
            <w:pPr>
              <w:numPr>
                <w:ilvl w:val="0"/>
                <w:numId w:val="9"/>
              </w:numPr>
              <w:spacing w:before="100" w:beforeAutospacing="1" w:after="100" w:afterAutospacing="1"/>
              <w:jc w:val="left"/>
              <w:rPr>
                <w:rFonts w:ascii="Arial" w:hAnsi="Arial" w:cs="Arial"/>
                <w:color w:val="000000" w:themeColor="text1"/>
                <w:sz w:val="22"/>
                <w:szCs w:val="22"/>
              </w:rPr>
            </w:pPr>
            <w:r w:rsidRPr="00CC1A85">
              <w:rPr>
                <w:rFonts w:ascii="Arial" w:hAnsi="Arial" w:cs="Arial"/>
                <w:color w:val="000000" w:themeColor="text1"/>
                <w:sz w:val="22"/>
                <w:szCs w:val="22"/>
              </w:rPr>
              <w:t xml:space="preserve">The developed software will be tested, on real-world use cases, with appropriate reports </w:t>
            </w:r>
            <w:proofErr w:type="gramStart"/>
            <w:r w:rsidRPr="00CC1A85">
              <w:rPr>
                <w:rFonts w:ascii="Arial" w:hAnsi="Arial" w:cs="Arial"/>
                <w:color w:val="000000" w:themeColor="text1"/>
                <w:sz w:val="22"/>
                <w:szCs w:val="22"/>
              </w:rPr>
              <w:t>generated</w:t>
            </w:r>
            <w:proofErr w:type="gramEnd"/>
          </w:p>
          <w:p w14:paraId="3E13A4DC" w14:textId="77777777" w:rsidR="00CC1A85" w:rsidRPr="00CC1A85" w:rsidRDefault="00CC1A85" w:rsidP="00CC1A85">
            <w:pPr>
              <w:numPr>
                <w:ilvl w:val="0"/>
                <w:numId w:val="9"/>
              </w:numPr>
              <w:spacing w:before="100" w:beforeAutospacing="1" w:after="100" w:afterAutospacing="1"/>
              <w:jc w:val="left"/>
              <w:rPr>
                <w:rFonts w:ascii="Arial" w:hAnsi="Arial" w:cs="Arial"/>
                <w:color w:val="000000" w:themeColor="text1"/>
                <w:sz w:val="22"/>
                <w:szCs w:val="22"/>
              </w:rPr>
            </w:pPr>
            <w:r w:rsidRPr="00CC1A85">
              <w:rPr>
                <w:rFonts w:ascii="Arial" w:hAnsi="Arial" w:cs="Arial"/>
                <w:color w:val="000000" w:themeColor="text1"/>
                <w:sz w:val="22"/>
                <w:szCs w:val="22"/>
              </w:rPr>
              <w:t xml:space="preserve">Contribution to other activities in support of ongoing research projects will be </w:t>
            </w:r>
            <w:proofErr w:type="gramStart"/>
            <w:r w:rsidRPr="00CC1A85">
              <w:rPr>
                <w:rFonts w:ascii="Arial" w:hAnsi="Arial" w:cs="Arial"/>
                <w:color w:val="000000" w:themeColor="text1"/>
                <w:sz w:val="22"/>
                <w:szCs w:val="22"/>
              </w:rPr>
              <w:t>encouraged</w:t>
            </w:r>
            <w:proofErr w:type="gramEnd"/>
          </w:p>
          <w:p w14:paraId="005F7112" w14:textId="77777777" w:rsidR="00990BDD" w:rsidRPr="005A1F3B" w:rsidRDefault="00990BDD" w:rsidP="00CC1A85">
            <w:pPr>
              <w:pStyle w:val="ListParagraph"/>
              <w:numPr>
                <w:ilvl w:val="0"/>
                <w:numId w:val="9"/>
              </w:numPr>
              <w:spacing w:before="60" w:after="60"/>
              <w:rPr>
                <w:rFonts w:ascii="Arial" w:hAnsi="Arial" w:cs="Arial"/>
                <w:sz w:val="22"/>
                <w:szCs w:val="22"/>
              </w:rPr>
            </w:pPr>
            <w:r w:rsidRPr="005A1F3B">
              <w:rPr>
                <w:rFonts w:ascii="Arial" w:hAnsi="Arial" w:cs="Arial"/>
                <w:sz w:val="22"/>
                <w:szCs w:val="22"/>
              </w:rPr>
              <w:t xml:space="preserve">Liaise with other testbed/ IT staff, providing specialist advice and guidance where needed to ensure effective transfer of skills/knowledge and compliance with regulations and code of practice. </w:t>
            </w:r>
          </w:p>
          <w:p w14:paraId="151163A0" w14:textId="41807D79" w:rsidR="00990BDD" w:rsidRPr="00CC1A85" w:rsidRDefault="00990BDD" w:rsidP="00CC1A85">
            <w:pPr>
              <w:pStyle w:val="ListParagraph"/>
              <w:numPr>
                <w:ilvl w:val="0"/>
                <w:numId w:val="9"/>
              </w:numPr>
              <w:spacing w:before="60" w:after="60"/>
              <w:rPr>
                <w:rFonts w:ascii="Arial" w:hAnsi="Arial" w:cs="Arial"/>
                <w:sz w:val="22"/>
                <w:szCs w:val="22"/>
              </w:rPr>
            </w:pPr>
            <w:r w:rsidRPr="005A1F3B">
              <w:rPr>
                <w:rFonts w:ascii="Arial" w:hAnsi="Arial" w:cs="Arial"/>
                <w:sz w:val="22"/>
                <w:szCs w:val="22"/>
              </w:rPr>
              <w:t xml:space="preserve">Display a professional approach and confident communication style. </w:t>
            </w:r>
          </w:p>
        </w:tc>
      </w:tr>
    </w:tbl>
    <w:p w14:paraId="286F27C6" w14:textId="1BC386A3" w:rsidR="00CA64CF" w:rsidRDefault="00CA64CF" w:rsidP="00CA64CF">
      <w:pPr>
        <w:spacing w:after="0" w:line="240" w:lineRule="exact"/>
        <w:rPr>
          <w:rFonts w:ascii="Arial" w:hAnsi="Arial" w:cs="Arial"/>
          <w:b/>
          <w:sz w:val="22"/>
        </w:rPr>
      </w:pPr>
    </w:p>
    <w:p w14:paraId="3710DD9A" w14:textId="1D12343D" w:rsidR="00990BDD" w:rsidRDefault="00990BDD" w:rsidP="00CA64CF">
      <w:pPr>
        <w:spacing w:after="0" w:line="240" w:lineRule="exact"/>
        <w:rPr>
          <w:rFonts w:ascii="Arial" w:hAnsi="Arial" w:cs="Arial"/>
          <w:b/>
          <w:sz w:val="22"/>
        </w:rPr>
      </w:pPr>
    </w:p>
    <w:p w14:paraId="5E6AD316" w14:textId="4330E568" w:rsidR="00990BDD" w:rsidRDefault="00990BDD" w:rsidP="00CA64CF">
      <w:pPr>
        <w:spacing w:after="0" w:line="240" w:lineRule="exact"/>
        <w:rPr>
          <w:rFonts w:ascii="Arial" w:hAnsi="Arial" w:cs="Arial"/>
          <w:b/>
          <w:sz w:val="22"/>
        </w:rPr>
      </w:pPr>
    </w:p>
    <w:p w14:paraId="45DDAEA2" w14:textId="64814D3F" w:rsidR="00990BDD" w:rsidRDefault="00990BDD" w:rsidP="00CA64CF">
      <w:pPr>
        <w:spacing w:after="0" w:line="240" w:lineRule="exact"/>
        <w:rPr>
          <w:rFonts w:ascii="Arial" w:hAnsi="Arial" w:cs="Arial"/>
          <w:b/>
          <w:sz w:val="22"/>
        </w:rPr>
      </w:pPr>
    </w:p>
    <w:p w14:paraId="4F7D6644" w14:textId="18C92CA0" w:rsidR="00990BDD" w:rsidRDefault="00990BDD" w:rsidP="00CA64CF">
      <w:pPr>
        <w:spacing w:after="0" w:line="240" w:lineRule="exact"/>
        <w:rPr>
          <w:rFonts w:ascii="Arial" w:hAnsi="Arial" w:cs="Arial"/>
          <w:b/>
          <w:sz w:val="22"/>
        </w:rPr>
      </w:pPr>
    </w:p>
    <w:p w14:paraId="78C1BB81" w14:textId="3B434BB5" w:rsidR="00990BDD" w:rsidRDefault="00990BDD" w:rsidP="00CA64CF">
      <w:pPr>
        <w:spacing w:after="0" w:line="240" w:lineRule="exact"/>
        <w:rPr>
          <w:rFonts w:ascii="Arial" w:hAnsi="Arial" w:cs="Arial"/>
          <w:b/>
          <w:sz w:val="22"/>
        </w:rPr>
      </w:pPr>
    </w:p>
    <w:p w14:paraId="1FBC44BC" w14:textId="14A59BF1" w:rsidR="00990BDD" w:rsidRDefault="00990BDD" w:rsidP="00CA64CF">
      <w:pPr>
        <w:spacing w:after="0" w:line="240" w:lineRule="exact"/>
        <w:rPr>
          <w:rFonts w:ascii="Arial" w:hAnsi="Arial" w:cs="Arial"/>
          <w:b/>
          <w:sz w:val="22"/>
        </w:rPr>
      </w:pPr>
    </w:p>
    <w:p w14:paraId="305C3682" w14:textId="5CA3D76A" w:rsidR="00990BDD" w:rsidRDefault="00990BDD" w:rsidP="00CA64CF">
      <w:pPr>
        <w:spacing w:after="0" w:line="240" w:lineRule="exact"/>
        <w:rPr>
          <w:rFonts w:ascii="Arial" w:hAnsi="Arial" w:cs="Arial"/>
          <w:b/>
          <w:sz w:val="22"/>
        </w:rPr>
      </w:pPr>
    </w:p>
    <w:p w14:paraId="148BF492" w14:textId="58325091" w:rsidR="00990BDD" w:rsidRDefault="00990BDD" w:rsidP="00CA64CF">
      <w:pPr>
        <w:spacing w:after="0" w:line="240" w:lineRule="exact"/>
        <w:rPr>
          <w:rFonts w:ascii="Arial" w:hAnsi="Arial" w:cs="Arial"/>
          <w:b/>
          <w:sz w:val="22"/>
        </w:rPr>
      </w:pPr>
    </w:p>
    <w:p w14:paraId="1D49A81D" w14:textId="2DC3276B" w:rsidR="00990BDD" w:rsidRDefault="00990BDD" w:rsidP="00CA64CF">
      <w:pPr>
        <w:spacing w:after="0" w:line="240" w:lineRule="exact"/>
        <w:rPr>
          <w:rFonts w:ascii="Arial" w:hAnsi="Arial" w:cs="Arial"/>
          <w:b/>
          <w:sz w:val="22"/>
        </w:rPr>
      </w:pPr>
    </w:p>
    <w:p w14:paraId="5E0E93C6" w14:textId="77777777" w:rsidR="00990BDD" w:rsidRPr="002B239B" w:rsidRDefault="00990BDD" w:rsidP="00CA64CF">
      <w:pPr>
        <w:spacing w:after="0" w:line="240" w:lineRule="exact"/>
        <w:rPr>
          <w:rFonts w:ascii="Arial" w:hAnsi="Arial" w:cs="Arial"/>
          <w:b/>
          <w:sz w:val="22"/>
        </w:rPr>
      </w:pPr>
    </w:p>
    <w:tbl>
      <w:tblPr>
        <w:tblW w:w="9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CA64CF" w:rsidRPr="002B239B" w14:paraId="2C9CFE97" w14:textId="77777777" w:rsidTr="00990BDD">
        <w:trPr>
          <w:cantSplit/>
          <w:trHeight w:val="368"/>
        </w:trPr>
        <w:tc>
          <w:tcPr>
            <w:tcW w:w="9103" w:type="dxa"/>
            <w:tcBorders>
              <w:bottom w:val="single" w:sz="4" w:space="0" w:color="auto"/>
            </w:tcBorders>
          </w:tcPr>
          <w:p w14:paraId="4B5590B3" w14:textId="77777777" w:rsidR="00CA64CF" w:rsidRPr="002B239B" w:rsidRDefault="00CA64CF" w:rsidP="00153884">
            <w:pPr>
              <w:tabs>
                <w:tab w:val="left" w:pos="0"/>
              </w:tabs>
              <w:suppressAutoHyphens/>
              <w:spacing w:before="60" w:after="60"/>
              <w:rPr>
                <w:rFonts w:ascii="Arial" w:hAnsi="Arial" w:cs="Arial"/>
                <w:b/>
                <w:sz w:val="22"/>
              </w:rPr>
            </w:pPr>
            <w:r w:rsidRPr="002B239B">
              <w:rPr>
                <w:rFonts w:ascii="Arial" w:hAnsi="Arial" w:cs="Arial"/>
                <w:b/>
                <w:sz w:val="22"/>
              </w:rPr>
              <w:lastRenderedPageBreak/>
              <w:t xml:space="preserve">Person Specification </w:t>
            </w:r>
          </w:p>
        </w:tc>
      </w:tr>
      <w:tr w:rsidR="00990BDD" w:rsidRPr="002B239B" w14:paraId="0CCECAA2" w14:textId="77777777" w:rsidTr="00990BDD">
        <w:trPr>
          <w:cantSplit/>
          <w:trHeight w:val="1051"/>
        </w:trPr>
        <w:tc>
          <w:tcPr>
            <w:tcW w:w="9103" w:type="dxa"/>
            <w:tcBorders>
              <w:bottom w:val="single" w:sz="4" w:space="0" w:color="auto"/>
            </w:tcBorders>
          </w:tcPr>
          <w:p w14:paraId="70481479" w14:textId="77777777" w:rsidR="00990BDD" w:rsidRPr="002B239B" w:rsidRDefault="00990BDD" w:rsidP="00990BDD">
            <w:pPr>
              <w:pStyle w:val="Heading3"/>
              <w:spacing w:before="60" w:after="60"/>
              <w:rPr>
                <w:rFonts w:cs="Arial"/>
                <w:sz w:val="22"/>
              </w:rPr>
            </w:pPr>
            <w:r w:rsidRPr="002B239B">
              <w:rPr>
                <w:rFonts w:cs="Arial"/>
                <w:sz w:val="22"/>
              </w:rPr>
              <w:t>The post holder must have:</w:t>
            </w:r>
          </w:p>
          <w:p w14:paraId="18465F6B" w14:textId="1ED3951F" w:rsidR="00990BDD" w:rsidRPr="005A1F3B" w:rsidRDefault="00990BDD" w:rsidP="00076180">
            <w:pPr>
              <w:pStyle w:val="ListParagraph"/>
              <w:numPr>
                <w:ilvl w:val="0"/>
                <w:numId w:val="25"/>
              </w:numPr>
              <w:spacing w:before="60" w:after="60"/>
              <w:rPr>
                <w:rFonts w:ascii="Arial" w:hAnsi="Arial" w:cs="Arial"/>
                <w:sz w:val="22"/>
                <w:szCs w:val="22"/>
              </w:rPr>
            </w:pPr>
            <w:r w:rsidRPr="005A1F3B">
              <w:rPr>
                <w:rFonts w:ascii="Arial" w:hAnsi="Arial" w:cs="Arial"/>
                <w:sz w:val="22"/>
                <w:szCs w:val="22"/>
              </w:rPr>
              <w:t xml:space="preserve">Degree level qualification in </w:t>
            </w:r>
            <w:r w:rsidR="00CC1A85">
              <w:rPr>
                <w:rFonts w:ascii="Arial" w:hAnsi="Arial" w:cs="Arial"/>
                <w:sz w:val="22"/>
                <w:szCs w:val="22"/>
              </w:rPr>
              <w:t>c</w:t>
            </w:r>
            <w:r w:rsidRPr="005A1F3B">
              <w:rPr>
                <w:rFonts w:ascii="Arial" w:hAnsi="Arial" w:cs="Arial"/>
                <w:sz w:val="22"/>
                <w:szCs w:val="22"/>
              </w:rPr>
              <w:t>omputing</w:t>
            </w:r>
            <w:r w:rsidR="00CC1A85">
              <w:rPr>
                <w:rFonts w:ascii="Arial" w:hAnsi="Arial" w:cs="Arial"/>
                <w:sz w:val="22"/>
                <w:szCs w:val="22"/>
              </w:rPr>
              <w:t>, computer sciences, data sciences,</w:t>
            </w:r>
            <w:r w:rsidRPr="005A1F3B">
              <w:rPr>
                <w:rFonts w:ascii="Arial" w:hAnsi="Arial" w:cs="Arial"/>
                <w:sz w:val="22"/>
                <w:szCs w:val="22"/>
              </w:rPr>
              <w:t xml:space="preserve"> or substantial vocational experience within the field.</w:t>
            </w:r>
          </w:p>
          <w:p w14:paraId="5EC75047" w14:textId="5B6B920A" w:rsidR="00990BDD" w:rsidRPr="005A1F3B" w:rsidRDefault="00CC1A85" w:rsidP="00076180">
            <w:pPr>
              <w:pStyle w:val="ListParagraph"/>
              <w:numPr>
                <w:ilvl w:val="0"/>
                <w:numId w:val="25"/>
              </w:numPr>
              <w:spacing w:before="60" w:after="60"/>
              <w:rPr>
                <w:rFonts w:ascii="Arial" w:hAnsi="Arial" w:cs="Arial"/>
                <w:sz w:val="22"/>
                <w:szCs w:val="22"/>
              </w:rPr>
            </w:pPr>
            <w:r>
              <w:rPr>
                <w:rFonts w:ascii="Arial" w:hAnsi="Arial" w:cs="Arial"/>
                <w:sz w:val="22"/>
                <w:szCs w:val="22"/>
              </w:rPr>
              <w:t>R</w:t>
            </w:r>
            <w:r w:rsidR="00990BDD" w:rsidRPr="005A1F3B">
              <w:rPr>
                <w:rFonts w:ascii="Arial" w:hAnsi="Arial" w:cs="Arial"/>
                <w:sz w:val="22"/>
                <w:szCs w:val="22"/>
              </w:rPr>
              <w:t xml:space="preserve">ecent experience on software </w:t>
            </w:r>
            <w:r>
              <w:rPr>
                <w:rFonts w:ascii="Arial" w:hAnsi="Arial" w:cs="Arial"/>
                <w:sz w:val="22"/>
                <w:szCs w:val="22"/>
              </w:rPr>
              <w:t xml:space="preserve">and/or user interface </w:t>
            </w:r>
            <w:r w:rsidR="00990BDD" w:rsidRPr="005A1F3B">
              <w:rPr>
                <w:rFonts w:ascii="Arial" w:hAnsi="Arial" w:cs="Arial"/>
                <w:sz w:val="22"/>
                <w:szCs w:val="22"/>
              </w:rPr>
              <w:t>projects.</w:t>
            </w:r>
          </w:p>
          <w:p w14:paraId="184E3249" w14:textId="5FC09A92" w:rsidR="00CC1A85" w:rsidRPr="00CC1A85" w:rsidRDefault="00CC1A85" w:rsidP="00076180">
            <w:pPr>
              <w:numPr>
                <w:ilvl w:val="0"/>
                <w:numId w:val="25"/>
              </w:numPr>
              <w:spacing w:before="100" w:beforeAutospacing="1" w:after="100" w:afterAutospacing="1"/>
              <w:jc w:val="left"/>
              <w:rPr>
                <w:rFonts w:ascii="Arial" w:hAnsi="Arial" w:cs="Arial"/>
                <w:color w:val="000000" w:themeColor="text1"/>
                <w:sz w:val="22"/>
                <w:szCs w:val="22"/>
              </w:rPr>
            </w:pPr>
            <w:r w:rsidRPr="00CC1A85">
              <w:rPr>
                <w:rFonts w:ascii="Arial" w:hAnsi="Arial" w:cs="Arial"/>
                <w:color w:val="000000" w:themeColor="text1"/>
                <w:sz w:val="22"/>
                <w:szCs w:val="22"/>
              </w:rPr>
              <w:t>Excellent coding</w:t>
            </w:r>
            <w:r>
              <w:rPr>
                <w:rFonts w:ascii="Arial" w:hAnsi="Arial" w:cs="Arial"/>
                <w:color w:val="000000" w:themeColor="text1"/>
                <w:sz w:val="22"/>
                <w:szCs w:val="22"/>
              </w:rPr>
              <w:t>/scripting</w:t>
            </w:r>
            <w:r w:rsidRPr="00CC1A85">
              <w:rPr>
                <w:rFonts w:ascii="Arial" w:hAnsi="Arial" w:cs="Arial"/>
                <w:color w:val="000000" w:themeColor="text1"/>
                <w:sz w:val="22"/>
                <w:szCs w:val="22"/>
              </w:rPr>
              <w:t xml:space="preserve"> skills in appropriate languages, such as in BASH, Python, or similar</w:t>
            </w:r>
          </w:p>
          <w:p w14:paraId="75C0A017" w14:textId="69FF786E" w:rsidR="00990BDD" w:rsidRPr="005A1F3B" w:rsidRDefault="00990BDD" w:rsidP="00076180">
            <w:pPr>
              <w:pStyle w:val="ListParagraph"/>
              <w:numPr>
                <w:ilvl w:val="0"/>
                <w:numId w:val="25"/>
              </w:numPr>
              <w:spacing w:before="60" w:after="60"/>
              <w:rPr>
                <w:rFonts w:ascii="Arial" w:hAnsi="Arial" w:cs="Arial"/>
                <w:sz w:val="22"/>
                <w:szCs w:val="22"/>
              </w:rPr>
            </w:pPr>
            <w:r w:rsidRPr="005A1F3B">
              <w:rPr>
                <w:rFonts w:ascii="Arial" w:hAnsi="Arial" w:cs="Arial"/>
                <w:sz w:val="22"/>
                <w:szCs w:val="22"/>
              </w:rPr>
              <w:t xml:space="preserve">Some level of practical experience in </w:t>
            </w:r>
            <w:r w:rsidR="00CC1A85">
              <w:rPr>
                <w:rFonts w:ascii="Arial" w:hAnsi="Arial" w:cs="Arial"/>
                <w:sz w:val="22"/>
                <w:szCs w:val="22"/>
              </w:rPr>
              <w:t>AI-based tool development</w:t>
            </w:r>
          </w:p>
          <w:p w14:paraId="11E40C64" w14:textId="77777777" w:rsidR="00990BDD" w:rsidRDefault="00990BDD" w:rsidP="00076180">
            <w:pPr>
              <w:pStyle w:val="ListParagraph"/>
              <w:numPr>
                <w:ilvl w:val="0"/>
                <w:numId w:val="25"/>
              </w:numPr>
              <w:spacing w:before="60" w:after="60"/>
              <w:rPr>
                <w:rFonts w:ascii="Arial" w:hAnsi="Arial" w:cs="Arial"/>
                <w:sz w:val="22"/>
                <w:szCs w:val="22"/>
              </w:rPr>
            </w:pPr>
            <w:r w:rsidRPr="005A1F3B">
              <w:rPr>
                <w:rFonts w:ascii="Arial" w:hAnsi="Arial" w:cs="Arial"/>
                <w:sz w:val="22"/>
                <w:szCs w:val="22"/>
              </w:rPr>
              <w:t>The ability to resolve internal resource and technical issues whilst maintaining positive external relationships is a key part of the role.</w:t>
            </w:r>
          </w:p>
          <w:p w14:paraId="5185FD2D" w14:textId="542D67A7" w:rsidR="00076180" w:rsidRPr="00076180" w:rsidRDefault="00076180" w:rsidP="00076180">
            <w:pPr>
              <w:numPr>
                <w:ilvl w:val="0"/>
                <w:numId w:val="25"/>
              </w:numPr>
              <w:spacing w:before="100" w:beforeAutospacing="1" w:after="100" w:afterAutospacing="1"/>
              <w:jc w:val="left"/>
              <w:rPr>
                <w:rFonts w:ascii="Arial" w:hAnsi="Arial" w:cs="Arial"/>
                <w:color w:val="000000" w:themeColor="text1"/>
                <w:sz w:val="22"/>
                <w:szCs w:val="22"/>
              </w:rPr>
            </w:pPr>
            <w:r w:rsidRPr="00076180">
              <w:rPr>
                <w:rFonts w:ascii="Arial" w:hAnsi="Arial" w:cs="Arial"/>
                <w:color w:val="000000" w:themeColor="text1"/>
                <w:sz w:val="22"/>
                <w:szCs w:val="22"/>
              </w:rPr>
              <w:t xml:space="preserve">Can engage with clients and deliver on user </w:t>
            </w:r>
            <w:proofErr w:type="gramStart"/>
            <w:r w:rsidRPr="00076180">
              <w:rPr>
                <w:rFonts w:ascii="Arial" w:hAnsi="Arial" w:cs="Arial"/>
                <w:color w:val="000000" w:themeColor="text1"/>
                <w:sz w:val="22"/>
                <w:szCs w:val="22"/>
              </w:rPr>
              <w:t>requirements</w:t>
            </w:r>
            <w:proofErr w:type="gramEnd"/>
          </w:p>
          <w:p w14:paraId="30FC5B54" w14:textId="77777777" w:rsidR="00076180" w:rsidRDefault="00990BDD" w:rsidP="00076180">
            <w:pPr>
              <w:pStyle w:val="ListParagraph"/>
              <w:numPr>
                <w:ilvl w:val="0"/>
                <w:numId w:val="25"/>
              </w:numPr>
              <w:spacing w:before="60" w:after="60"/>
              <w:rPr>
                <w:rFonts w:ascii="Arial" w:hAnsi="Arial" w:cs="Arial"/>
                <w:sz w:val="22"/>
                <w:szCs w:val="22"/>
              </w:rPr>
            </w:pPr>
            <w:r w:rsidRPr="005A1F3B">
              <w:rPr>
                <w:rFonts w:ascii="Arial" w:hAnsi="Arial" w:cs="Arial"/>
                <w:sz w:val="22"/>
                <w:szCs w:val="22"/>
              </w:rPr>
              <w:t>Effective communication skills.</w:t>
            </w:r>
          </w:p>
          <w:p w14:paraId="7834B2D7" w14:textId="77777777" w:rsidR="00076180" w:rsidRPr="00076180" w:rsidRDefault="00076180" w:rsidP="00076180">
            <w:pPr>
              <w:numPr>
                <w:ilvl w:val="0"/>
                <w:numId w:val="25"/>
              </w:numPr>
              <w:spacing w:before="100" w:beforeAutospacing="1" w:after="100" w:afterAutospacing="1"/>
              <w:jc w:val="left"/>
              <w:rPr>
                <w:rFonts w:ascii="Arial" w:hAnsi="Arial" w:cs="Arial"/>
                <w:color w:val="000000" w:themeColor="text1"/>
                <w:sz w:val="22"/>
                <w:szCs w:val="22"/>
              </w:rPr>
            </w:pPr>
            <w:r w:rsidRPr="00076180">
              <w:rPr>
                <w:rFonts w:ascii="Arial" w:hAnsi="Arial" w:cs="Arial"/>
                <w:color w:val="000000" w:themeColor="text1"/>
                <w:sz w:val="22"/>
                <w:szCs w:val="22"/>
              </w:rPr>
              <w:t>Experience of proactively planning and progressing work activities within general guidelines</w:t>
            </w:r>
          </w:p>
          <w:p w14:paraId="18BDD5A6" w14:textId="77777777" w:rsidR="00076180" w:rsidRPr="00076180" w:rsidRDefault="00076180" w:rsidP="00076180">
            <w:pPr>
              <w:numPr>
                <w:ilvl w:val="0"/>
                <w:numId w:val="25"/>
              </w:numPr>
              <w:spacing w:before="100" w:beforeAutospacing="1" w:after="100" w:afterAutospacing="1"/>
              <w:jc w:val="left"/>
              <w:rPr>
                <w:rFonts w:ascii="Arial" w:hAnsi="Arial" w:cs="Arial"/>
                <w:color w:val="000000" w:themeColor="text1"/>
                <w:sz w:val="22"/>
                <w:szCs w:val="22"/>
              </w:rPr>
            </w:pPr>
            <w:r w:rsidRPr="00076180">
              <w:rPr>
                <w:rFonts w:ascii="Arial" w:hAnsi="Arial" w:cs="Arial"/>
                <w:color w:val="000000" w:themeColor="text1"/>
                <w:sz w:val="22"/>
                <w:szCs w:val="22"/>
              </w:rPr>
              <w:t>Ability to problem solve in relation to less routine activities.</w:t>
            </w:r>
          </w:p>
          <w:p w14:paraId="6467566F" w14:textId="68CBF8FE" w:rsidR="00076180" w:rsidRPr="00076180" w:rsidRDefault="00076180" w:rsidP="00076180">
            <w:pPr>
              <w:numPr>
                <w:ilvl w:val="0"/>
                <w:numId w:val="25"/>
              </w:numPr>
              <w:spacing w:before="100" w:beforeAutospacing="1" w:after="100" w:afterAutospacing="1"/>
              <w:jc w:val="left"/>
              <w:rPr>
                <w:rFonts w:ascii="Arial" w:hAnsi="Arial" w:cs="Arial"/>
                <w:color w:val="000000" w:themeColor="text1"/>
                <w:sz w:val="22"/>
                <w:szCs w:val="22"/>
              </w:rPr>
            </w:pPr>
            <w:r w:rsidRPr="00076180">
              <w:rPr>
                <w:rFonts w:ascii="Arial" w:hAnsi="Arial" w:cs="Arial"/>
                <w:color w:val="000000" w:themeColor="text1"/>
                <w:sz w:val="22"/>
                <w:szCs w:val="22"/>
              </w:rPr>
              <w:t>Work to assuredly to meet targets within set time frames.</w:t>
            </w:r>
          </w:p>
          <w:p w14:paraId="6AD51D38" w14:textId="6F5BD4B7" w:rsidR="00990BDD" w:rsidRPr="00076180" w:rsidRDefault="00990BDD" w:rsidP="00076180">
            <w:pPr>
              <w:pStyle w:val="ListParagraph"/>
              <w:numPr>
                <w:ilvl w:val="0"/>
                <w:numId w:val="25"/>
              </w:numPr>
              <w:spacing w:before="60" w:after="60"/>
              <w:rPr>
                <w:rFonts w:ascii="Arial" w:hAnsi="Arial" w:cs="Arial"/>
                <w:sz w:val="22"/>
                <w:szCs w:val="22"/>
              </w:rPr>
            </w:pPr>
            <w:r w:rsidRPr="00076180">
              <w:rPr>
                <w:rFonts w:ascii="Arial" w:hAnsi="Arial" w:cs="Arial"/>
                <w:sz w:val="22"/>
                <w:szCs w:val="22"/>
              </w:rPr>
              <w:t>Capability to make well-judged decisions on how best to allocate their available time to individual projects to best fit with changing strategic priorities.</w:t>
            </w:r>
          </w:p>
        </w:tc>
      </w:tr>
    </w:tbl>
    <w:p w14:paraId="744061DE" w14:textId="77777777" w:rsidR="00CA64CF" w:rsidRPr="002B239B" w:rsidRDefault="00CA64CF" w:rsidP="00CA64CF">
      <w:pPr>
        <w:spacing w:after="0" w:line="240" w:lineRule="exact"/>
        <w:rPr>
          <w:rFonts w:ascii="Arial" w:hAnsi="Arial" w:cs="Arial"/>
          <w:b/>
          <w:sz w:val="22"/>
        </w:rPr>
      </w:pPr>
    </w:p>
    <w:p w14:paraId="64F78A9E" w14:textId="77777777" w:rsidR="00CA64CF" w:rsidRPr="002B239B" w:rsidRDefault="00CA64CF" w:rsidP="00CA64CF">
      <w:pPr>
        <w:spacing w:after="0" w:line="240" w:lineRule="exact"/>
        <w:rPr>
          <w:rFonts w:ascii="Arial" w:hAnsi="Arial" w:cs="Arial"/>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CA64CF" w:rsidRPr="002B239B" w14:paraId="60DBD83E" w14:textId="77777777" w:rsidTr="00153884">
        <w:trPr>
          <w:cantSplit/>
          <w:trHeight w:val="386"/>
        </w:trPr>
        <w:tc>
          <w:tcPr>
            <w:tcW w:w="9103" w:type="dxa"/>
            <w:tcBorders>
              <w:bottom w:val="single" w:sz="4" w:space="0" w:color="auto"/>
            </w:tcBorders>
          </w:tcPr>
          <w:p w14:paraId="078DAABD" w14:textId="77777777" w:rsidR="00CA64CF" w:rsidRPr="002B239B" w:rsidRDefault="00CA64CF" w:rsidP="00153884">
            <w:pPr>
              <w:tabs>
                <w:tab w:val="left" w:pos="0"/>
              </w:tabs>
              <w:suppressAutoHyphens/>
              <w:spacing w:before="60" w:after="60"/>
              <w:rPr>
                <w:rFonts w:ascii="Arial" w:hAnsi="Arial" w:cs="Arial"/>
                <w:b/>
                <w:sz w:val="22"/>
              </w:rPr>
            </w:pPr>
            <w:r w:rsidRPr="002B239B">
              <w:rPr>
                <w:rFonts w:ascii="Arial" w:hAnsi="Arial" w:cs="Arial"/>
                <w:b/>
                <w:sz w:val="22"/>
              </w:rPr>
              <w:t>Relationships and Contacts</w:t>
            </w:r>
          </w:p>
        </w:tc>
      </w:tr>
      <w:tr w:rsidR="00CA64CF" w:rsidRPr="002B239B" w14:paraId="103DA89C" w14:textId="77777777" w:rsidTr="00990BDD">
        <w:trPr>
          <w:cantSplit/>
          <w:trHeight w:val="1910"/>
        </w:trPr>
        <w:tc>
          <w:tcPr>
            <w:tcW w:w="9103" w:type="dxa"/>
            <w:tcBorders>
              <w:bottom w:val="single" w:sz="4" w:space="0" w:color="auto"/>
            </w:tcBorders>
          </w:tcPr>
          <w:p w14:paraId="4CC3D7E1" w14:textId="0EA31044" w:rsidR="00CA64CF" w:rsidRPr="002B239B" w:rsidRDefault="006A257A" w:rsidP="00990BDD">
            <w:pPr>
              <w:pStyle w:val="NormalWeb"/>
              <w:rPr>
                <w:rFonts w:ascii="Arial" w:hAnsi="Arial" w:cs="Arial"/>
              </w:rPr>
            </w:pPr>
            <w:r w:rsidRPr="002B239B">
              <w:rPr>
                <w:rFonts w:cs="Arial"/>
                <w:sz w:val="22"/>
              </w:rPr>
              <w:t xml:space="preserve">Direct responsibility to the principal investigator or academic supervisor.  </w:t>
            </w:r>
          </w:p>
        </w:tc>
      </w:tr>
    </w:tbl>
    <w:p w14:paraId="777AA2F1" w14:textId="7BFEE69F" w:rsidR="00CA64CF" w:rsidRPr="00990BDD" w:rsidRDefault="00CA64CF" w:rsidP="00990BDD">
      <w:pPr>
        <w:tabs>
          <w:tab w:val="left" w:pos="1260"/>
        </w:tabs>
        <w:rPr>
          <w:rFonts w:ascii="Arial" w:hAnsi="Arial" w:cs="Arial"/>
          <w:sz w:val="22"/>
          <w:szCs w:val="22"/>
        </w:rPr>
      </w:pPr>
    </w:p>
    <w:sectPr w:rsidR="00CA64CF" w:rsidRPr="00990BDD">
      <w:headerReference w:type="default" r:id="rId8"/>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5999" w14:textId="77777777" w:rsidR="00CA3479" w:rsidRDefault="00CA3479" w:rsidP="00440933">
      <w:r>
        <w:separator/>
      </w:r>
    </w:p>
  </w:endnote>
  <w:endnote w:type="continuationSeparator" w:id="0">
    <w:p w14:paraId="33AF1444" w14:textId="77777777" w:rsidR="00CA3479" w:rsidRDefault="00CA3479" w:rsidP="0044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95 Black">
    <w:altName w:val="Cambria"/>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00A4" w14:textId="77777777" w:rsidR="00CA3479" w:rsidRDefault="00CA3479" w:rsidP="00440933">
      <w:r>
        <w:separator/>
      </w:r>
    </w:p>
  </w:footnote>
  <w:footnote w:type="continuationSeparator" w:id="0">
    <w:p w14:paraId="0F7E08DE" w14:textId="77777777" w:rsidR="00CA3479" w:rsidRDefault="00CA3479" w:rsidP="0044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6EC8" w14:textId="77777777" w:rsidR="00810990" w:rsidRDefault="005A62AC" w:rsidP="00810990">
    <w:pPr>
      <w:pStyle w:val="Header"/>
      <w:ind w:left="0"/>
      <w:jc w:val="left"/>
    </w:pPr>
    <w:r>
      <w:rPr>
        <w:noProof/>
        <w:sz w:val="16"/>
      </w:rPr>
      <w:drawing>
        <wp:inline distT="0" distB="0" distL="0" distR="0" wp14:anchorId="5645BCEF" wp14:editId="4C6DF384">
          <wp:extent cx="1990725" cy="923925"/>
          <wp:effectExtent l="19050" t="0" r="9525" b="0"/>
          <wp:docPr id="2" name="Picture 2"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rey logo (black)"/>
                  <pic:cNvPicPr>
                    <a:picLocks noChangeAspect="1" noChangeArrowheads="1"/>
                  </pic:cNvPicPr>
                </pic:nvPicPr>
                <pic:blipFill>
                  <a:blip r:embed="rId1"/>
                  <a:srcRect/>
                  <a:stretch>
                    <a:fillRect/>
                  </a:stretch>
                </pic:blipFill>
                <pic:spPr bwMode="auto">
                  <a:xfrm>
                    <a:off x="0" y="0"/>
                    <a:ext cx="1990725" cy="923925"/>
                  </a:xfrm>
                  <a:prstGeom prst="rect">
                    <a:avLst/>
                  </a:prstGeom>
                  <a:noFill/>
                  <a:ln w="9525">
                    <a:noFill/>
                    <a:miter lim="800000"/>
                    <a:headEnd/>
                    <a:tailEnd/>
                  </a:ln>
                </pic:spPr>
              </pic:pic>
            </a:graphicData>
          </a:graphic>
        </wp:inline>
      </w:drawing>
    </w:r>
  </w:p>
  <w:p w14:paraId="3D02AC66" w14:textId="77777777" w:rsidR="00810990" w:rsidRDefault="00A76799">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rPr>
      <mc:AlternateContent>
        <mc:Choice Requires="wps">
          <w:drawing>
            <wp:anchor distT="0" distB="0" distL="114300" distR="114300" simplePos="0" relativeHeight="251659264" behindDoc="0" locked="0" layoutInCell="0" allowOverlap="1" wp14:anchorId="3123EEDD" wp14:editId="4A8F5AF1">
              <wp:simplePos x="0" y="0"/>
              <wp:positionH relativeFrom="column">
                <wp:posOffset>-135255</wp:posOffset>
              </wp:positionH>
              <wp:positionV relativeFrom="paragraph">
                <wp:posOffset>197485</wp:posOffset>
              </wp:positionV>
              <wp:extent cx="0" cy="274320"/>
              <wp:effectExtent l="7620" t="6985" r="11430" b="1397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A685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" o:allowincell="f"/>
          </w:pict>
        </mc:Fallback>
      </mc:AlternateContent>
    </w:r>
    <w:r>
      <w:rPr>
        <w:rFonts w:ascii="Helvetica 95 Black" w:hAnsi="Helvetica 95 Black"/>
        <w:noProof/>
        <w:kern w:val="28"/>
        <w:sz w:val="28"/>
      </w:rPr>
      <mc:AlternateContent>
        <mc:Choice Requires="wps">
          <w:drawing>
            <wp:anchor distT="0" distB="0" distL="114300" distR="114300" simplePos="0" relativeHeight="251658240" behindDoc="0" locked="0" layoutInCell="0" allowOverlap="1" wp14:anchorId="78A0B467" wp14:editId="4835BFFD">
              <wp:simplePos x="0" y="0"/>
              <wp:positionH relativeFrom="column">
                <wp:posOffset>-135255</wp:posOffset>
              </wp:positionH>
              <wp:positionV relativeFrom="paragraph">
                <wp:posOffset>197485</wp:posOffset>
              </wp:positionV>
              <wp:extent cx="5760720" cy="0"/>
              <wp:effectExtent l="7620" t="6985" r="1333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111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00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" o:allowincell="f"/>
          </w:pict>
        </mc:Fallback>
      </mc:AlternateContent>
    </w:r>
  </w:p>
  <w:p w14:paraId="2A9C924F" w14:textId="554CF29C" w:rsidR="00810990" w:rsidRDefault="002E2D9F">
    <w:pPr>
      <w:pStyle w:val="Header"/>
      <w:tabs>
        <w:tab w:val="clear" w:pos="4153"/>
        <w:tab w:val="clear" w:pos="8306"/>
        <w:tab w:val="right" w:pos="8931"/>
      </w:tabs>
      <w:ind w:left="0"/>
      <w:jc w:val="center"/>
    </w:pPr>
    <w:r>
      <w:rPr>
        <w:rFonts w:ascii="Helvetica 95 Black" w:hAnsi="Helvetica 95 Black"/>
        <w:kern w:val="28"/>
      </w:rPr>
      <w:t>Research</w:t>
    </w:r>
    <w:r w:rsidR="00810990">
      <w:rPr>
        <w:rFonts w:ascii="Helvetica 95 Black" w:hAnsi="Helvetica 95 Black"/>
        <w:kern w:val="28"/>
      </w:rPr>
      <w:t xml:space="preserve"> Role Profile</w:t>
    </w:r>
  </w:p>
  <w:p w14:paraId="53A59E97" w14:textId="77777777" w:rsidR="00810990" w:rsidRDefault="00810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5EA08D9"/>
    <w:multiLevelType w:val="multilevel"/>
    <w:tmpl w:val="26EE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F9038C"/>
    <w:multiLevelType w:val="hybridMultilevel"/>
    <w:tmpl w:val="66623398"/>
    <w:lvl w:ilvl="0" w:tplc="5A96C480">
      <w:start w:val="1"/>
      <w:numFmt w:val="bullet"/>
      <w:lvlText w:val=""/>
      <w:lvlJc w:val="left"/>
      <w:pPr>
        <w:tabs>
          <w:tab w:val="num" w:pos="360"/>
        </w:tabs>
        <w:ind w:left="360" w:hanging="360"/>
      </w:pPr>
      <w:rPr>
        <w:rFonts w:ascii="Symbol" w:hAnsi="Symbol" w:hint="default"/>
        <w:b w:val="0"/>
        <w:i w:val="0"/>
        <w:color w:val="auto"/>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7"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A05C9F"/>
    <w:multiLevelType w:val="multilevel"/>
    <w:tmpl w:val="17D0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9C66AF"/>
    <w:multiLevelType w:val="hybridMultilevel"/>
    <w:tmpl w:val="D06E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13" w15:restartNumberingAfterBreak="0">
    <w:nsid w:val="30961A24"/>
    <w:multiLevelType w:val="hybridMultilevel"/>
    <w:tmpl w:val="3A66C13C"/>
    <w:lvl w:ilvl="0" w:tplc="4BDED29C">
      <w:start w:val="1"/>
      <w:numFmt w:val="bullet"/>
      <w:lvlText w:val=""/>
      <w:lvlJc w:val="left"/>
      <w:pPr>
        <w:tabs>
          <w:tab w:val="num" w:pos="144"/>
        </w:tabs>
        <w:ind w:left="144" w:hanging="14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9361A1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AF93A2A"/>
    <w:multiLevelType w:val="multilevel"/>
    <w:tmpl w:val="51FA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9B7EBE"/>
    <w:multiLevelType w:val="multilevel"/>
    <w:tmpl w:val="444E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D2A57"/>
    <w:multiLevelType w:val="hybridMultilevel"/>
    <w:tmpl w:val="EDA6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7579744A"/>
    <w:multiLevelType w:val="hybridMultilevel"/>
    <w:tmpl w:val="FF6E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A1ADA"/>
    <w:multiLevelType w:val="hybridMultilevel"/>
    <w:tmpl w:val="0F6A9728"/>
    <w:lvl w:ilvl="0" w:tplc="AEE06E46">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753039778">
    <w:abstractNumId w:val="12"/>
  </w:num>
  <w:num w:numId="2" w16cid:durableId="2140298545">
    <w:abstractNumId w:val="0"/>
  </w:num>
  <w:num w:numId="3" w16cid:durableId="1910844258">
    <w:abstractNumId w:val="14"/>
  </w:num>
  <w:num w:numId="4" w16cid:durableId="792094798">
    <w:abstractNumId w:val="2"/>
  </w:num>
  <w:num w:numId="5" w16cid:durableId="143855692">
    <w:abstractNumId w:val="18"/>
  </w:num>
  <w:num w:numId="6" w16cid:durableId="1226138735">
    <w:abstractNumId w:val="4"/>
  </w:num>
  <w:num w:numId="7" w16cid:durableId="1689718399">
    <w:abstractNumId w:val="6"/>
  </w:num>
  <w:num w:numId="8" w16cid:durableId="1049915295">
    <w:abstractNumId w:val="7"/>
  </w:num>
  <w:num w:numId="9" w16cid:durableId="1239289211">
    <w:abstractNumId w:val="16"/>
  </w:num>
  <w:num w:numId="10" w16cid:durableId="2143300974">
    <w:abstractNumId w:val="10"/>
  </w:num>
  <w:num w:numId="11" w16cid:durableId="1572354332">
    <w:abstractNumId w:val="21"/>
  </w:num>
  <w:num w:numId="12" w16cid:durableId="27068443">
    <w:abstractNumId w:val="25"/>
  </w:num>
  <w:num w:numId="13" w16cid:durableId="2069257029">
    <w:abstractNumId w:val="5"/>
  </w:num>
  <w:num w:numId="14" w16cid:durableId="1815759587">
    <w:abstractNumId w:val="24"/>
  </w:num>
  <w:num w:numId="15" w16cid:durableId="4525019">
    <w:abstractNumId w:val="17"/>
  </w:num>
  <w:num w:numId="16" w16cid:durableId="781461387">
    <w:abstractNumId w:val="19"/>
  </w:num>
  <w:num w:numId="17" w16cid:durableId="1667899068">
    <w:abstractNumId w:val="11"/>
  </w:num>
  <w:num w:numId="18" w16cid:durableId="1955401268">
    <w:abstractNumId w:val="15"/>
  </w:num>
  <w:num w:numId="19" w16cid:durableId="619844716">
    <w:abstractNumId w:val="13"/>
  </w:num>
  <w:num w:numId="20" w16cid:durableId="582026945">
    <w:abstractNumId w:val="27"/>
  </w:num>
  <w:num w:numId="21" w16cid:durableId="710770403">
    <w:abstractNumId w:val="23"/>
  </w:num>
  <w:num w:numId="22" w16cid:durableId="13212749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32638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870662">
    <w:abstractNumId w:val="9"/>
  </w:num>
  <w:num w:numId="25" w16cid:durableId="1654481282">
    <w:abstractNumId w:val="26"/>
  </w:num>
  <w:num w:numId="26" w16cid:durableId="1682514481">
    <w:abstractNumId w:val="22"/>
  </w:num>
  <w:num w:numId="27" w16cid:durableId="1233470600">
    <w:abstractNumId w:val="8"/>
  </w:num>
  <w:num w:numId="28" w16cid:durableId="1650094048">
    <w:abstractNumId w:val="1"/>
  </w:num>
  <w:num w:numId="29" w16cid:durableId="8942404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77"/>
    <w:rsid w:val="00057715"/>
    <w:rsid w:val="00063D00"/>
    <w:rsid w:val="00076180"/>
    <w:rsid w:val="0008001D"/>
    <w:rsid w:val="00082F52"/>
    <w:rsid w:val="000C6AD2"/>
    <w:rsid w:val="000F6C59"/>
    <w:rsid w:val="00116982"/>
    <w:rsid w:val="0013403E"/>
    <w:rsid w:val="00140615"/>
    <w:rsid w:val="0014374F"/>
    <w:rsid w:val="00164116"/>
    <w:rsid w:val="00172B13"/>
    <w:rsid w:val="0018394D"/>
    <w:rsid w:val="001D484D"/>
    <w:rsid w:val="001E4DA7"/>
    <w:rsid w:val="001F6E89"/>
    <w:rsid w:val="00200133"/>
    <w:rsid w:val="00207D15"/>
    <w:rsid w:val="00240B6B"/>
    <w:rsid w:val="00251EAD"/>
    <w:rsid w:val="00252F66"/>
    <w:rsid w:val="00290E28"/>
    <w:rsid w:val="00295431"/>
    <w:rsid w:val="00296329"/>
    <w:rsid w:val="002B239B"/>
    <w:rsid w:val="002C0747"/>
    <w:rsid w:val="002E167A"/>
    <w:rsid w:val="002E2D9F"/>
    <w:rsid w:val="00331F0D"/>
    <w:rsid w:val="003579A2"/>
    <w:rsid w:val="0038050C"/>
    <w:rsid w:val="003B5893"/>
    <w:rsid w:val="003D1742"/>
    <w:rsid w:val="00440933"/>
    <w:rsid w:val="00446C14"/>
    <w:rsid w:val="005051B3"/>
    <w:rsid w:val="00547026"/>
    <w:rsid w:val="0055204C"/>
    <w:rsid w:val="005A5CD2"/>
    <w:rsid w:val="005A62AC"/>
    <w:rsid w:val="005B3A50"/>
    <w:rsid w:val="00607A54"/>
    <w:rsid w:val="00617277"/>
    <w:rsid w:val="00620FAB"/>
    <w:rsid w:val="006414A6"/>
    <w:rsid w:val="006A257A"/>
    <w:rsid w:val="006C19D7"/>
    <w:rsid w:val="006C4E2B"/>
    <w:rsid w:val="007104BB"/>
    <w:rsid w:val="007177C1"/>
    <w:rsid w:val="007A57A0"/>
    <w:rsid w:val="007B63A4"/>
    <w:rsid w:val="007C1166"/>
    <w:rsid w:val="007D117A"/>
    <w:rsid w:val="007D6124"/>
    <w:rsid w:val="00810990"/>
    <w:rsid w:val="0084518C"/>
    <w:rsid w:val="00865BE0"/>
    <w:rsid w:val="00874FB4"/>
    <w:rsid w:val="008E3CA5"/>
    <w:rsid w:val="00905146"/>
    <w:rsid w:val="00921F7D"/>
    <w:rsid w:val="00926469"/>
    <w:rsid w:val="009403D6"/>
    <w:rsid w:val="009440DC"/>
    <w:rsid w:val="00944B22"/>
    <w:rsid w:val="00990BDD"/>
    <w:rsid w:val="009A1E95"/>
    <w:rsid w:val="009E53C1"/>
    <w:rsid w:val="00A216A3"/>
    <w:rsid w:val="00A2182F"/>
    <w:rsid w:val="00A71301"/>
    <w:rsid w:val="00A75FBD"/>
    <w:rsid w:val="00A76799"/>
    <w:rsid w:val="00AE16A6"/>
    <w:rsid w:val="00B113BE"/>
    <w:rsid w:val="00B22905"/>
    <w:rsid w:val="00BB3BEB"/>
    <w:rsid w:val="00C01615"/>
    <w:rsid w:val="00C1271A"/>
    <w:rsid w:val="00C26945"/>
    <w:rsid w:val="00C544DE"/>
    <w:rsid w:val="00C84F11"/>
    <w:rsid w:val="00CA3479"/>
    <w:rsid w:val="00CA64CF"/>
    <w:rsid w:val="00CC1A85"/>
    <w:rsid w:val="00CC1CC9"/>
    <w:rsid w:val="00D02520"/>
    <w:rsid w:val="00D53987"/>
    <w:rsid w:val="00D57A1B"/>
    <w:rsid w:val="00D613E4"/>
    <w:rsid w:val="00D814E4"/>
    <w:rsid w:val="00E10B25"/>
    <w:rsid w:val="00EF0D80"/>
    <w:rsid w:val="00F12514"/>
    <w:rsid w:val="00F7006F"/>
    <w:rsid w:val="00F966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E7983A"/>
  <w15:docId w15:val="{CD299082-FC8E-4D0A-AA79-398E489F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GB"/>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lang w:eastAsia="en-US"/>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BodyText2">
    <w:name w:val="Body Text 2"/>
    <w:basedOn w:val="Normal"/>
    <w:pPr>
      <w:tabs>
        <w:tab w:val="left" w:pos="0"/>
      </w:tabs>
      <w:suppressAutoHyphens/>
      <w:spacing w:after="120"/>
    </w:pPr>
    <w:rPr>
      <w:sz w:val="20"/>
    </w:rPr>
  </w:style>
  <w:style w:type="paragraph" w:styleId="BalloonText">
    <w:name w:val="Balloon Text"/>
    <w:basedOn w:val="Normal"/>
    <w:semiHidden/>
    <w:rsid w:val="007D117A"/>
    <w:rPr>
      <w:rFonts w:ascii="Tahoma" w:hAnsi="Tahoma" w:cs="Tahoma"/>
      <w:sz w:val="16"/>
      <w:szCs w:val="16"/>
    </w:rPr>
  </w:style>
  <w:style w:type="paragraph" w:styleId="NormalWeb">
    <w:name w:val="Normal (Web)"/>
    <w:basedOn w:val="Normal"/>
    <w:rsid w:val="00CC1CC9"/>
    <w:pPr>
      <w:spacing w:before="100" w:beforeAutospacing="1" w:after="100" w:afterAutospacing="1"/>
      <w:jc w:val="left"/>
    </w:pPr>
    <w:rPr>
      <w:rFonts w:ascii="Arial Unicode MS" w:eastAsia="Arial Unicode MS" w:hAnsi="Arial Unicode MS" w:cs="Arial Unicode MS"/>
      <w:szCs w:val="24"/>
      <w:lang w:eastAsia="en-US"/>
    </w:rPr>
  </w:style>
  <w:style w:type="paragraph" w:styleId="PlainText">
    <w:name w:val="Plain Text"/>
    <w:basedOn w:val="Normal"/>
    <w:link w:val="PlainTextChar"/>
    <w:unhideWhenUsed/>
    <w:rsid w:val="005A62AC"/>
    <w:pPr>
      <w:spacing w:after="0"/>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rsid w:val="005A62AC"/>
    <w:rPr>
      <w:rFonts w:ascii="Calibri" w:eastAsiaTheme="minorHAnsi" w:hAnsi="Calibri" w:cstheme="minorBidi"/>
      <w:sz w:val="22"/>
      <w:szCs w:val="21"/>
      <w:lang w:eastAsia="en-US"/>
    </w:rPr>
  </w:style>
  <w:style w:type="paragraph" w:styleId="ListParagraph">
    <w:name w:val="List Paragraph"/>
    <w:basedOn w:val="Normal"/>
    <w:uiPriority w:val="34"/>
    <w:qFormat/>
    <w:rsid w:val="009440DC"/>
    <w:pPr>
      <w:ind w:left="720"/>
      <w:contextualSpacing/>
    </w:pPr>
  </w:style>
  <w:style w:type="character" w:styleId="CommentReference">
    <w:name w:val="annotation reference"/>
    <w:basedOn w:val="DefaultParagraphFont"/>
    <w:rsid w:val="002C0747"/>
    <w:rPr>
      <w:sz w:val="16"/>
      <w:szCs w:val="16"/>
    </w:rPr>
  </w:style>
  <w:style w:type="paragraph" w:styleId="CommentText">
    <w:name w:val="annotation text"/>
    <w:basedOn w:val="Normal"/>
    <w:link w:val="CommentTextChar"/>
    <w:rsid w:val="002C0747"/>
    <w:rPr>
      <w:sz w:val="20"/>
    </w:rPr>
  </w:style>
  <w:style w:type="character" w:customStyle="1" w:styleId="CommentTextChar">
    <w:name w:val="Comment Text Char"/>
    <w:basedOn w:val="DefaultParagraphFont"/>
    <w:link w:val="CommentText"/>
    <w:rsid w:val="002C0747"/>
    <w:rPr>
      <w:lang w:eastAsia="en-GB"/>
    </w:rPr>
  </w:style>
  <w:style w:type="paragraph" w:styleId="CommentSubject">
    <w:name w:val="annotation subject"/>
    <w:basedOn w:val="CommentText"/>
    <w:next w:val="CommentText"/>
    <w:link w:val="CommentSubjectChar"/>
    <w:rsid w:val="002C0747"/>
    <w:rPr>
      <w:b/>
      <w:bCs/>
    </w:rPr>
  </w:style>
  <w:style w:type="character" w:customStyle="1" w:styleId="CommentSubjectChar">
    <w:name w:val="Comment Subject Char"/>
    <w:basedOn w:val="CommentTextChar"/>
    <w:link w:val="CommentSubject"/>
    <w:rsid w:val="002C0747"/>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6204">
      <w:bodyDiv w:val="1"/>
      <w:marLeft w:val="0"/>
      <w:marRight w:val="0"/>
      <w:marTop w:val="0"/>
      <w:marBottom w:val="0"/>
      <w:divBdr>
        <w:top w:val="none" w:sz="0" w:space="0" w:color="auto"/>
        <w:left w:val="none" w:sz="0" w:space="0" w:color="auto"/>
        <w:bottom w:val="none" w:sz="0" w:space="0" w:color="auto"/>
        <w:right w:val="none" w:sz="0" w:space="0" w:color="auto"/>
      </w:divBdr>
    </w:div>
    <w:div w:id="978193832">
      <w:bodyDiv w:val="1"/>
      <w:marLeft w:val="0"/>
      <w:marRight w:val="0"/>
      <w:marTop w:val="0"/>
      <w:marBottom w:val="0"/>
      <w:divBdr>
        <w:top w:val="none" w:sz="0" w:space="0" w:color="auto"/>
        <w:left w:val="none" w:sz="0" w:space="0" w:color="auto"/>
        <w:bottom w:val="none" w:sz="0" w:space="0" w:color="auto"/>
        <w:right w:val="none" w:sz="0" w:space="0" w:color="auto"/>
      </w:divBdr>
    </w:div>
    <w:div w:id="1246110307">
      <w:bodyDiv w:val="1"/>
      <w:marLeft w:val="0"/>
      <w:marRight w:val="0"/>
      <w:marTop w:val="0"/>
      <w:marBottom w:val="0"/>
      <w:divBdr>
        <w:top w:val="none" w:sz="0" w:space="0" w:color="auto"/>
        <w:left w:val="none" w:sz="0" w:space="0" w:color="auto"/>
        <w:bottom w:val="none" w:sz="0" w:space="0" w:color="auto"/>
        <w:right w:val="none" w:sz="0" w:space="0" w:color="auto"/>
      </w:divBdr>
    </w:div>
    <w:div w:id="1251163973">
      <w:bodyDiv w:val="1"/>
      <w:marLeft w:val="0"/>
      <w:marRight w:val="0"/>
      <w:marTop w:val="0"/>
      <w:marBottom w:val="0"/>
      <w:divBdr>
        <w:top w:val="none" w:sz="0" w:space="0" w:color="auto"/>
        <w:left w:val="none" w:sz="0" w:space="0" w:color="auto"/>
        <w:bottom w:val="none" w:sz="0" w:space="0" w:color="auto"/>
        <w:right w:val="none" w:sz="0" w:space="0" w:color="auto"/>
      </w:divBdr>
    </w:div>
    <w:div w:id="1575160762">
      <w:bodyDiv w:val="1"/>
      <w:marLeft w:val="0"/>
      <w:marRight w:val="0"/>
      <w:marTop w:val="0"/>
      <w:marBottom w:val="0"/>
      <w:divBdr>
        <w:top w:val="none" w:sz="0" w:space="0" w:color="auto"/>
        <w:left w:val="none" w:sz="0" w:space="0" w:color="auto"/>
        <w:bottom w:val="none" w:sz="0" w:space="0" w:color="auto"/>
        <w:right w:val="none" w:sz="0" w:space="0" w:color="auto"/>
      </w:divBdr>
    </w:div>
    <w:div w:id="1748839085">
      <w:bodyDiv w:val="1"/>
      <w:marLeft w:val="0"/>
      <w:marRight w:val="0"/>
      <w:marTop w:val="0"/>
      <w:marBottom w:val="0"/>
      <w:divBdr>
        <w:top w:val="none" w:sz="0" w:space="0" w:color="auto"/>
        <w:left w:val="none" w:sz="0" w:space="0" w:color="auto"/>
        <w:bottom w:val="none" w:sz="0" w:space="0" w:color="auto"/>
        <w:right w:val="none" w:sz="0" w:space="0" w:color="auto"/>
      </w:divBdr>
    </w:div>
    <w:div w:id="1801679389">
      <w:bodyDiv w:val="1"/>
      <w:marLeft w:val="0"/>
      <w:marRight w:val="0"/>
      <w:marTop w:val="0"/>
      <w:marBottom w:val="0"/>
      <w:divBdr>
        <w:top w:val="none" w:sz="0" w:space="0" w:color="auto"/>
        <w:left w:val="none" w:sz="0" w:space="0" w:color="auto"/>
        <w:bottom w:val="none" w:sz="0" w:space="0" w:color="auto"/>
        <w:right w:val="none" w:sz="0" w:space="0" w:color="auto"/>
      </w:divBdr>
    </w:div>
    <w:div w:id="19748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F6590-2294-4502-A55F-D7DE0E27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Office\templates\Other Documents\Report..dot</Template>
  <TotalTime>20</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Geifman, Nophar Prof (Sch of Health Sci)</cp:lastModifiedBy>
  <cp:revision>4</cp:revision>
  <cp:lastPrinted>2016-10-27T08:35:00Z</cp:lastPrinted>
  <dcterms:created xsi:type="dcterms:W3CDTF">2024-11-12T12:01:00Z</dcterms:created>
  <dcterms:modified xsi:type="dcterms:W3CDTF">2024-11-12T12:24:00Z</dcterms:modified>
</cp:coreProperties>
</file>