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7"/>
        <w:gridCol w:w="847"/>
        <w:gridCol w:w="2561"/>
        <w:gridCol w:w="1135"/>
        <w:gridCol w:w="2318"/>
      </w:tblGrid>
      <w:tr w:rsidR="007E54F6" w14:paraId="39508659" w14:textId="77777777">
        <w:trPr>
          <w:trHeight w:val="385"/>
        </w:trPr>
        <w:tc>
          <w:tcPr>
            <w:tcW w:w="3674" w:type="dxa"/>
            <w:gridSpan w:val="2"/>
            <w:shd w:val="clear" w:color="auto" w:fill="99CCFF"/>
          </w:tcPr>
          <w:p w14:paraId="39508657" w14:textId="77777777" w:rsidR="007E54F6" w:rsidRDefault="00000000">
            <w:pPr>
              <w:pStyle w:val="TableParagraph"/>
              <w:spacing w:before="50"/>
              <w:rPr>
                <w:sz w:val="20"/>
              </w:rPr>
            </w:pPr>
            <w:r>
              <w:rPr>
                <w:sz w:val="20"/>
              </w:rPr>
              <w:t>Post</w:t>
            </w:r>
            <w:r>
              <w:rPr>
                <w:spacing w:val="-5"/>
                <w:sz w:val="20"/>
              </w:rPr>
              <w:t xml:space="preserve"> </w:t>
            </w:r>
            <w:r>
              <w:rPr>
                <w:spacing w:val="-2"/>
                <w:sz w:val="20"/>
              </w:rPr>
              <w:t>Details</w:t>
            </w:r>
          </w:p>
        </w:tc>
        <w:tc>
          <w:tcPr>
            <w:tcW w:w="6014" w:type="dxa"/>
            <w:gridSpan w:val="3"/>
            <w:shd w:val="clear" w:color="auto" w:fill="99CCFF"/>
          </w:tcPr>
          <w:p w14:paraId="39508658" w14:textId="2E78A1B7" w:rsidR="007E54F6" w:rsidRDefault="00000000">
            <w:pPr>
              <w:pStyle w:val="TableParagraph"/>
              <w:tabs>
                <w:tab w:val="left" w:pos="2176"/>
              </w:tabs>
              <w:spacing w:before="50"/>
              <w:ind w:left="108"/>
              <w:rPr>
                <w:sz w:val="20"/>
              </w:rPr>
            </w:pPr>
            <w:r>
              <w:rPr>
                <w:sz w:val="20"/>
              </w:rPr>
              <w:t>Last</w:t>
            </w:r>
            <w:r>
              <w:rPr>
                <w:spacing w:val="-3"/>
                <w:sz w:val="20"/>
              </w:rPr>
              <w:t xml:space="preserve"> </w:t>
            </w:r>
            <w:r>
              <w:rPr>
                <w:spacing w:val="-2"/>
                <w:sz w:val="20"/>
              </w:rPr>
              <w:t>Updated:</w:t>
            </w:r>
            <w:r>
              <w:rPr>
                <w:sz w:val="20"/>
              </w:rPr>
              <w:tab/>
            </w:r>
            <w:r w:rsidR="00205616">
              <w:rPr>
                <w:sz w:val="20"/>
              </w:rPr>
              <w:t>March 26</w:t>
            </w:r>
          </w:p>
        </w:tc>
      </w:tr>
      <w:tr w:rsidR="007E54F6" w14:paraId="3950865C" w14:textId="77777777">
        <w:trPr>
          <w:trHeight w:val="717"/>
        </w:trPr>
        <w:tc>
          <w:tcPr>
            <w:tcW w:w="2827" w:type="dxa"/>
          </w:tcPr>
          <w:p w14:paraId="3950865A" w14:textId="77777777" w:rsidR="007E54F6" w:rsidRDefault="00000000">
            <w:pPr>
              <w:pStyle w:val="TableParagraph"/>
              <w:rPr>
                <w:sz w:val="18"/>
              </w:rPr>
            </w:pPr>
            <w:r>
              <w:rPr>
                <w:spacing w:val="-2"/>
                <w:sz w:val="18"/>
              </w:rPr>
              <w:t>Faculty/Administrative/Service Department</w:t>
            </w:r>
          </w:p>
        </w:tc>
        <w:tc>
          <w:tcPr>
            <w:tcW w:w="6861" w:type="dxa"/>
            <w:gridSpan w:val="4"/>
          </w:tcPr>
          <w:p w14:paraId="3950865B" w14:textId="77777777" w:rsidR="007E54F6" w:rsidRDefault="00000000">
            <w:pPr>
              <w:pStyle w:val="TableParagraph"/>
              <w:spacing w:before="50"/>
              <w:ind w:left="108"/>
              <w:rPr>
                <w:sz w:val="20"/>
              </w:rPr>
            </w:pPr>
            <w:r>
              <w:rPr>
                <w:w w:val="90"/>
                <w:sz w:val="20"/>
              </w:rPr>
              <w:t>Estates</w:t>
            </w:r>
            <w:r>
              <w:rPr>
                <w:spacing w:val="10"/>
                <w:sz w:val="20"/>
              </w:rPr>
              <w:t xml:space="preserve"> </w:t>
            </w:r>
            <w:r>
              <w:rPr>
                <w:w w:val="90"/>
                <w:sz w:val="20"/>
              </w:rPr>
              <w:t>and</w:t>
            </w:r>
            <w:r>
              <w:rPr>
                <w:spacing w:val="1"/>
                <w:sz w:val="20"/>
              </w:rPr>
              <w:t xml:space="preserve"> </w:t>
            </w:r>
            <w:r>
              <w:rPr>
                <w:w w:val="90"/>
                <w:sz w:val="20"/>
              </w:rPr>
              <w:t>Facilities</w:t>
            </w:r>
            <w:r>
              <w:rPr>
                <w:spacing w:val="17"/>
                <w:sz w:val="20"/>
              </w:rPr>
              <w:t xml:space="preserve"> </w:t>
            </w:r>
            <w:r>
              <w:rPr>
                <w:w w:val="90"/>
                <w:sz w:val="20"/>
              </w:rPr>
              <w:t>Management</w:t>
            </w:r>
            <w:r>
              <w:rPr>
                <w:spacing w:val="17"/>
                <w:sz w:val="20"/>
              </w:rPr>
              <w:t xml:space="preserve"> </w:t>
            </w:r>
            <w:r>
              <w:rPr>
                <w:spacing w:val="-2"/>
                <w:w w:val="90"/>
                <w:sz w:val="20"/>
              </w:rPr>
              <w:t>(E&amp;FM)</w:t>
            </w:r>
          </w:p>
        </w:tc>
      </w:tr>
      <w:tr w:rsidR="007E54F6" w14:paraId="3950865F" w14:textId="77777777">
        <w:trPr>
          <w:trHeight w:val="479"/>
        </w:trPr>
        <w:tc>
          <w:tcPr>
            <w:tcW w:w="2827" w:type="dxa"/>
          </w:tcPr>
          <w:p w14:paraId="3950865D" w14:textId="77777777" w:rsidR="007E54F6" w:rsidRDefault="00000000">
            <w:pPr>
              <w:pStyle w:val="TableParagraph"/>
              <w:spacing w:line="230" w:lineRule="exact"/>
              <w:rPr>
                <w:sz w:val="18"/>
              </w:rPr>
            </w:pPr>
            <w:r>
              <w:rPr>
                <w:sz w:val="18"/>
              </w:rPr>
              <w:t>Job</w:t>
            </w:r>
            <w:r>
              <w:rPr>
                <w:spacing w:val="2"/>
                <w:sz w:val="18"/>
              </w:rPr>
              <w:t xml:space="preserve"> </w:t>
            </w:r>
            <w:r>
              <w:rPr>
                <w:spacing w:val="-2"/>
                <w:sz w:val="18"/>
              </w:rPr>
              <w:t>Title</w:t>
            </w:r>
          </w:p>
        </w:tc>
        <w:tc>
          <w:tcPr>
            <w:tcW w:w="6861" w:type="dxa"/>
            <w:gridSpan w:val="4"/>
          </w:tcPr>
          <w:p w14:paraId="3950865E" w14:textId="3A5836C1" w:rsidR="007E54F6" w:rsidRDefault="00000000">
            <w:pPr>
              <w:pStyle w:val="TableParagraph"/>
              <w:spacing w:before="50"/>
              <w:ind w:left="108"/>
              <w:rPr>
                <w:sz w:val="20"/>
              </w:rPr>
            </w:pPr>
            <w:r>
              <w:rPr>
                <w:w w:val="90"/>
                <w:sz w:val="20"/>
              </w:rPr>
              <w:t>Senior</w:t>
            </w:r>
            <w:r>
              <w:rPr>
                <w:spacing w:val="-4"/>
                <w:w w:val="90"/>
                <w:sz w:val="20"/>
              </w:rPr>
              <w:t xml:space="preserve"> </w:t>
            </w:r>
            <w:r w:rsidR="00F84958">
              <w:rPr>
                <w:w w:val="90"/>
                <w:sz w:val="20"/>
              </w:rPr>
              <w:t xml:space="preserve">Plumbing and Heating </w:t>
            </w:r>
            <w:r>
              <w:rPr>
                <w:spacing w:val="-2"/>
                <w:w w:val="90"/>
                <w:sz w:val="20"/>
              </w:rPr>
              <w:t>Technician</w:t>
            </w:r>
          </w:p>
        </w:tc>
      </w:tr>
      <w:tr w:rsidR="007E54F6" w14:paraId="39508664" w14:textId="77777777">
        <w:trPr>
          <w:trHeight w:val="479"/>
        </w:trPr>
        <w:tc>
          <w:tcPr>
            <w:tcW w:w="2827" w:type="dxa"/>
          </w:tcPr>
          <w:p w14:paraId="39508660" w14:textId="77777777" w:rsidR="007E54F6" w:rsidRDefault="00000000">
            <w:pPr>
              <w:pStyle w:val="TableParagraph"/>
              <w:spacing w:line="230" w:lineRule="exact"/>
              <w:rPr>
                <w:sz w:val="18"/>
              </w:rPr>
            </w:pPr>
            <w:r>
              <w:rPr>
                <w:sz w:val="18"/>
              </w:rPr>
              <w:t xml:space="preserve">Job </w:t>
            </w:r>
            <w:r>
              <w:rPr>
                <w:spacing w:val="-2"/>
                <w:sz w:val="18"/>
              </w:rPr>
              <w:t>Family</w:t>
            </w:r>
          </w:p>
        </w:tc>
        <w:tc>
          <w:tcPr>
            <w:tcW w:w="3408" w:type="dxa"/>
            <w:gridSpan w:val="2"/>
          </w:tcPr>
          <w:p w14:paraId="39508661" w14:textId="77777777" w:rsidR="007E54F6" w:rsidRDefault="00000000">
            <w:pPr>
              <w:pStyle w:val="TableParagraph"/>
              <w:spacing w:before="98"/>
              <w:ind w:left="108"/>
              <w:rPr>
                <w:sz w:val="20"/>
              </w:rPr>
            </w:pPr>
            <w:r>
              <w:rPr>
                <w:spacing w:val="-2"/>
                <w:w w:val="90"/>
                <w:sz w:val="20"/>
              </w:rPr>
              <w:t>Professional</w:t>
            </w:r>
            <w:r>
              <w:rPr>
                <w:spacing w:val="8"/>
                <w:sz w:val="20"/>
              </w:rPr>
              <w:t xml:space="preserve"> </w:t>
            </w:r>
            <w:r>
              <w:rPr>
                <w:spacing w:val="-2"/>
                <w:w w:val="95"/>
                <w:sz w:val="20"/>
              </w:rPr>
              <w:t>Services</w:t>
            </w:r>
          </w:p>
        </w:tc>
        <w:tc>
          <w:tcPr>
            <w:tcW w:w="1135" w:type="dxa"/>
          </w:tcPr>
          <w:p w14:paraId="39508662" w14:textId="77777777" w:rsidR="007E54F6" w:rsidRDefault="00000000">
            <w:pPr>
              <w:pStyle w:val="TableParagraph"/>
              <w:spacing w:before="50"/>
              <w:ind w:left="108"/>
              <w:rPr>
                <w:sz w:val="18"/>
              </w:rPr>
            </w:pPr>
            <w:r>
              <w:rPr>
                <w:sz w:val="18"/>
              </w:rPr>
              <w:t>Job</w:t>
            </w:r>
            <w:r>
              <w:rPr>
                <w:spacing w:val="2"/>
                <w:sz w:val="18"/>
              </w:rPr>
              <w:t xml:space="preserve"> </w:t>
            </w:r>
            <w:r>
              <w:rPr>
                <w:spacing w:val="-2"/>
                <w:sz w:val="18"/>
              </w:rPr>
              <w:t>Level</w:t>
            </w:r>
          </w:p>
        </w:tc>
        <w:tc>
          <w:tcPr>
            <w:tcW w:w="2318" w:type="dxa"/>
          </w:tcPr>
          <w:p w14:paraId="39508663" w14:textId="620D83BB" w:rsidR="007E54F6" w:rsidRDefault="00F84958">
            <w:pPr>
              <w:pStyle w:val="TableParagraph"/>
              <w:spacing w:before="51"/>
              <w:ind w:left="108"/>
              <w:rPr>
                <w:rFonts w:ascii="Times New Roman"/>
                <w:sz w:val="20"/>
              </w:rPr>
            </w:pPr>
            <w:r>
              <w:rPr>
                <w:rFonts w:ascii="Times New Roman"/>
                <w:spacing w:val="-10"/>
                <w:sz w:val="20"/>
              </w:rPr>
              <w:t>3</w:t>
            </w:r>
          </w:p>
        </w:tc>
      </w:tr>
      <w:tr w:rsidR="007E54F6" w14:paraId="39508667" w14:textId="77777777">
        <w:trPr>
          <w:trHeight w:val="479"/>
        </w:trPr>
        <w:tc>
          <w:tcPr>
            <w:tcW w:w="2827" w:type="dxa"/>
          </w:tcPr>
          <w:p w14:paraId="39508665" w14:textId="77777777" w:rsidR="007E54F6" w:rsidRDefault="00000000">
            <w:pPr>
              <w:pStyle w:val="TableParagraph"/>
              <w:spacing w:line="230" w:lineRule="exact"/>
              <w:rPr>
                <w:sz w:val="18"/>
              </w:rPr>
            </w:pPr>
            <w:r>
              <w:rPr>
                <w:sz w:val="18"/>
              </w:rPr>
              <w:t>Responsible</w:t>
            </w:r>
            <w:r>
              <w:rPr>
                <w:spacing w:val="-3"/>
                <w:sz w:val="18"/>
              </w:rPr>
              <w:t xml:space="preserve"> </w:t>
            </w:r>
            <w:r>
              <w:rPr>
                <w:spacing w:val="-5"/>
                <w:sz w:val="18"/>
              </w:rPr>
              <w:t>to</w:t>
            </w:r>
          </w:p>
        </w:tc>
        <w:tc>
          <w:tcPr>
            <w:tcW w:w="6861" w:type="dxa"/>
            <w:gridSpan w:val="4"/>
          </w:tcPr>
          <w:p w14:paraId="39508666" w14:textId="77777777" w:rsidR="007E54F6" w:rsidRDefault="00000000">
            <w:pPr>
              <w:pStyle w:val="TableParagraph"/>
              <w:spacing w:before="50"/>
              <w:ind w:left="108"/>
              <w:rPr>
                <w:sz w:val="20"/>
              </w:rPr>
            </w:pPr>
            <w:r>
              <w:rPr>
                <w:w w:val="90"/>
                <w:sz w:val="20"/>
              </w:rPr>
              <w:t>Engineering</w:t>
            </w:r>
            <w:r>
              <w:rPr>
                <w:spacing w:val="-1"/>
                <w:w w:val="90"/>
                <w:sz w:val="20"/>
              </w:rPr>
              <w:t xml:space="preserve"> </w:t>
            </w:r>
            <w:r>
              <w:rPr>
                <w:w w:val="90"/>
                <w:sz w:val="20"/>
              </w:rPr>
              <w:t>Team</w:t>
            </w:r>
            <w:r>
              <w:rPr>
                <w:spacing w:val="-1"/>
                <w:w w:val="90"/>
                <w:sz w:val="20"/>
              </w:rPr>
              <w:t xml:space="preserve"> </w:t>
            </w:r>
            <w:r>
              <w:rPr>
                <w:spacing w:val="-2"/>
                <w:w w:val="90"/>
                <w:sz w:val="20"/>
              </w:rPr>
              <w:t>Leader</w:t>
            </w:r>
          </w:p>
        </w:tc>
      </w:tr>
      <w:tr w:rsidR="007E54F6" w14:paraId="3950866A" w14:textId="77777777">
        <w:trPr>
          <w:trHeight w:val="479"/>
        </w:trPr>
        <w:tc>
          <w:tcPr>
            <w:tcW w:w="2827" w:type="dxa"/>
          </w:tcPr>
          <w:p w14:paraId="39508668" w14:textId="77777777" w:rsidR="007E54F6" w:rsidRDefault="00000000">
            <w:pPr>
              <w:pStyle w:val="TableParagraph"/>
              <w:spacing w:line="230" w:lineRule="exact"/>
              <w:rPr>
                <w:sz w:val="18"/>
              </w:rPr>
            </w:pPr>
            <w:r>
              <w:rPr>
                <w:sz w:val="18"/>
              </w:rPr>
              <w:t>Responsible</w:t>
            </w:r>
            <w:r>
              <w:rPr>
                <w:spacing w:val="-3"/>
                <w:sz w:val="18"/>
              </w:rPr>
              <w:t xml:space="preserve"> </w:t>
            </w:r>
            <w:r>
              <w:rPr>
                <w:sz w:val="18"/>
              </w:rPr>
              <w:t>for</w:t>
            </w:r>
            <w:r>
              <w:rPr>
                <w:spacing w:val="-1"/>
                <w:sz w:val="18"/>
              </w:rPr>
              <w:t xml:space="preserve"> </w:t>
            </w:r>
            <w:r>
              <w:rPr>
                <w:spacing w:val="-2"/>
                <w:sz w:val="18"/>
              </w:rPr>
              <w:t>(Staff)</w:t>
            </w:r>
          </w:p>
        </w:tc>
        <w:tc>
          <w:tcPr>
            <w:tcW w:w="6861" w:type="dxa"/>
            <w:gridSpan w:val="4"/>
          </w:tcPr>
          <w:p w14:paraId="39508669" w14:textId="77777777" w:rsidR="007E54F6" w:rsidRDefault="00000000">
            <w:pPr>
              <w:pStyle w:val="TableParagraph"/>
              <w:spacing w:before="50"/>
              <w:ind w:left="108"/>
              <w:rPr>
                <w:sz w:val="20"/>
              </w:rPr>
            </w:pPr>
            <w:r>
              <w:rPr>
                <w:spacing w:val="-2"/>
                <w:sz w:val="20"/>
              </w:rPr>
              <w:t>Apprentice(s)</w:t>
            </w:r>
          </w:p>
        </w:tc>
      </w:tr>
      <w:tr w:rsidR="007E54F6" w14:paraId="3950866E" w14:textId="77777777">
        <w:trPr>
          <w:trHeight w:val="2042"/>
        </w:trPr>
        <w:tc>
          <w:tcPr>
            <w:tcW w:w="9688" w:type="dxa"/>
            <w:gridSpan w:val="5"/>
          </w:tcPr>
          <w:p w14:paraId="3950866B" w14:textId="77777777" w:rsidR="007E54F6" w:rsidRDefault="00000000">
            <w:pPr>
              <w:pStyle w:val="TableParagraph"/>
              <w:spacing w:line="201" w:lineRule="exact"/>
              <w:ind w:left="230"/>
              <w:jc w:val="both"/>
              <w:rPr>
                <w:sz w:val="20"/>
              </w:rPr>
            </w:pPr>
            <w:r>
              <w:rPr>
                <w:sz w:val="20"/>
                <w:u w:val="single"/>
              </w:rPr>
              <w:t>Job</w:t>
            </w:r>
            <w:r>
              <w:rPr>
                <w:spacing w:val="-5"/>
                <w:sz w:val="20"/>
                <w:u w:val="single"/>
              </w:rPr>
              <w:t xml:space="preserve"> </w:t>
            </w:r>
            <w:r>
              <w:rPr>
                <w:sz w:val="20"/>
                <w:u w:val="single"/>
              </w:rPr>
              <w:t>Purpose</w:t>
            </w:r>
            <w:r>
              <w:rPr>
                <w:spacing w:val="-4"/>
                <w:sz w:val="20"/>
                <w:u w:val="single"/>
              </w:rPr>
              <w:t xml:space="preserve"> </w:t>
            </w:r>
            <w:r>
              <w:rPr>
                <w:spacing w:val="-2"/>
                <w:sz w:val="20"/>
                <w:u w:val="single"/>
              </w:rPr>
              <w:t>Statement</w:t>
            </w:r>
          </w:p>
          <w:p w14:paraId="3950866C" w14:textId="77777777" w:rsidR="007E54F6" w:rsidRDefault="00000000">
            <w:pPr>
              <w:pStyle w:val="TableParagraph"/>
              <w:ind w:right="91"/>
              <w:jc w:val="both"/>
              <w:rPr>
                <w:sz w:val="20"/>
              </w:rPr>
            </w:pPr>
            <w:r>
              <w:rPr>
                <w:spacing w:val="-2"/>
                <w:sz w:val="20"/>
              </w:rPr>
              <w:t>Working</w:t>
            </w:r>
            <w:r>
              <w:rPr>
                <w:spacing w:val="-12"/>
                <w:sz w:val="20"/>
              </w:rPr>
              <w:t xml:space="preserve"> </w:t>
            </w:r>
            <w:r>
              <w:rPr>
                <w:spacing w:val="-2"/>
                <w:sz w:val="20"/>
              </w:rPr>
              <w:t>as</w:t>
            </w:r>
            <w:r>
              <w:rPr>
                <w:spacing w:val="-12"/>
                <w:sz w:val="20"/>
              </w:rPr>
              <w:t xml:space="preserve"> </w:t>
            </w:r>
            <w:r>
              <w:rPr>
                <w:spacing w:val="-2"/>
                <w:sz w:val="20"/>
              </w:rPr>
              <w:t>part</w:t>
            </w:r>
            <w:r>
              <w:rPr>
                <w:spacing w:val="-12"/>
                <w:sz w:val="20"/>
              </w:rPr>
              <w:t xml:space="preserve"> </w:t>
            </w:r>
            <w:r>
              <w:rPr>
                <w:spacing w:val="-2"/>
                <w:sz w:val="20"/>
              </w:rPr>
              <w:t>of</w:t>
            </w:r>
            <w:r>
              <w:rPr>
                <w:spacing w:val="-11"/>
                <w:sz w:val="20"/>
              </w:rPr>
              <w:t xml:space="preserve"> </w:t>
            </w:r>
            <w:r>
              <w:rPr>
                <w:spacing w:val="-2"/>
                <w:sz w:val="20"/>
              </w:rPr>
              <w:t>a</w:t>
            </w:r>
            <w:r>
              <w:rPr>
                <w:spacing w:val="-12"/>
                <w:sz w:val="20"/>
              </w:rPr>
              <w:t xml:space="preserve"> </w:t>
            </w:r>
            <w:r>
              <w:rPr>
                <w:spacing w:val="-2"/>
                <w:sz w:val="20"/>
              </w:rPr>
              <w:t>team</w:t>
            </w:r>
            <w:r>
              <w:rPr>
                <w:spacing w:val="-12"/>
                <w:sz w:val="20"/>
              </w:rPr>
              <w:t xml:space="preserve"> </w:t>
            </w:r>
            <w:r>
              <w:rPr>
                <w:spacing w:val="-2"/>
                <w:sz w:val="20"/>
              </w:rPr>
              <w:t>responsible</w:t>
            </w:r>
            <w:r>
              <w:rPr>
                <w:spacing w:val="-11"/>
                <w:sz w:val="20"/>
              </w:rPr>
              <w:t xml:space="preserve"> </w:t>
            </w:r>
            <w:r>
              <w:rPr>
                <w:spacing w:val="-2"/>
                <w:sz w:val="20"/>
              </w:rPr>
              <w:t>for</w:t>
            </w:r>
            <w:r>
              <w:rPr>
                <w:spacing w:val="-12"/>
                <w:sz w:val="20"/>
              </w:rPr>
              <w:t xml:space="preserve"> </w:t>
            </w:r>
            <w:r>
              <w:rPr>
                <w:spacing w:val="-2"/>
                <w:sz w:val="20"/>
              </w:rPr>
              <w:t>the</w:t>
            </w:r>
            <w:r>
              <w:rPr>
                <w:spacing w:val="-12"/>
                <w:sz w:val="20"/>
              </w:rPr>
              <w:t xml:space="preserve"> </w:t>
            </w:r>
            <w:r>
              <w:rPr>
                <w:spacing w:val="-2"/>
                <w:sz w:val="20"/>
              </w:rPr>
              <w:t>operational</w:t>
            </w:r>
            <w:r>
              <w:rPr>
                <w:spacing w:val="-11"/>
                <w:sz w:val="20"/>
              </w:rPr>
              <w:t xml:space="preserve"> </w:t>
            </w:r>
            <w:r>
              <w:rPr>
                <w:spacing w:val="-2"/>
                <w:sz w:val="20"/>
              </w:rPr>
              <w:t>maintenance</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University</w:t>
            </w:r>
            <w:r>
              <w:rPr>
                <w:spacing w:val="-8"/>
                <w:sz w:val="20"/>
              </w:rPr>
              <w:t xml:space="preserve"> </w:t>
            </w:r>
            <w:r>
              <w:rPr>
                <w:spacing w:val="-2"/>
                <w:sz w:val="20"/>
              </w:rPr>
              <w:t>premises</w:t>
            </w:r>
            <w:r>
              <w:rPr>
                <w:spacing w:val="-12"/>
                <w:sz w:val="20"/>
              </w:rPr>
              <w:t xml:space="preserve"> </w:t>
            </w:r>
            <w:r>
              <w:rPr>
                <w:spacing w:val="-2"/>
                <w:sz w:val="20"/>
              </w:rPr>
              <w:t>and</w:t>
            </w:r>
            <w:r>
              <w:rPr>
                <w:spacing w:val="-12"/>
                <w:sz w:val="20"/>
              </w:rPr>
              <w:t xml:space="preserve"> </w:t>
            </w:r>
            <w:r>
              <w:rPr>
                <w:spacing w:val="-2"/>
                <w:sz w:val="20"/>
              </w:rPr>
              <w:t>reporting</w:t>
            </w:r>
            <w:r>
              <w:rPr>
                <w:spacing w:val="-11"/>
                <w:sz w:val="20"/>
              </w:rPr>
              <w:t xml:space="preserve"> </w:t>
            </w:r>
            <w:r>
              <w:rPr>
                <w:spacing w:val="-2"/>
                <w:sz w:val="20"/>
              </w:rPr>
              <w:t xml:space="preserve">to </w:t>
            </w:r>
            <w:r>
              <w:rPr>
                <w:sz w:val="20"/>
              </w:rPr>
              <w:t>their Team Leader, the role will be undertaking planned and reactive work on heating, ventilation, MTHW and plumbing systems to support the University's infrastructure and environmental control systems across all our premises,</w:t>
            </w:r>
            <w:r>
              <w:rPr>
                <w:spacing w:val="38"/>
                <w:sz w:val="20"/>
              </w:rPr>
              <w:t xml:space="preserve"> </w:t>
            </w:r>
            <w:r>
              <w:rPr>
                <w:sz w:val="20"/>
              </w:rPr>
              <w:t>ensuring</w:t>
            </w:r>
            <w:r>
              <w:rPr>
                <w:spacing w:val="40"/>
                <w:sz w:val="20"/>
              </w:rPr>
              <w:t xml:space="preserve"> </w:t>
            </w:r>
            <w:r>
              <w:rPr>
                <w:sz w:val="20"/>
              </w:rPr>
              <w:t>that</w:t>
            </w:r>
            <w:r>
              <w:rPr>
                <w:spacing w:val="40"/>
                <w:sz w:val="20"/>
              </w:rPr>
              <w:t xml:space="preserve"> </w:t>
            </w:r>
            <w:r>
              <w:rPr>
                <w:sz w:val="20"/>
              </w:rPr>
              <w:t>they</w:t>
            </w:r>
            <w:r>
              <w:rPr>
                <w:spacing w:val="40"/>
                <w:sz w:val="20"/>
              </w:rPr>
              <w:t xml:space="preserve"> </w:t>
            </w:r>
            <w:r>
              <w:rPr>
                <w:sz w:val="20"/>
              </w:rPr>
              <w:t>are</w:t>
            </w:r>
            <w:r>
              <w:rPr>
                <w:spacing w:val="40"/>
                <w:sz w:val="20"/>
              </w:rPr>
              <w:t xml:space="preserve"> </w:t>
            </w:r>
            <w:r>
              <w:rPr>
                <w:sz w:val="20"/>
              </w:rPr>
              <w:t>maintained</w:t>
            </w:r>
            <w:r>
              <w:rPr>
                <w:spacing w:val="80"/>
                <w:sz w:val="20"/>
              </w:rPr>
              <w:t xml:space="preserve"> </w:t>
            </w:r>
            <w:r>
              <w:rPr>
                <w:sz w:val="20"/>
              </w:rPr>
              <w:t>in</w:t>
            </w:r>
            <w:r>
              <w:rPr>
                <w:spacing w:val="40"/>
                <w:sz w:val="20"/>
              </w:rPr>
              <w:t xml:space="preserve"> </w:t>
            </w:r>
            <w:r>
              <w:rPr>
                <w:sz w:val="20"/>
              </w:rPr>
              <w:t>a</w:t>
            </w:r>
            <w:r>
              <w:rPr>
                <w:spacing w:val="40"/>
                <w:sz w:val="20"/>
              </w:rPr>
              <w:t xml:space="preserve"> </w:t>
            </w:r>
            <w:r>
              <w:rPr>
                <w:sz w:val="20"/>
              </w:rPr>
              <w:t>safe,</w:t>
            </w:r>
            <w:r>
              <w:rPr>
                <w:spacing w:val="40"/>
                <w:sz w:val="20"/>
              </w:rPr>
              <w:t xml:space="preserve"> </w:t>
            </w:r>
            <w:r>
              <w:rPr>
                <w:sz w:val="20"/>
              </w:rPr>
              <w:t>efficient</w:t>
            </w:r>
            <w:r>
              <w:rPr>
                <w:spacing w:val="40"/>
                <w:sz w:val="20"/>
              </w:rPr>
              <w:t xml:space="preserve"> </w:t>
            </w:r>
            <w:r>
              <w:rPr>
                <w:sz w:val="20"/>
              </w:rPr>
              <w:t>and</w:t>
            </w:r>
            <w:r>
              <w:rPr>
                <w:spacing w:val="40"/>
                <w:sz w:val="20"/>
              </w:rPr>
              <w:t xml:space="preserve"> </w:t>
            </w:r>
            <w:r>
              <w:rPr>
                <w:sz w:val="20"/>
              </w:rPr>
              <w:t>functional</w:t>
            </w:r>
            <w:r>
              <w:rPr>
                <w:spacing w:val="40"/>
                <w:sz w:val="20"/>
              </w:rPr>
              <w:t xml:space="preserve"> </w:t>
            </w:r>
            <w:r>
              <w:rPr>
                <w:sz w:val="20"/>
              </w:rPr>
              <w:t>order.</w:t>
            </w:r>
            <w:r>
              <w:rPr>
                <w:spacing w:val="40"/>
                <w:sz w:val="20"/>
              </w:rPr>
              <w:t xml:space="preserve"> </w:t>
            </w:r>
            <w:r>
              <w:rPr>
                <w:sz w:val="20"/>
              </w:rPr>
              <w:t>This</w:t>
            </w:r>
            <w:r>
              <w:rPr>
                <w:spacing w:val="40"/>
                <w:sz w:val="20"/>
              </w:rPr>
              <w:t xml:space="preserve"> </w:t>
            </w:r>
            <w:r>
              <w:rPr>
                <w:sz w:val="20"/>
              </w:rPr>
              <w:t>position requires</w:t>
            </w:r>
            <w:r>
              <w:rPr>
                <w:spacing w:val="60"/>
                <w:sz w:val="20"/>
              </w:rPr>
              <w:t xml:space="preserve"> </w:t>
            </w:r>
            <w:r>
              <w:rPr>
                <w:sz w:val="20"/>
              </w:rPr>
              <w:t>good</w:t>
            </w:r>
            <w:r>
              <w:rPr>
                <w:spacing w:val="60"/>
                <w:sz w:val="20"/>
              </w:rPr>
              <w:t xml:space="preserve"> </w:t>
            </w:r>
            <w:r>
              <w:rPr>
                <w:sz w:val="20"/>
              </w:rPr>
              <w:t>planning,</w:t>
            </w:r>
            <w:r>
              <w:rPr>
                <w:spacing w:val="61"/>
                <w:sz w:val="20"/>
              </w:rPr>
              <w:t xml:space="preserve"> </w:t>
            </w:r>
            <w:r>
              <w:rPr>
                <w:sz w:val="20"/>
              </w:rPr>
              <w:t>organising</w:t>
            </w:r>
            <w:r>
              <w:rPr>
                <w:spacing w:val="40"/>
                <w:sz w:val="20"/>
              </w:rPr>
              <w:t xml:space="preserve"> </w:t>
            </w:r>
            <w:r>
              <w:rPr>
                <w:sz w:val="20"/>
              </w:rPr>
              <w:t>and</w:t>
            </w:r>
            <w:r>
              <w:rPr>
                <w:spacing w:val="40"/>
                <w:sz w:val="20"/>
              </w:rPr>
              <w:t xml:space="preserve"> </w:t>
            </w:r>
            <w:r>
              <w:rPr>
                <w:sz w:val="20"/>
              </w:rPr>
              <w:t>prioritising</w:t>
            </w:r>
            <w:r>
              <w:rPr>
                <w:spacing w:val="40"/>
                <w:sz w:val="20"/>
              </w:rPr>
              <w:t xml:space="preserve"> </w:t>
            </w:r>
            <w:r>
              <w:rPr>
                <w:sz w:val="20"/>
              </w:rPr>
              <w:t>skills.</w:t>
            </w:r>
            <w:r>
              <w:rPr>
                <w:spacing w:val="40"/>
                <w:sz w:val="20"/>
              </w:rPr>
              <w:t xml:space="preserve"> </w:t>
            </w:r>
            <w:r>
              <w:rPr>
                <w:sz w:val="20"/>
              </w:rPr>
              <w:t>This</w:t>
            </w:r>
            <w:r>
              <w:rPr>
                <w:spacing w:val="40"/>
                <w:sz w:val="20"/>
              </w:rPr>
              <w:t xml:space="preserve"> </w:t>
            </w:r>
            <w:r>
              <w:rPr>
                <w:sz w:val="20"/>
              </w:rPr>
              <w:t>role</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z w:val="20"/>
              </w:rPr>
              <w:t>at</w:t>
            </w:r>
            <w:r>
              <w:rPr>
                <w:spacing w:val="40"/>
                <w:sz w:val="20"/>
              </w:rPr>
              <w:t xml:space="preserve"> </w:t>
            </w:r>
            <w:r>
              <w:rPr>
                <w:sz w:val="20"/>
              </w:rPr>
              <w:t>a</w:t>
            </w:r>
            <w:r>
              <w:rPr>
                <w:spacing w:val="40"/>
                <w:sz w:val="20"/>
              </w:rPr>
              <w:t xml:space="preserve"> </w:t>
            </w:r>
            <w:r>
              <w:rPr>
                <w:sz w:val="20"/>
              </w:rPr>
              <w:t>senior</w:t>
            </w:r>
            <w:r>
              <w:rPr>
                <w:spacing w:val="40"/>
                <w:sz w:val="20"/>
              </w:rPr>
              <w:t xml:space="preserve"> </w:t>
            </w:r>
            <w:r>
              <w:rPr>
                <w:sz w:val="20"/>
              </w:rPr>
              <w:t>level</w:t>
            </w:r>
            <w:r>
              <w:rPr>
                <w:spacing w:val="40"/>
                <w:sz w:val="20"/>
              </w:rPr>
              <w:t xml:space="preserve"> </w:t>
            </w:r>
            <w:r>
              <w:rPr>
                <w:sz w:val="20"/>
              </w:rPr>
              <w:t>and</w:t>
            </w:r>
            <w:r>
              <w:rPr>
                <w:spacing w:val="40"/>
                <w:sz w:val="20"/>
              </w:rPr>
              <w:t xml:space="preserve"> </w:t>
            </w:r>
            <w:r>
              <w:rPr>
                <w:sz w:val="20"/>
              </w:rPr>
              <w:t>as</w:t>
            </w:r>
            <w:r>
              <w:rPr>
                <w:spacing w:val="40"/>
                <w:sz w:val="20"/>
              </w:rPr>
              <w:t xml:space="preserve"> </w:t>
            </w:r>
            <w:r>
              <w:rPr>
                <w:sz w:val="20"/>
              </w:rPr>
              <w:t>such be</w:t>
            </w:r>
            <w:r>
              <w:rPr>
                <w:spacing w:val="40"/>
                <w:sz w:val="20"/>
              </w:rPr>
              <w:t xml:space="preserve"> </w:t>
            </w:r>
            <w:r>
              <w:rPr>
                <w:sz w:val="20"/>
              </w:rPr>
              <w:t>expected</w:t>
            </w:r>
            <w:r>
              <w:rPr>
                <w:spacing w:val="40"/>
                <w:sz w:val="20"/>
              </w:rPr>
              <w:t xml:space="preserve"> </w:t>
            </w:r>
            <w:r>
              <w:rPr>
                <w:sz w:val="20"/>
              </w:rPr>
              <w:t>to</w:t>
            </w:r>
            <w:r>
              <w:rPr>
                <w:spacing w:val="40"/>
                <w:sz w:val="20"/>
              </w:rPr>
              <w:t xml:space="preserve"> </w:t>
            </w:r>
            <w:r>
              <w:rPr>
                <w:sz w:val="20"/>
              </w:rPr>
              <w:t>tackle</w:t>
            </w:r>
            <w:r>
              <w:rPr>
                <w:spacing w:val="40"/>
                <w:sz w:val="20"/>
              </w:rPr>
              <w:t xml:space="preserve"> </w:t>
            </w:r>
            <w:r>
              <w:rPr>
                <w:sz w:val="20"/>
              </w:rPr>
              <w:t>more</w:t>
            </w:r>
            <w:r>
              <w:rPr>
                <w:spacing w:val="40"/>
                <w:sz w:val="20"/>
              </w:rPr>
              <w:t xml:space="preserve"> </w:t>
            </w:r>
            <w:r>
              <w:rPr>
                <w:sz w:val="20"/>
              </w:rPr>
              <w:t>complex</w:t>
            </w:r>
            <w:r>
              <w:rPr>
                <w:spacing w:val="18"/>
                <w:sz w:val="20"/>
              </w:rPr>
              <w:t xml:space="preserve"> </w:t>
            </w:r>
            <w:r>
              <w:rPr>
                <w:sz w:val="20"/>
              </w:rPr>
              <w:t>tasks,</w:t>
            </w:r>
            <w:r>
              <w:rPr>
                <w:spacing w:val="18"/>
                <w:sz w:val="20"/>
              </w:rPr>
              <w:t xml:space="preserve"> </w:t>
            </w:r>
            <w:r>
              <w:rPr>
                <w:sz w:val="20"/>
              </w:rPr>
              <w:t>take</w:t>
            </w:r>
            <w:r>
              <w:rPr>
                <w:spacing w:val="18"/>
                <w:sz w:val="20"/>
              </w:rPr>
              <w:t xml:space="preserve"> </w:t>
            </w:r>
            <w:r>
              <w:rPr>
                <w:sz w:val="20"/>
              </w:rPr>
              <w:t>on</w:t>
            </w:r>
            <w:r>
              <w:rPr>
                <w:spacing w:val="18"/>
                <w:sz w:val="20"/>
              </w:rPr>
              <w:t xml:space="preserve"> </w:t>
            </w:r>
            <w:r>
              <w:rPr>
                <w:sz w:val="20"/>
              </w:rPr>
              <w:t>additional</w:t>
            </w:r>
            <w:r>
              <w:rPr>
                <w:spacing w:val="18"/>
                <w:sz w:val="20"/>
              </w:rPr>
              <w:t xml:space="preserve"> </w:t>
            </w:r>
            <w:r>
              <w:rPr>
                <w:sz w:val="20"/>
              </w:rPr>
              <w:t>responsibilities</w:t>
            </w:r>
            <w:r>
              <w:rPr>
                <w:spacing w:val="18"/>
                <w:sz w:val="20"/>
              </w:rPr>
              <w:t xml:space="preserve"> </w:t>
            </w:r>
            <w:r>
              <w:rPr>
                <w:sz w:val="20"/>
              </w:rPr>
              <w:t>and</w:t>
            </w:r>
            <w:r>
              <w:rPr>
                <w:spacing w:val="18"/>
                <w:sz w:val="20"/>
              </w:rPr>
              <w:t xml:space="preserve"> </w:t>
            </w:r>
            <w:r>
              <w:rPr>
                <w:sz w:val="20"/>
              </w:rPr>
              <w:t>communicate</w:t>
            </w:r>
            <w:r>
              <w:rPr>
                <w:spacing w:val="18"/>
                <w:sz w:val="20"/>
              </w:rPr>
              <w:t xml:space="preserve"> </w:t>
            </w:r>
            <w:r>
              <w:rPr>
                <w:sz w:val="20"/>
              </w:rPr>
              <w:t>effectively</w:t>
            </w:r>
          </w:p>
          <w:p w14:paraId="3950866D" w14:textId="77777777" w:rsidR="007E54F6" w:rsidRDefault="00000000">
            <w:pPr>
              <w:pStyle w:val="TableParagraph"/>
              <w:spacing w:line="229" w:lineRule="exact"/>
              <w:jc w:val="both"/>
              <w:rPr>
                <w:sz w:val="20"/>
              </w:rPr>
            </w:pPr>
            <w:r>
              <w:rPr>
                <w:sz w:val="20"/>
              </w:rPr>
              <w:t>at</w:t>
            </w:r>
            <w:r>
              <w:rPr>
                <w:spacing w:val="-1"/>
                <w:sz w:val="20"/>
              </w:rPr>
              <w:t xml:space="preserve"> </w:t>
            </w:r>
            <w:r>
              <w:rPr>
                <w:sz w:val="20"/>
              </w:rPr>
              <w:t>a</w:t>
            </w:r>
            <w:r>
              <w:rPr>
                <w:spacing w:val="-1"/>
                <w:sz w:val="20"/>
              </w:rPr>
              <w:t xml:space="preserve"> </w:t>
            </w:r>
            <w:r>
              <w:rPr>
                <w:sz w:val="20"/>
              </w:rPr>
              <w:t>senior</w:t>
            </w:r>
            <w:r>
              <w:rPr>
                <w:spacing w:val="-1"/>
                <w:sz w:val="20"/>
              </w:rPr>
              <w:t xml:space="preserve"> </w:t>
            </w:r>
            <w:r>
              <w:rPr>
                <w:spacing w:val="-2"/>
                <w:sz w:val="20"/>
              </w:rPr>
              <w:t>level.</w:t>
            </w:r>
          </w:p>
        </w:tc>
      </w:tr>
      <w:tr w:rsidR="007E54F6" w14:paraId="39508670" w14:textId="77777777">
        <w:trPr>
          <w:trHeight w:val="599"/>
        </w:trPr>
        <w:tc>
          <w:tcPr>
            <w:tcW w:w="9688" w:type="dxa"/>
            <w:gridSpan w:val="5"/>
            <w:shd w:val="clear" w:color="auto" w:fill="99CCFF"/>
          </w:tcPr>
          <w:p w14:paraId="3950866F" w14:textId="77777777" w:rsidR="007E54F6" w:rsidRDefault="00000000">
            <w:pPr>
              <w:pStyle w:val="TableParagraph"/>
              <w:spacing w:before="26" w:line="254" w:lineRule="auto"/>
              <w:ind w:right="38"/>
              <w:rPr>
                <w:sz w:val="16"/>
              </w:rPr>
            </w:pPr>
            <w:r>
              <w:rPr>
                <w:sz w:val="20"/>
                <w:u w:val="single"/>
              </w:rPr>
              <w:t>Key</w:t>
            </w:r>
            <w:r>
              <w:rPr>
                <w:spacing w:val="-7"/>
                <w:sz w:val="20"/>
                <w:u w:val="single"/>
              </w:rPr>
              <w:t xml:space="preserve"> </w:t>
            </w:r>
            <w:r>
              <w:rPr>
                <w:sz w:val="20"/>
                <w:u w:val="single"/>
              </w:rPr>
              <w:t>Responsibilities</w:t>
            </w:r>
            <w:r>
              <w:rPr>
                <w:spacing w:val="-6"/>
                <w:sz w:val="20"/>
              </w:rPr>
              <w:t xml:space="preserve"> </w:t>
            </w:r>
            <w:r>
              <w:rPr>
                <w:sz w:val="16"/>
              </w:rPr>
              <w:t>This</w:t>
            </w:r>
            <w:r>
              <w:rPr>
                <w:spacing w:val="-8"/>
                <w:sz w:val="16"/>
              </w:rPr>
              <w:t xml:space="preserve"> </w:t>
            </w:r>
            <w:r>
              <w:rPr>
                <w:sz w:val="16"/>
              </w:rPr>
              <w:t>document</w:t>
            </w:r>
            <w:r>
              <w:rPr>
                <w:spacing w:val="-6"/>
                <w:sz w:val="16"/>
              </w:rPr>
              <w:t xml:space="preserve"> </w:t>
            </w:r>
            <w:r>
              <w:rPr>
                <w:sz w:val="16"/>
              </w:rPr>
              <w:t>is</w:t>
            </w:r>
            <w:r>
              <w:rPr>
                <w:spacing w:val="-6"/>
                <w:sz w:val="16"/>
              </w:rPr>
              <w:t xml:space="preserve"> </w:t>
            </w:r>
            <w:r>
              <w:rPr>
                <w:sz w:val="16"/>
              </w:rPr>
              <w:t>not</w:t>
            </w:r>
            <w:r>
              <w:rPr>
                <w:spacing w:val="-6"/>
                <w:sz w:val="16"/>
              </w:rPr>
              <w:t xml:space="preserve"> </w:t>
            </w:r>
            <w:r>
              <w:rPr>
                <w:sz w:val="16"/>
              </w:rPr>
              <w:t>designed</w:t>
            </w:r>
            <w:r>
              <w:rPr>
                <w:spacing w:val="-4"/>
                <w:sz w:val="16"/>
              </w:rPr>
              <w:t xml:space="preserve"> </w:t>
            </w:r>
            <w:r>
              <w:rPr>
                <w:sz w:val="16"/>
              </w:rPr>
              <w:t>to</w:t>
            </w:r>
            <w:r>
              <w:rPr>
                <w:spacing w:val="-6"/>
                <w:sz w:val="16"/>
              </w:rPr>
              <w:t xml:space="preserve"> </w:t>
            </w:r>
            <w:r>
              <w:rPr>
                <w:sz w:val="16"/>
              </w:rPr>
              <w:t>be</w:t>
            </w:r>
            <w:r>
              <w:rPr>
                <w:spacing w:val="-6"/>
                <w:sz w:val="16"/>
              </w:rPr>
              <w:t xml:space="preserve"> </w:t>
            </w:r>
            <w:r>
              <w:rPr>
                <w:sz w:val="16"/>
              </w:rPr>
              <w:t>a</w:t>
            </w:r>
            <w:r>
              <w:rPr>
                <w:spacing w:val="-4"/>
                <w:sz w:val="16"/>
              </w:rPr>
              <w:t xml:space="preserve"> </w:t>
            </w:r>
            <w:r>
              <w:rPr>
                <w:sz w:val="16"/>
              </w:rPr>
              <w:t>list</w:t>
            </w:r>
            <w:r>
              <w:rPr>
                <w:spacing w:val="-6"/>
                <w:sz w:val="16"/>
              </w:rPr>
              <w:t xml:space="preserve"> </w:t>
            </w:r>
            <w:r>
              <w:rPr>
                <w:sz w:val="16"/>
              </w:rPr>
              <w:t>of</w:t>
            </w:r>
            <w:r>
              <w:rPr>
                <w:spacing w:val="-7"/>
                <w:sz w:val="16"/>
              </w:rPr>
              <w:t xml:space="preserve"> </w:t>
            </w:r>
            <w:r>
              <w:rPr>
                <w:sz w:val="16"/>
              </w:rPr>
              <w:t>all</w:t>
            </w:r>
            <w:r>
              <w:rPr>
                <w:spacing w:val="-5"/>
                <w:sz w:val="16"/>
              </w:rPr>
              <w:t xml:space="preserve"> </w:t>
            </w:r>
            <w:r>
              <w:rPr>
                <w:sz w:val="16"/>
              </w:rPr>
              <w:t>tasks</w:t>
            </w:r>
            <w:r>
              <w:rPr>
                <w:spacing w:val="-6"/>
                <w:sz w:val="16"/>
              </w:rPr>
              <w:t xml:space="preserve"> </w:t>
            </w:r>
            <w:r>
              <w:rPr>
                <w:sz w:val="16"/>
              </w:rPr>
              <w:t>undertaken</w:t>
            </w:r>
            <w:r>
              <w:rPr>
                <w:spacing w:val="-5"/>
                <w:sz w:val="16"/>
              </w:rPr>
              <w:t xml:space="preserve"> </w:t>
            </w:r>
            <w:r>
              <w:rPr>
                <w:sz w:val="16"/>
              </w:rPr>
              <w:t>but</w:t>
            </w:r>
            <w:r>
              <w:rPr>
                <w:spacing w:val="-6"/>
                <w:sz w:val="16"/>
              </w:rPr>
              <w:t xml:space="preserve"> </w:t>
            </w:r>
            <w:r>
              <w:rPr>
                <w:sz w:val="16"/>
              </w:rPr>
              <w:t>an</w:t>
            </w:r>
            <w:r>
              <w:rPr>
                <w:spacing w:val="-5"/>
                <w:sz w:val="16"/>
              </w:rPr>
              <w:t xml:space="preserve"> </w:t>
            </w:r>
            <w:r>
              <w:rPr>
                <w:sz w:val="16"/>
              </w:rPr>
              <w:t>outline</w:t>
            </w:r>
            <w:r>
              <w:rPr>
                <w:spacing w:val="-6"/>
                <w:sz w:val="16"/>
              </w:rPr>
              <w:t xml:space="preserve"> </w:t>
            </w:r>
            <w:r>
              <w:rPr>
                <w:sz w:val="16"/>
              </w:rPr>
              <w:t>record</w:t>
            </w:r>
            <w:r>
              <w:rPr>
                <w:spacing w:val="-4"/>
                <w:sz w:val="16"/>
              </w:rPr>
              <w:t xml:space="preserve"> </w:t>
            </w:r>
            <w:r>
              <w:rPr>
                <w:sz w:val="16"/>
              </w:rPr>
              <w:t>of</w:t>
            </w:r>
            <w:r>
              <w:rPr>
                <w:spacing w:val="-5"/>
                <w:sz w:val="16"/>
              </w:rPr>
              <w:t xml:space="preserve"> </w:t>
            </w:r>
            <w:r>
              <w:rPr>
                <w:sz w:val="16"/>
              </w:rPr>
              <w:t>the</w:t>
            </w:r>
            <w:r>
              <w:rPr>
                <w:spacing w:val="-6"/>
                <w:sz w:val="16"/>
              </w:rPr>
              <w:t xml:space="preserve"> </w:t>
            </w:r>
            <w:r>
              <w:rPr>
                <w:sz w:val="16"/>
              </w:rPr>
              <w:t>main</w:t>
            </w:r>
            <w:r>
              <w:rPr>
                <w:spacing w:val="-5"/>
                <w:sz w:val="16"/>
              </w:rPr>
              <w:t xml:space="preserve"> </w:t>
            </w:r>
            <w:r>
              <w:rPr>
                <w:sz w:val="16"/>
              </w:rPr>
              <w:t>responsibilities (5 to 8 maximum)</w:t>
            </w:r>
          </w:p>
        </w:tc>
      </w:tr>
      <w:tr w:rsidR="007E54F6" w14:paraId="3950867D" w14:textId="77777777">
        <w:trPr>
          <w:trHeight w:val="8257"/>
        </w:trPr>
        <w:tc>
          <w:tcPr>
            <w:tcW w:w="9688" w:type="dxa"/>
            <w:gridSpan w:val="5"/>
          </w:tcPr>
          <w:p w14:paraId="39508671" w14:textId="77777777" w:rsidR="007E54F6" w:rsidRDefault="00000000">
            <w:pPr>
              <w:pStyle w:val="TableParagraph"/>
              <w:numPr>
                <w:ilvl w:val="0"/>
                <w:numId w:val="9"/>
              </w:numPr>
              <w:tabs>
                <w:tab w:val="left" w:pos="827"/>
              </w:tabs>
              <w:spacing w:before="105" w:line="244" w:lineRule="auto"/>
              <w:ind w:right="280"/>
              <w:rPr>
                <w:sz w:val="20"/>
              </w:rPr>
            </w:pPr>
            <w:r>
              <w:rPr>
                <w:spacing w:val="-4"/>
                <w:sz w:val="20"/>
              </w:rPr>
              <w:t>Maintain all</w:t>
            </w:r>
            <w:r>
              <w:rPr>
                <w:spacing w:val="-8"/>
                <w:sz w:val="20"/>
              </w:rPr>
              <w:t xml:space="preserve"> </w:t>
            </w:r>
            <w:r>
              <w:rPr>
                <w:spacing w:val="-4"/>
                <w:sz w:val="20"/>
              </w:rPr>
              <w:t>mechanical, air</w:t>
            </w:r>
            <w:r>
              <w:rPr>
                <w:spacing w:val="-8"/>
                <w:sz w:val="20"/>
              </w:rPr>
              <w:t xml:space="preserve"> </w:t>
            </w:r>
            <w:r>
              <w:rPr>
                <w:spacing w:val="-4"/>
                <w:sz w:val="20"/>
              </w:rPr>
              <w:t>and</w:t>
            </w:r>
            <w:r>
              <w:rPr>
                <w:spacing w:val="-7"/>
                <w:sz w:val="20"/>
              </w:rPr>
              <w:t xml:space="preserve"> </w:t>
            </w:r>
            <w:r>
              <w:rPr>
                <w:spacing w:val="-4"/>
                <w:sz w:val="20"/>
              </w:rPr>
              <w:t>water</w:t>
            </w:r>
            <w:r>
              <w:rPr>
                <w:spacing w:val="-6"/>
                <w:sz w:val="20"/>
              </w:rPr>
              <w:t xml:space="preserve"> </w:t>
            </w:r>
            <w:r>
              <w:rPr>
                <w:spacing w:val="-4"/>
                <w:sz w:val="20"/>
              </w:rPr>
              <w:t>systems,</w:t>
            </w:r>
            <w:r>
              <w:rPr>
                <w:spacing w:val="-5"/>
                <w:sz w:val="20"/>
              </w:rPr>
              <w:t xml:space="preserve"> </w:t>
            </w:r>
            <w:r>
              <w:rPr>
                <w:spacing w:val="-4"/>
                <w:sz w:val="20"/>
              </w:rPr>
              <w:t>including</w:t>
            </w:r>
            <w:r>
              <w:rPr>
                <w:spacing w:val="-5"/>
                <w:sz w:val="20"/>
              </w:rPr>
              <w:t xml:space="preserve"> </w:t>
            </w:r>
            <w:r>
              <w:rPr>
                <w:spacing w:val="-4"/>
                <w:sz w:val="20"/>
              </w:rPr>
              <w:t>statutory</w:t>
            </w:r>
            <w:r>
              <w:rPr>
                <w:sz w:val="20"/>
              </w:rPr>
              <w:t xml:space="preserve"> </w:t>
            </w:r>
            <w:r>
              <w:rPr>
                <w:spacing w:val="-4"/>
                <w:sz w:val="20"/>
              </w:rPr>
              <w:t>inspection and</w:t>
            </w:r>
            <w:r>
              <w:rPr>
                <w:spacing w:val="-9"/>
                <w:sz w:val="20"/>
              </w:rPr>
              <w:t xml:space="preserve"> </w:t>
            </w:r>
            <w:r>
              <w:rPr>
                <w:spacing w:val="-4"/>
                <w:sz w:val="20"/>
              </w:rPr>
              <w:t>testing where</w:t>
            </w:r>
            <w:r>
              <w:rPr>
                <w:spacing w:val="-10"/>
                <w:sz w:val="20"/>
              </w:rPr>
              <w:t xml:space="preserve"> </w:t>
            </w:r>
            <w:r>
              <w:rPr>
                <w:spacing w:val="-4"/>
                <w:sz w:val="20"/>
              </w:rPr>
              <w:t xml:space="preserve">required </w:t>
            </w:r>
            <w:r>
              <w:rPr>
                <w:sz w:val="20"/>
              </w:rPr>
              <w:t>to current legislative requirements.</w:t>
            </w:r>
          </w:p>
          <w:p w14:paraId="39508672" w14:textId="59B6F495" w:rsidR="007E54F6" w:rsidRDefault="00000000">
            <w:pPr>
              <w:pStyle w:val="TableParagraph"/>
              <w:numPr>
                <w:ilvl w:val="0"/>
                <w:numId w:val="9"/>
              </w:numPr>
              <w:tabs>
                <w:tab w:val="left" w:pos="827"/>
              </w:tabs>
              <w:spacing w:before="115"/>
              <w:ind w:right="907" w:hanging="361"/>
              <w:rPr>
                <w:sz w:val="20"/>
              </w:rPr>
            </w:pPr>
            <w:r>
              <w:rPr>
                <w:spacing w:val="-4"/>
                <w:sz w:val="20"/>
              </w:rPr>
              <w:t>Ensure</w:t>
            </w:r>
            <w:r>
              <w:rPr>
                <w:spacing w:val="-10"/>
                <w:sz w:val="20"/>
              </w:rPr>
              <w:t xml:space="preserve"> </w:t>
            </w:r>
            <w:r>
              <w:rPr>
                <w:spacing w:val="-4"/>
                <w:sz w:val="20"/>
              </w:rPr>
              <w:t>failing</w:t>
            </w:r>
            <w:r>
              <w:rPr>
                <w:spacing w:val="-10"/>
                <w:sz w:val="20"/>
              </w:rPr>
              <w:t xml:space="preserve"> </w:t>
            </w:r>
            <w:r>
              <w:rPr>
                <w:spacing w:val="-4"/>
                <w:sz w:val="20"/>
              </w:rPr>
              <w:t>plant</w:t>
            </w:r>
            <w:r>
              <w:rPr>
                <w:spacing w:val="-10"/>
                <w:sz w:val="20"/>
              </w:rPr>
              <w:t xml:space="preserve"> </w:t>
            </w:r>
            <w:r>
              <w:rPr>
                <w:spacing w:val="-4"/>
                <w:sz w:val="20"/>
              </w:rPr>
              <w:t>or</w:t>
            </w:r>
            <w:r>
              <w:rPr>
                <w:spacing w:val="-9"/>
                <w:sz w:val="20"/>
              </w:rPr>
              <w:t xml:space="preserve"> </w:t>
            </w:r>
            <w:r>
              <w:rPr>
                <w:spacing w:val="-4"/>
                <w:sz w:val="20"/>
              </w:rPr>
              <w:t>assets</w:t>
            </w:r>
            <w:r>
              <w:rPr>
                <w:spacing w:val="-10"/>
                <w:sz w:val="20"/>
              </w:rPr>
              <w:t xml:space="preserve"> </w:t>
            </w:r>
            <w:r>
              <w:rPr>
                <w:spacing w:val="-4"/>
                <w:sz w:val="20"/>
              </w:rPr>
              <w:t>are</w:t>
            </w:r>
            <w:r>
              <w:rPr>
                <w:spacing w:val="-10"/>
                <w:sz w:val="20"/>
              </w:rPr>
              <w:t xml:space="preserve"> </w:t>
            </w:r>
            <w:r>
              <w:rPr>
                <w:spacing w:val="-4"/>
                <w:sz w:val="20"/>
              </w:rPr>
              <w:t>reported</w:t>
            </w:r>
            <w:r>
              <w:rPr>
                <w:spacing w:val="-9"/>
                <w:sz w:val="20"/>
              </w:rPr>
              <w:t xml:space="preserve"> </w:t>
            </w:r>
            <w:r>
              <w:rPr>
                <w:spacing w:val="-4"/>
                <w:sz w:val="20"/>
              </w:rPr>
              <w:t>to</w:t>
            </w:r>
            <w:r>
              <w:rPr>
                <w:spacing w:val="-10"/>
                <w:sz w:val="20"/>
              </w:rPr>
              <w:t xml:space="preserve"> </w:t>
            </w:r>
            <w:r>
              <w:rPr>
                <w:spacing w:val="-4"/>
                <w:sz w:val="20"/>
              </w:rPr>
              <w:t>the</w:t>
            </w:r>
            <w:r>
              <w:rPr>
                <w:spacing w:val="-11"/>
                <w:sz w:val="20"/>
              </w:rPr>
              <w:t xml:space="preserve"> </w:t>
            </w:r>
            <w:r>
              <w:rPr>
                <w:spacing w:val="-4"/>
                <w:sz w:val="20"/>
              </w:rPr>
              <w:t>Helpdesk</w:t>
            </w:r>
            <w:r w:rsidR="00F84958">
              <w:rPr>
                <w:spacing w:val="-4"/>
                <w:sz w:val="20"/>
              </w:rPr>
              <w:t>,</w:t>
            </w:r>
            <w:r>
              <w:rPr>
                <w:spacing w:val="-10"/>
                <w:sz w:val="20"/>
              </w:rPr>
              <w:t xml:space="preserve"> </w:t>
            </w:r>
            <w:r>
              <w:rPr>
                <w:spacing w:val="-4"/>
                <w:sz w:val="20"/>
              </w:rPr>
              <w:t>and</w:t>
            </w:r>
            <w:r>
              <w:rPr>
                <w:spacing w:val="-10"/>
                <w:sz w:val="20"/>
              </w:rPr>
              <w:t xml:space="preserve"> </w:t>
            </w:r>
            <w:r>
              <w:rPr>
                <w:spacing w:val="-4"/>
                <w:sz w:val="20"/>
              </w:rPr>
              <w:t>plant</w:t>
            </w:r>
            <w:r>
              <w:rPr>
                <w:spacing w:val="-10"/>
                <w:sz w:val="20"/>
              </w:rPr>
              <w:t xml:space="preserve"> </w:t>
            </w:r>
            <w:r>
              <w:rPr>
                <w:spacing w:val="-4"/>
                <w:sz w:val="20"/>
              </w:rPr>
              <w:t>areas</w:t>
            </w:r>
            <w:r>
              <w:rPr>
                <w:spacing w:val="-9"/>
                <w:sz w:val="20"/>
              </w:rPr>
              <w:t xml:space="preserve"> </w:t>
            </w:r>
            <w:r>
              <w:rPr>
                <w:spacing w:val="-4"/>
                <w:sz w:val="20"/>
              </w:rPr>
              <w:t>are</w:t>
            </w:r>
            <w:r>
              <w:rPr>
                <w:spacing w:val="-10"/>
                <w:sz w:val="20"/>
              </w:rPr>
              <w:t xml:space="preserve"> </w:t>
            </w:r>
            <w:r>
              <w:rPr>
                <w:spacing w:val="-4"/>
                <w:sz w:val="20"/>
              </w:rPr>
              <w:t>maintained</w:t>
            </w:r>
            <w:r>
              <w:rPr>
                <w:spacing w:val="-10"/>
                <w:sz w:val="20"/>
              </w:rPr>
              <w:t xml:space="preserve"> </w:t>
            </w:r>
            <w:r>
              <w:rPr>
                <w:spacing w:val="-4"/>
                <w:sz w:val="20"/>
              </w:rPr>
              <w:t>in</w:t>
            </w:r>
            <w:r>
              <w:rPr>
                <w:spacing w:val="-10"/>
                <w:sz w:val="20"/>
              </w:rPr>
              <w:t xml:space="preserve"> </w:t>
            </w:r>
            <w:r>
              <w:rPr>
                <w:spacing w:val="-4"/>
                <w:sz w:val="20"/>
              </w:rPr>
              <w:t xml:space="preserve">good </w:t>
            </w:r>
            <w:r>
              <w:rPr>
                <w:spacing w:val="-2"/>
                <w:sz w:val="20"/>
              </w:rPr>
              <w:t>condition.</w:t>
            </w:r>
          </w:p>
          <w:p w14:paraId="39508673" w14:textId="77777777" w:rsidR="007E54F6" w:rsidRDefault="00000000">
            <w:pPr>
              <w:pStyle w:val="TableParagraph"/>
              <w:numPr>
                <w:ilvl w:val="0"/>
                <w:numId w:val="9"/>
              </w:numPr>
              <w:tabs>
                <w:tab w:val="left" w:pos="827"/>
              </w:tabs>
              <w:spacing w:before="121"/>
              <w:ind w:right="365"/>
              <w:rPr>
                <w:sz w:val="19"/>
              </w:rPr>
            </w:pPr>
            <w:r>
              <w:rPr>
                <w:spacing w:val="-4"/>
                <w:sz w:val="20"/>
              </w:rPr>
              <w:t>Deliver</w:t>
            </w:r>
            <w:r>
              <w:rPr>
                <w:spacing w:val="-10"/>
                <w:sz w:val="20"/>
              </w:rPr>
              <w:t xml:space="preserve"> </w:t>
            </w:r>
            <w:r>
              <w:rPr>
                <w:spacing w:val="-4"/>
                <w:sz w:val="20"/>
              </w:rPr>
              <w:t>an</w:t>
            </w:r>
            <w:r>
              <w:rPr>
                <w:spacing w:val="-10"/>
                <w:sz w:val="20"/>
              </w:rPr>
              <w:t xml:space="preserve"> </w:t>
            </w:r>
            <w:r>
              <w:rPr>
                <w:spacing w:val="-4"/>
                <w:sz w:val="20"/>
              </w:rPr>
              <w:t>effective</w:t>
            </w:r>
            <w:r>
              <w:rPr>
                <w:spacing w:val="-9"/>
                <w:sz w:val="20"/>
              </w:rPr>
              <w:t xml:space="preserve"> </w:t>
            </w:r>
            <w:r>
              <w:rPr>
                <w:spacing w:val="-4"/>
                <w:sz w:val="20"/>
              </w:rPr>
              <w:t>response to</w:t>
            </w:r>
            <w:r>
              <w:rPr>
                <w:spacing w:val="-10"/>
                <w:sz w:val="20"/>
              </w:rPr>
              <w:t xml:space="preserve"> </w:t>
            </w:r>
            <w:r>
              <w:rPr>
                <w:spacing w:val="-4"/>
                <w:sz w:val="20"/>
              </w:rPr>
              <w:t>maintenance</w:t>
            </w:r>
            <w:r>
              <w:rPr>
                <w:sz w:val="20"/>
              </w:rPr>
              <w:t xml:space="preserve"> </w:t>
            </w:r>
            <w:r>
              <w:rPr>
                <w:spacing w:val="-4"/>
                <w:sz w:val="20"/>
              </w:rPr>
              <w:t>demands from</w:t>
            </w:r>
            <w:r>
              <w:rPr>
                <w:spacing w:val="-10"/>
                <w:sz w:val="20"/>
              </w:rPr>
              <w:t xml:space="preserve"> </w:t>
            </w:r>
            <w:r>
              <w:rPr>
                <w:spacing w:val="-4"/>
                <w:sz w:val="20"/>
              </w:rPr>
              <w:t>the</w:t>
            </w:r>
            <w:r>
              <w:rPr>
                <w:spacing w:val="-10"/>
                <w:sz w:val="20"/>
              </w:rPr>
              <w:t xml:space="preserve"> </w:t>
            </w:r>
            <w:r>
              <w:rPr>
                <w:spacing w:val="-4"/>
                <w:sz w:val="20"/>
              </w:rPr>
              <w:t>University</w:t>
            </w:r>
            <w:r>
              <w:rPr>
                <w:spacing w:val="-9"/>
                <w:sz w:val="20"/>
              </w:rPr>
              <w:t xml:space="preserve"> </w:t>
            </w:r>
            <w:r>
              <w:rPr>
                <w:spacing w:val="-4"/>
                <w:sz w:val="20"/>
              </w:rPr>
              <w:t>in</w:t>
            </w:r>
            <w:r>
              <w:rPr>
                <w:spacing w:val="-8"/>
                <w:sz w:val="20"/>
              </w:rPr>
              <w:t xml:space="preserve"> </w:t>
            </w:r>
            <w:r>
              <w:rPr>
                <w:spacing w:val="-4"/>
                <w:sz w:val="20"/>
              </w:rPr>
              <w:t>a</w:t>
            </w:r>
            <w:r>
              <w:rPr>
                <w:spacing w:val="-8"/>
                <w:sz w:val="20"/>
              </w:rPr>
              <w:t xml:space="preserve"> </w:t>
            </w:r>
            <w:r>
              <w:rPr>
                <w:spacing w:val="-4"/>
                <w:sz w:val="20"/>
              </w:rPr>
              <w:t>timely</w:t>
            </w:r>
            <w:r>
              <w:rPr>
                <w:spacing w:val="-9"/>
                <w:sz w:val="20"/>
              </w:rPr>
              <w:t xml:space="preserve"> </w:t>
            </w:r>
            <w:r>
              <w:rPr>
                <w:spacing w:val="-4"/>
                <w:sz w:val="20"/>
              </w:rPr>
              <w:t>and</w:t>
            </w:r>
            <w:r>
              <w:rPr>
                <w:spacing w:val="-10"/>
                <w:sz w:val="20"/>
              </w:rPr>
              <w:t xml:space="preserve"> </w:t>
            </w:r>
            <w:r>
              <w:rPr>
                <w:spacing w:val="-4"/>
                <w:sz w:val="20"/>
              </w:rPr>
              <w:t xml:space="preserve">cost-effective </w:t>
            </w:r>
            <w:r>
              <w:rPr>
                <w:spacing w:val="-2"/>
                <w:sz w:val="20"/>
              </w:rPr>
              <w:t>manner.</w:t>
            </w:r>
          </w:p>
          <w:p w14:paraId="39508674" w14:textId="77777777" w:rsidR="007E54F6" w:rsidRDefault="00000000">
            <w:pPr>
              <w:pStyle w:val="TableParagraph"/>
              <w:numPr>
                <w:ilvl w:val="0"/>
                <w:numId w:val="9"/>
              </w:numPr>
              <w:tabs>
                <w:tab w:val="left" w:pos="827"/>
              </w:tabs>
              <w:spacing w:before="125"/>
              <w:ind w:right="280" w:hanging="361"/>
              <w:rPr>
                <w:sz w:val="19"/>
              </w:rPr>
            </w:pPr>
            <w:r>
              <w:rPr>
                <w:spacing w:val="-4"/>
                <w:sz w:val="20"/>
              </w:rPr>
              <w:t>Ensure</w:t>
            </w:r>
            <w:r>
              <w:rPr>
                <w:spacing w:val="-10"/>
                <w:sz w:val="20"/>
              </w:rPr>
              <w:t xml:space="preserve"> </w:t>
            </w:r>
            <w:r>
              <w:rPr>
                <w:spacing w:val="-4"/>
                <w:sz w:val="20"/>
              </w:rPr>
              <w:t>compliance</w:t>
            </w:r>
            <w:r>
              <w:rPr>
                <w:spacing w:val="-8"/>
                <w:sz w:val="20"/>
              </w:rPr>
              <w:t xml:space="preserve"> </w:t>
            </w:r>
            <w:r>
              <w:rPr>
                <w:spacing w:val="-4"/>
                <w:sz w:val="20"/>
              </w:rPr>
              <w:t>with</w:t>
            </w:r>
            <w:r>
              <w:rPr>
                <w:spacing w:val="-10"/>
                <w:sz w:val="20"/>
              </w:rPr>
              <w:t xml:space="preserve"> </w:t>
            </w:r>
            <w:r>
              <w:rPr>
                <w:spacing w:val="-4"/>
                <w:sz w:val="20"/>
              </w:rPr>
              <w:t>all</w:t>
            </w:r>
            <w:r>
              <w:rPr>
                <w:spacing w:val="-8"/>
                <w:sz w:val="20"/>
              </w:rPr>
              <w:t xml:space="preserve"> </w:t>
            </w:r>
            <w:r>
              <w:rPr>
                <w:spacing w:val="-4"/>
                <w:sz w:val="20"/>
              </w:rPr>
              <w:t>University</w:t>
            </w:r>
            <w:r>
              <w:rPr>
                <w:spacing w:val="-9"/>
                <w:sz w:val="20"/>
              </w:rPr>
              <w:t xml:space="preserve"> </w:t>
            </w:r>
            <w:r>
              <w:rPr>
                <w:spacing w:val="-4"/>
                <w:sz w:val="20"/>
              </w:rPr>
              <w:t>H&amp;S</w:t>
            </w:r>
            <w:r>
              <w:rPr>
                <w:spacing w:val="-8"/>
                <w:sz w:val="20"/>
              </w:rPr>
              <w:t xml:space="preserve"> </w:t>
            </w:r>
            <w:r>
              <w:rPr>
                <w:spacing w:val="-4"/>
                <w:sz w:val="20"/>
              </w:rPr>
              <w:t>and</w:t>
            </w:r>
            <w:r>
              <w:rPr>
                <w:spacing w:val="-9"/>
                <w:sz w:val="20"/>
              </w:rPr>
              <w:t xml:space="preserve"> </w:t>
            </w:r>
            <w:r>
              <w:rPr>
                <w:spacing w:val="-4"/>
                <w:sz w:val="20"/>
              </w:rPr>
              <w:t>Environmental</w:t>
            </w:r>
            <w:r>
              <w:rPr>
                <w:spacing w:val="-8"/>
                <w:sz w:val="20"/>
              </w:rPr>
              <w:t xml:space="preserve"> </w:t>
            </w:r>
            <w:r>
              <w:rPr>
                <w:spacing w:val="-4"/>
                <w:sz w:val="20"/>
              </w:rPr>
              <w:t>systems</w:t>
            </w:r>
            <w:r>
              <w:rPr>
                <w:spacing w:val="-9"/>
                <w:sz w:val="20"/>
              </w:rPr>
              <w:t xml:space="preserve"> </w:t>
            </w:r>
            <w:r>
              <w:rPr>
                <w:spacing w:val="-4"/>
                <w:sz w:val="20"/>
              </w:rPr>
              <w:t>and</w:t>
            </w:r>
            <w:r>
              <w:rPr>
                <w:spacing w:val="-9"/>
                <w:sz w:val="20"/>
              </w:rPr>
              <w:t xml:space="preserve"> </w:t>
            </w:r>
            <w:r>
              <w:rPr>
                <w:spacing w:val="-4"/>
                <w:sz w:val="20"/>
              </w:rPr>
              <w:t>procedures</w:t>
            </w:r>
            <w:r>
              <w:rPr>
                <w:spacing w:val="-9"/>
                <w:sz w:val="20"/>
              </w:rPr>
              <w:t xml:space="preserve"> </w:t>
            </w:r>
            <w:r>
              <w:rPr>
                <w:spacing w:val="-4"/>
                <w:sz w:val="20"/>
              </w:rPr>
              <w:t>and</w:t>
            </w:r>
            <w:r>
              <w:rPr>
                <w:spacing w:val="-9"/>
                <w:sz w:val="20"/>
              </w:rPr>
              <w:t xml:space="preserve"> </w:t>
            </w:r>
            <w:r>
              <w:rPr>
                <w:spacing w:val="-4"/>
                <w:sz w:val="20"/>
              </w:rPr>
              <w:t>take</w:t>
            </w:r>
            <w:r>
              <w:rPr>
                <w:spacing w:val="-10"/>
                <w:sz w:val="20"/>
              </w:rPr>
              <w:t xml:space="preserve"> </w:t>
            </w:r>
            <w:r>
              <w:rPr>
                <w:spacing w:val="-4"/>
                <w:sz w:val="20"/>
              </w:rPr>
              <w:t>an</w:t>
            </w:r>
            <w:r>
              <w:rPr>
                <w:spacing w:val="-9"/>
                <w:sz w:val="20"/>
              </w:rPr>
              <w:t xml:space="preserve"> </w:t>
            </w:r>
            <w:r>
              <w:rPr>
                <w:spacing w:val="-4"/>
                <w:sz w:val="20"/>
              </w:rPr>
              <w:t xml:space="preserve">active </w:t>
            </w:r>
            <w:r>
              <w:rPr>
                <w:sz w:val="20"/>
              </w:rPr>
              <w:t>part in the development of any policy.</w:t>
            </w:r>
          </w:p>
          <w:p w14:paraId="39508675" w14:textId="77777777" w:rsidR="007E54F6" w:rsidRDefault="00000000">
            <w:pPr>
              <w:pStyle w:val="TableParagraph"/>
              <w:numPr>
                <w:ilvl w:val="0"/>
                <w:numId w:val="9"/>
              </w:numPr>
              <w:tabs>
                <w:tab w:val="left" w:pos="825"/>
                <w:tab w:val="left" w:pos="827"/>
              </w:tabs>
              <w:spacing w:before="124" w:line="242" w:lineRule="auto"/>
              <w:ind w:right="271"/>
              <w:jc w:val="both"/>
              <w:rPr>
                <w:sz w:val="20"/>
              </w:rPr>
            </w:pPr>
            <w:r>
              <w:rPr>
                <w:w w:val="90"/>
                <w:sz w:val="20"/>
              </w:rPr>
              <w:t xml:space="preserve">Ensure the use of equipment and materials in the delivery of maintenance services are appropriate, to current </w:t>
            </w:r>
            <w:r>
              <w:rPr>
                <w:sz w:val="20"/>
              </w:rPr>
              <w:t>legislation and of the correct standard.</w:t>
            </w:r>
          </w:p>
          <w:p w14:paraId="39508676" w14:textId="77777777" w:rsidR="007E54F6" w:rsidRDefault="00000000">
            <w:pPr>
              <w:pStyle w:val="TableParagraph"/>
              <w:numPr>
                <w:ilvl w:val="0"/>
                <w:numId w:val="9"/>
              </w:numPr>
              <w:tabs>
                <w:tab w:val="left" w:pos="825"/>
                <w:tab w:val="left" w:pos="827"/>
              </w:tabs>
              <w:spacing w:before="120" w:line="244" w:lineRule="auto"/>
              <w:ind w:right="274"/>
              <w:jc w:val="both"/>
              <w:rPr>
                <w:sz w:val="19"/>
              </w:rPr>
            </w:pPr>
            <w:r>
              <w:rPr>
                <w:spacing w:val="-2"/>
                <w:sz w:val="20"/>
              </w:rPr>
              <w:t>Keep</w:t>
            </w:r>
            <w:r>
              <w:rPr>
                <w:spacing w:val="-12"/>
                <w:sz w:val="20"/>
              </w:rPr>
              <w:t xml:space="preserve"> </w:t>
            </w:r>
            <w:r>
              <w:rPr>
                <w:spacing w:val="-2"/>
                <w:sz w:val="20"/>
              </w:rPr>
              <w:t>up</w:t>
            </w:r>
            <w:r>
              <w:rPr>
                <w:spacing w:val="-12"/>
                <w:sz w:val="20"/>
              </w:rPr>
              <w:t xml:space="preserve"> </w:t>
            </w:r>
            <w:r>
              <w:rPr>
                <w:spacing w:val="-2"/>
                <w:sz w:val="20"/>
              </w:rPr>
              <w:t>to</w:t>
            </w:r>
            <w:r>
              <w:rPr>
                <w:spacing w:val="-12"/>
                <w:sz w:val="20"/>
              </w:rPr>
              <w:t xml:space="preserve"> </w:t>
            </w:r>
            <w:r>
              <w:rPr>
                <w:spacing w:val="-2"/>
                <w:sz w:val="20"/>
              </w:rPr>
              <w:t>date</w:t>
            </w:r>
            <w:r>
              <w:rPr>
                <w:spacing w:val="-11"/>
                <w:sz w:val="20"/>
              </w:rPr>
              <w:t xml:space="preserve"> </w:t>
            </w:r>
            <w:r>
              <w:rPr>
                <w:spacing w:val="-2"/>
                <w:sz w:val="20"/>
              </w:rPr>
              <w:t>with</w:t>
            </w:r>
            <w:r>
              <w:rPr>
                <w:spacing w:val="-12"/>
                <w:sz w:val="20"/>
              </w:rPr>
              <w:t xml:space="preserve"> </w:t>
            </w:r>
            <w:r>
              <w:rPr>
                <w:spacing w:val="-2"/>
                <w:sz w:val="20"/>
              </w:rPr>
              <w:t>developments</w:t>
            </w:r>
            <w:r>
              <w:rPr>
                <w:spacing w:val="-12"/>
                <w:sz w:val="20"/>
              </w:rPr>
              <w:t xml:space="preserve"> </w:t>
            </w:r>
            <w:r>
              <w:rPr>
                <w:spacing w:val="-2"/>
                <w:sz w:val="20"/>
              </w:rPr>
              <w:t>in</w:t>
            </w:r>
            <w:r>
              <w:rPr>
                <w:spacing w:val="-11"/>
                <w:sz w:val="20"/>
              </w:rPr>
              <w:t xml:space="preserve"> </w:t>
            </w:r>
            <w:r>
              <w:rPr>
                <w:spacing w:val="-2"/>
                <w:sz w:val="20"/>
              </w:rPr>
              <w:t>their</w:t>
            </w:r>
            <w:r>
              <w:rPr>
                <w:spacing w:val="-12"/>
                <w:sz w:val="20"/>
              </w:rPr>
              <w:t xml:space="preserve"> </w:t>
            </w:r>
            <w:r>
              <w:rPr>
                <w:spacing w:val="-2"/>
                <w:sz w:val="20"/>
              </w:rPr>
              <w:t>trade</w:t>
            </w:r>
            <w:r>
              <w:rPr>
                <w:spacing w:val="-12"/>
                <w:sz w:val="20"/>
              </w:rPr>
              <w:t xml:space="preserve"> </w:t>
            </w:r>
            <w:r>
              <w:rPr>
                <w:spacing w:val="-2"/>
                <w:sz w:val="20"/>
              </w:rPr>
              <w:t>or</w:t>
            </w:r>
            <w:r>
              <w:rPr>
                <w:spacing w:val="-11"/>
                <w:sz w:val="20"/>
              </w:rPr>
              <w:t xml:space="preserve"> </w:t>
            </w:r>
            <w:r>
              <w:rPr>
                <w:spacing w:val="-2"/>
                <w:sz w:val="20"/>
              </w:rPr>
              <w:t>field</w:t>
            </w:r>
            <w:r>
              <w:rPr>
                <w:spacing w:val="-12"/>
                <w:sz w:val="20"/>
              </w:rPr>
              <w:t xml:space="preserve"> </w:t>
            </w:r>
            <w:r>
              <w:rPr>
                <w:spacing w:val="-2"/>
                <w:sz w:val="20"/>
              </w:rPr>
              <w:t>of</w:t>
            </w:r>
            <w:r>
              <w:rPr>
                <w:spacing w:val="-12"/>
                <w:sz w:val="20"/>
              </w:rPr>
              <w:t xml:space="preserve"> </w:t>
            </w:r>
            <w:r>
              <w:rPr>
                <w:spacing w:val="-2"/>
                <w:sz w:val="20"/>
              </w:rPr>
              <w:t>profession</w:t>
            </w:r>
            <w:r>
              <w:rPr>
                <w:spacing w:val="-12"/>
                <w:sz w:val="20"/>
              </w:rPr>
              <w:t xml:space="preserve"> </w:t>
            </w:r>
            <w:r>
              <w:rPr>
                <w:spacing w:val="-2"/>
                <w:sz w:val="20"/>
              </w:rPr>
              <w:t>and</w:t>
            </w:r>
            <w:r>
              <w:rPr>
                <w:spacing w:val="-11"/>
                <w:sz w:val="20"/>
              </w:rPr>
              <w:t xml:space="preserve"> </w:t>
            </w:r>
            <w:r>
              <w:rPr>
                <w:spacing w:val="-2"/>
                <w:sz w:val="20"/>
              </w:rPr>
              <w:t>attend</w:t>
            </w:r>
            <w:r>
              <w:rPr>
                <w:spacing w:val="-12"/>
                <w:sz w:val="20"/>
              </w:rPr>
              <w:t xml:space="preserve"> </w:t>
            </w:r>
            <w:r>
              <w:rPr>
                <w:spacing w:val="-2"/>
                <w:sz w:val="20"/>
              </w:rPr>
              <w:t>courses</w:t>
            </w:r>
            <w:r>
              <w:rPr>
                <w:spacing w:val="-12"/>
                <w:sz w:val="20"/>
              </w:rPr>
              <w:t xml:space="preserve"> </w:t>
            </w:r>
            <w:r>
              <w:rPr>
                <w:spacing w:val="-2"/>
                <w:sz w:val="20"/>
              </w:rPr>
              <w:t>organised</w:t>
            </w:r>
            <w:r>
              <w:rPr>
                <w:spacing w:val="-11"/>
                <w:sz w:val="20"/>
              </w:rPr>
              <w:t xml:space="preserve"> </w:t>
            </w:r>
            <w:r>
              <w:rPr>
                <w:spacing w:val="-2"/>
                <w:sz w:val="20"/>
              </w:rPr>
              <w:t xml:space="preserve">by </w:t>
            </w:r>
            <w:r>
              <w:rPr>
                <w:sz w:val="20"/>
              </w:rPr>
              <w:t>the University to improve knowledge and understanding of relevant subjects.</w:t>
            </w:r>
          </w:p>
          <w:p w14:paraId="39508677" w14:textId="77777777" w:rsidR="007E54F6" w:rsidRDefault="00000000">
            <w:pPr>
              <w:pStyle w:val="TableParagraph"/>
              <w:numPr>
                <w:ilvl w:val="0"/>
                <w:numId w:val="9"/>
              </w:numPr>
              <w:tabs>
                <w:tab w:val="left" w:pos="825"/>
                <w:tab w:val="left" w:pos="827"/>
              </w:tabs>
              <w:spacing w:before="115" w:line="242" w:lineRule="auto"/>
              <w:ind w:right="267" w:hanging="361"/>
              <w:jc w:val="both"/>
              <w:rPr>
                <w:sz w:val="20"/>
              </w:rPr>
            </w:pPr>
            <w:r>
              <w:rPr>
                <w:sz w:val="20"/>
              </w:rPr>
              <w:t>Carry out multi-skilled tasks where relevant training/experience can be demonstrated such as (but not restricted to) electrical isolation and fault finding, associated mechanical stripping out/refitting, minor carpentry and redecoration repairs linked to maintenance work.</w:t>
            </w:r>
          </w:p>
          <w:p w14:paraId="39508678" w14:textId="77777777" w:rsidR="007E54F6" w:rsidRDefault="00000000">
            <w:pPr>
              <w:pStyle w:val="TableParagraph"/>
              <w:numPr>
                <w:ilvl w:val="0"/>
                <w:numId w:val="9"/>
              </w:numPr>
              <w:tabs>
                <w:tab w:val="left" w:pos="824"/>
                <w:tab w:val="left" w:pos="827"/>
              </w:tabs>
              <w:spacing w:before="118" w:line="242" w:lineRule="auto"/>
              <w:ind w:right="275" w:hanging="361"/>
              <w:jc w:val="both"/>
              <w:rPr>
                <w:sz w:val="20"/>
              </w:rPr>
            </w:pPr>
            <w:r>
              <w:rPr>
                <w:spacing w:val="-6"/>
                <w:sz w:val="20"/>
              </w:rPr>
              <w:t>Complete all necessary</w:t>
            </w:r>
            <w:r>
              <w:rPr>
                <w:sz w:val="20"/>
              </w:rPr>
              <w:t xml:space="preserve"> </w:t>
            </w:r>
            <w:r>
              <w:rPr>
                <w:spacing w:val="-6"/>
                <w:sz w:val="20"/>
              </w:rPr>
              <w:t xml:space="preserve">administrative work associated with departmental management systems, including </w:t>
            </w:r>
            <w:r>
              <w:rPr>
                <w:w w:val="90"/>
                <w:sz w:val="20"/>
              </w:rPr>
              <w:t xml:space="preserve">the completion of work records (paper or electronic), timesheets, stores issues, orders, estimates and health </w:t>
            </w:r>
            <w:r>
              <w:rPr>
                <w:spacing w:val="-2"/>
                <w:sz w:val="20"/>
              </w:rPr>
              <w:t>and</w:t>
            </w:r>
            <w:r>
              <w:rPr>
                <w:spacing w:val="-5"/>
                <w:sz w:val="20"/>
              </w:rPr>
              <w:t xml:space="preserve"> </w:t>
            </w:r>
            <w:r>
              <w:rPr>
                <w:spacing w:val="-2"/>
                <w:sz w:val="20"/>
              </w:rPr>
              <w:t>safety</w:t>
            </w:r>
            <w:r>
              <w:rPr>
                <w:spacing w:val="-5"/>
                <w:sz w:val="20"/>
              </w:rPr>
              <w:t xml:space="preserve"> </w:t>
            </w:r>
            <w:r>
              <w:rPr>
                <w:spacing w:val="-2"/>
                <w:sz w:val="20"/>
              </w:rPr>
              <w:t>records.</w:t>
            </w:r>
            <w:r>
              <w:rPr>
                <w:spacing w:val="-4"/>
                <w:sz w:val="20"/>
              </w:rPr>
              <w:t xml:space="preserve"> </w:t>
            </w:r>
            <w:r>
              <w:rPr>
                <w:spacing w:val="-2"/>
                <w:sz w:val="20"/>
              </w:rPr>
              <w:t>Utilise</w:t>
            </w:r>
            <w:r>
              <w:rPr>
                <w:spacing w:val="-4"/>
                <w:sz w:val="20"/>
              </w:rPr>
              <w:t xml:space="preserve"> </w:t>
            </w:r>
            <w:r>
              <w:rPr>
                <w:spacing w:val="-2"/>
                <w:sz w:val="20"/>
              </w:rPr>
              <w:t>Building</w:t>
            </w:r>
            <w:r>
              <w:rPr>
                <w:spacing w:val="-5"/>
                <w:sz w:val="20"/>
              </w:rPr>
              <w:t xml:space="preserve"> </w:t>
            </w:r>
            <w:r>
              <w:rPr>
                <w:spacing w:val="-2"/>
                <w:sz w:val="20"/>
              </w:rPr>
              <w:t>Logbook</w:t>
            </w:r>
            <w:r>
              <w:rPr>
                <w:spacing w:val="-3"/>
                <w:sz w:val="20"/>
              </w:rPr>
              <w:t xml:space="preserve"> </w:t>
            </w:r>
            <w:r>
              <w:rPr>
                <w:spacing w:val="-2"/>
                <w:sz w:val="20"/>
              </w:rPr>
              <w:t>to</w:t>
            </w:r>
            <w:r>
              <w:rPr>
                <w:spacing w:val="-3"/>
                <w:sz w:val="20"/>
              </w:rPr>
              <w:t xml:space="preserve"> </w:t>
            </w:r>
            <w:r>
              <w:rPr>
                <w:spacing w:val="-2"/>
                <w:sz w:val="20"/>
              </w:rPr>
              <w:t>record</w:t>
            </w:r>
            <w:r>
              <w:rPr>
                <w:spacing w:val="-5"/>
                <w:sz w:val="20"/>
              </w:rPr>
              <w:t xml:space="preserve"> </w:t>
            </w:r>
            <w:r>
              <w:rPr>
                <w:spacing w:val="-2"/>
                <w:sz w:val="20"/>
              </w:rPr>
              <w:t>all</w:t>
            </w:r>
            <w:r>
              <w:rPr>
                <w:spacing w:val="-5"/>
                <w:sz w:val="20"/>
              </w:rPr>
              <w:t xml:space="preserve"> </w:t>
            </w:r>
            <w:r>
              <w:rPr>
                <w:spacing w:val="-2"/>
                <w:sz w:val="20"/>
              </w:rPr>
              <w:t>maintenance</w:t>
            </w:r>
            <w:r>
              <w:rPr>
                <w:spacing w:val="-6"/>
                <w:sz w:val="20"/>
              </w:rPr>
              <w:t xml:space="preserve"> </w:t>
            </w:r>
            <w:r>
              <w:rPr>
                <w:spacing w:val="-2"/>
                <w:sz w:val="20"/>
              </w:rPr>
              <w:t>visits</w:t>
            </w:r>
            <w:r>
              <w:rPr>
                <w:spacing w:val="-3"/>
                <w:sz w:val="20"/>
              </w:rPr>
              <w:t xml:space="preserve"> </w:t>
            </w:r>
            <w:r>
              <w:rPr>
                <w:spacing w:val="-2"/>
                <w:sz w:val="20"/>
              </w:rPr>
              <w:t>and</w:t>
            </w:r>
            <w:r>
              <w:rPr>
                <w:spacing w:val="-5"/>
                <w:sz w:val="20"/>
              </w:rPr>
              <w:t xml:space="preserve"> </w:t>
            </w:r>
            <w:r>
              <w:rPr>
                <w:spacing w:val="-2"/>
                <w:sz w:val="20"/>
              </w:rPr>
              <w:t>any</w:t>
            </w:r>
            <w:r>
              <w:rPr>
                <w:spacing w:val="-5"/>
                <w:sz w:val="20"/>
              </w:rPr>
              <w:t xml:space="preserve"> </w:t>
            </w:r>
            <w:r>
              <w:rPr>
                <w:spacing w:val="-2"/>
                <w:sz w:val="20"/>
              </w:rPr>
              <w:t>relevant</w:t>
            </w:r>
            <w:r>
              <w:rPr>
                <w:spacing w:val="-5"/>
                <w:sz w:val="20"/>
              </w:rPr>
              <w:t xml:space="preserve"> </w:t>
            </w:r>
            <w:r>
              <w:rPr>
                <w:spacing w:val="-2"/>
                <w:sz w:val="20"/>
              </w:rPr>
              <w:t xml:space="preserve">defective </w:t>
            </w:r>
            <w:r>
              <w:rPr>
                <w:sz w:val="20"/>
              </w:rPr>
              <w:t>information and repairs. All defects will</w:t>
            </w:r>
            <w:r>
              <w:rPr>
                <w:spacing w:val="-2"/>
                <w:sz w:val="20"/>
              </w:rPr>
              <w:t xml:space="preserve"> </w:t>
            </w:r>
            <w:r>
              <w:rPr>
                <w:sz w:val="20"/>
              </w:rPr>
              <w:t>be immediately reported to</w:t>
            </w:r>
            <w:r>
              <w:rPr>
                <w:spacing w:val="-2"/>
                <w:sz w:val="20"/>
              </w:rPr>
              <w:t xml:space="preserve"> </w:t>
            </w:r>
            <w:r>
              <w:rPr>
                <w:sz w:val="20"/>
              </w:rPr>
              <w:t>the</w:t>
            </w:r>
            <w:r>
              <w:rPr>
                <w:spacing w:val="-3"/>
                <w:sz w:val="20"/>
              </w:rPr>
              <w:t xml:space="preserve"> </w:t>
            </w:r>
            <w:r>
              <w:rPr>
                <w:sz w:val="20"/>
              </w:rPr>
              <w:t>Helpdesk for further action.</w:t>
            </w:r>
          </w:p>
          <w:p w14:paraId="39508679" w14:textId="77777777" w:rsidR="007E54F6" w:rsidRDefault="00000000">
            <w:pPr>
              <w:pStyle w:val="TableParagraph"/>
              <w:numPr>
                <w:ilvl w:val="0"/>
                <w:numId w:val="9"/>
              </w:numPr>
              <w:tabs>
                <w:tab w:val="left" w:pos="825"/>
                <w:tab w:val="left" w:pos="827"/>
              </w:tabs>
              <w:spacing w:before="118" w:line="242" w:lineRule="auto"/>
              <w:ind w:right="276"/>
              <w:jc w:val="both"/>
              <w:rPr>
                <w:sz w:val="20"/>
              </w:rPr>
            </w:pPr>
            <w:r>
              <w:rPr>
                <w:sz w:val="20"/>
              </w:rPr>
              <w:t>Prepare reports and communication of complex issues to the management team that facilitates resolutions in an effective and efficient manner.</w:t>
            </w:r>
          </w:p>
          <w:p w14:paraId="3950867A" w14:textId="77777777" w:rsidR="007E54F6" w:rsidRDefault="00000000">
            <w:pPr>
              <w:pStyle w:val="TableParagraph"/>
              <w:numPr>
                <w:ilvl w:val="0"/>
                <w:numId w:val="9"/>
              </w:numPr>
              <w:tabs>
                <w:tab w:val="left" w:pos="824"/>
                <w:tab w:val="left" w:pos="827"/>
              </w:tabs>
              <w:spacing w:before="120" w:line="242" w:lineRule="auto"/>
              <w:ind w:right="278"/>
              <w:jc w:val="both"/>
              <w:rPr>
                <w:sz w:val="20"/>
              </w:rPr>
            </w:pPr>
            <w:r>
              <w:rPr>
                <w:sz w:val="20"/>
              </w:rPr>
              <w:t>Assume</w:t>
            </w:r>
            <w:r>
              <w:rPr>
                <w:spacing w:val="-4"/>
                <w:sz w:val="20"/>
              </w:rPr>
              <w:t xml:space="preserve"> </w:t>
            </w:r>
            <w:r>
              <w:rPr>
                <w:sz w:val="20"/>
              </w:rPr>
              <w:t>responsibilities</w:t>
            </w:r>
            <w:r>
              <w:rPr>
                <w:spacing w:val="-4"/>
                <w:sz w:val="20"/>
              </w:rPr>
              <w:t xml:space="preserve"> </w:t>
            </w:r>
            <w:r>
              <w:rPr>
                <w:sz w:val="20"/>
              </w:rPr>
              <w:t>for</w:t>
            </w:r>
            <w:r>
              <w:rPr>
                <w:spacing w:val="-5"/>
                <w:sz w:val="20"/>
              </w:rPr>
              <w:t xml:space="preserve"> </w:t>
            </w:r>
            <w:r>
              <w:rPr>
                <w:sz w:val="20"/>
              </w:rPr>
              <w:t>additional</w:t>
            </w:r>
            <w:r>
              <w:rPr>
                <w:spacing w:val="-3"/>
                <w:sz w:val="20"/>
              </w:rPr>
              <w:t xml:space="preserve"> </w:t>
            </w:r>
            <w:r>
              <w:rPr>
                <w:sz w:val="20"/>
              </w:rPr>
              <w:t>activities</w:t>
            </w:r>
            <w:r>
              <w:rPr>
                <w:spacing w:val="-4"/>
                <w:sz w:val="20"/>
              </w:rPr>
              <w:t xml:space="preserve"> </w:t>
            </w:r>
            <w:r>
              <w:rPr>
                <w:sz w:val="20"/>
              </w:rPr>
              <w:t>that</w:t>
            </w:r>
            <w:r>
              <w:rPr>
                <w:spacing w:val="-5"/>
                <w:sz w:val="20"/>
              </w:rPr>
              <w:t xml:space="preserve"> </w:t>
            </w:r>
            <w:r>
              <w:rPr>
                <w:sz w:val="20"/>
              </w:rPr>
              <w:t>may</w:t>
            </w:r>
            <w:r>
              <w:rPr>
                <w:spacing w:val="-4"/>
                <w:sz w:val="20"/>
              </w:rPr>
              <w:t xml:space="preserve"> </w:t>
            </w:r>
            <w:r>
              <w:rPr>
                <w:sz w:val="20"/>
              </w:rPr>
              <w:t>require</w:t>
            </w:r>
            <w:r>
              <w:rPr>
                <w:spacing w:val="-4"/>
                <w:sz w:val="20"/>
              </w:rPr>
              <w:t xml:space="preserve"> </w:t>
            </w:r>
            <w:r>
              <w:rPr>
                <w:sz w:val="20"/>
              </w:rPr>
              <w:t>further</w:t>
            </w:r>
            <w:r>
              <w:rPr>
                <w:spacing w:val="-5"/>
                <w:sz w:val="20"/>
              </w:rPr>
              <w:t xml:space="preserve"> </w:t>
            </w:r>
            <w:r>
              <w:rPr>
                <w:sz w:val="20"/>
              </w:rPr>
              <w:t>qualifications</w:t>
            </w:r>
            <w:r>
              <w:rPr>
                <w:spacing w:val="-6"/>
                <w:sz w:val="20"/>
              </w:rPr>
              <w:t xml:space="preserve"> </w:t>
            </w:r>
            <w:r>
              <w:rPr>
                <w:sz w:val="20"/>
              </w:rPr>
              <w:t>or</w:t>
            </w:r>
            <w:r>
              <w:rPr>
                <w:spacing w:val="-5"/>
                <w:sz w:val="20"/>
              </w:rPr>
              <w:t xml:space="preserve"> </w:t>
            </w:r>
            <w:r>
              <w:rPr>
                <w:sz w:val="20"/>
              </w:rPr>
              <w:t>training</w:t>
            </w:r>
            <w:r>
              <w:rPr>
                <w:spacing w:val="-4"/>
                <w:sz w:val="20"/>
              </w:rPr>
              <w:t xml:space="preserve"> </w:t>
            </w:r>
            <w:r>
              <w:rPr>
                <w:sz w:val="20"/>
              </w:rPr>
              <w:t>and being recognised as a departmental expert in a particular field or process.</w:t>
            </w:r>
          </w:p>
          <w:p w14:paraId="3950867B" w14:textId="77777777" w:rsidR="007E54F6" w:rsidRDefault="007E54F6">
            <w:pPr>
              <w:pStyle w:val="TableParagraph"/>
              <w:spacing w:before="157"/>
              <w:ind w:left="0"/>
              <w:rPr>
                <w:rFonts w:ascii="Times New Roman"/>
                <w:sz w:val="20"/>
              </w:rPr>
            </w:pPr>
          </w:p>
          <w:p w14:paraId="3950867C" w14:textId="77777777" w:rsidR="007E54F6" w:rsidRDefault="00000000">
            <w:pPr>
              <w:pStyle w:val="TableParagraph"/>
              <w:rPr>
                <w:sz w:val="20"/>
              </w:rPr>
            </w:pPr>
            <w:r>
              <w:rPr>
                <w:sz w:val="20"/>
              </w:rPr>
              <w:t>N.B.</w:t>
            </w:r>
            <w:r>
              <w:rPr>
                <w:spacing w:val="-4"/>
                <w:sz w:val="20"/>
              </w:rPr>
              <w:t xml:space="preserve"> </w:t>
            </w:r>
            <w:r>
              <w:rPr>
                <w:sz w:val="20"/>
              </w:rPr>
              <w:t>The</w:t>
            </w:r>
            <w:r>
              <w:rPr>
                <w:spacing w:val="-1"/>
                <w:sz w:val="20"/>
              </w:rPr>
              <w:t xml:space="preserve"> </w:t>
            </w:r>
            <w:r>
              <w:rPr>
                <w:sz w:val="20"/>
              </w:rPr>
              <w:t>above</w:t>
            </w:r>
            <w:r>
              <w:rPr>
                <w:spacing w:val="-5"/>
                <w:sz w:val="20"/>
              </w:rPr>
              <w:t xml:space="preserve"> </w:t>
            </w:r>
            <w:r>
              <w:rPr>
                <w:sz w:val="20"/>
              </w:rPr>
              <w:t>list</w:t>
            </w:r>
            <w:r>
              <w:rPr>
                <w:spacing w:val="-3"/>
                <w:sz w:val="20"/>
              </w:rPr>
              <w:t xml:space="preserve"> </w:t>
            </w:r>
            <w:r>
              <w:rPr>
                <w:sz w:val="20"/>
              </w:rPr>
              <w:t>is</w:t>
            </w:r>
            <w:r>
              <w:rPr>
                <w:spacing w:val="-1"/>
                <w:sz w:val="20"/>
              </w:rPr>
              <w:t xml:space="preserve"> </w:t>
            </w:r>
            <w:r>
              <w:rPr>
                <w:sz w:val="20"/>
              </w:rPr>
              <w:t>not</w:t>
            </w:r>
            <w:r>
              <w:rPr>
                <w:spacing w:val="-4"/>
                <w:sz w:val="20"/>
              </w:rPr>
              <w:t xml:space="preserve"> </w:t>
            </w:r>
            <w:r>
              <w:rPr>
                <w:spacing w:val="-2"/>
                <w:sz w:val="20"/>
              </w:rPr>
              <w:t>exhaustive.</w:t>
            </w:r>
          </w:p>
        </w:tc>
      </w:tr>
    </w:tbl>
    <w:p w14:paraId="3950867E" w14:textId="77777777" w:rsidR="007E54F6" w:rsidRDefault="007E54F6">
      <w:pPr>
        <w:pStyle w:val="TableParagraph"/>
        <w:rPr>
          <w:sz w:val="20"/>
        </w:rPr>
        <w:sectPr w:rsidR="007E54F6">
          <w:headerReference w:type="default" r:id="rId7"/>
          <w:type w:val="continuous"/>
          <w:pgSz w:w="11910" w:h="16840"/>
          <w:pgMar w:top="820" w:right="850" w:bottom="280" w:left="1275" w:header="297" w:footer="0" w:gutter="0"/>
          <w:pgNumType w:start="1"/>
          <w:cols w:space="720"/>
        </w:sect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89"/>
      </w:tblGrid>
      <w:tr w:rsidR="007E54F6" w14:paraId="39508688" w14:textId="77777777">
        <w:trPr>
          <w:trHeight w:val="3364"/>
        </w:trPr>
        <w:tc>
          <w:tcPr>
            <w:tcW w:w="9689" w:type="dxa"/>
          </w:tcPr>
          <w:p w14:paraId="3950867F" w14:textId="77777777" w:rsidR="007E54F6" w:rsidRDefault="00000000">
            <w:pPr>
              <w:pStyle w:val="TableParagraph"/>
              <w:spacing w:before="60"/>
              <w:rPr>
                <w:sz w:val="16"/>
              </w:rPr>
            </w:pPr>
            <w:bookmarkStart w:id="0" w:name="All_staff_are_expected_to:"/>
            <w:bookmarkEnd w:id="0"/>
            <w:r>
              <w:rPr>
                <w:sz w:val="16"/>
              </w:rPr>
              <w:lastRenderedPageBreak/>
              <w:t>All</w:t>
            </w:r>
            <w:r>
              <w:rPr>
                <w:spacing w:val="-5"/>
                <w:sz w:val="16"/>
              </w:rPr>
              <w:t xml:space="preserve"> </w:t>
            </w:r>
            <w:r>
              <w:rPr>
                <w:sz w:val="16"/>
              </w:rPr>
              <w:t>staff</w:t>
            </w:r>
            <w:r>
              <w:rPr>
                <w:spacing w:val="-3"/>
                <w:sz w:val="16"/>
              </w:rPr>
              <w:t xml:space="preserve"> </w:t>
            </w:r>
            <w:r>
              <w:rPr>
                <w:sz w:val="16"/>
              </w:rPr>
              <w:t>are</w:t>
            </w:r>
            <w:r>
              <w:rPr>
                <w:spacing w:val="-3"/>
                <w:sz w:val="16"/>
              </w:rPr>
              <w:t xml:space="preserve"> </w:t>
            </w:r>
            <w:r>
              <w:rPr>
                <w:sz w:val="16"/>
              </w:rPr>
              <w:t>expected</w:t>
            </w:r>
            <w:r>
              <w:rPr>
                <w:spacing w:val="-1"/>
                <w:sz w:val="16"/>
              </w:rPr>
              <w:t xml:space="preserve"> </w:t>
            </w:r>
            <w:r>
              <w:rPr>
                <w:spacing w:val="-5"/>
                <w:sz w:val="16"/>
              </w:rPr>
              <w:t>to:</w:t>
            </w:r>
          </w:p>
          <w:p w14:paraId="39508680" w14:textId="77777777" w:rsidR="007E54F6" w:rsidRDefault="00000000">
            <w:pPr>
              <w:pStyle w:val="TableParagraph"/>
              <w:numPr>
                <w:ilvl w:val="0"/>
                <w:numId w:val="8"/>
              </w:numPr>
              <w:tabs>
                <w:tab w:val="left" w:pos="390"/>
              </w:tabs>
              <w:spacing w:before="58"/>
              <w:ind w:right="100"/>
              <w:rPr>
                <w:sz w:val="16"/>
              </w:rPr>
            </w:pPr>
            <w:r>
              <w:rPr>
                <w:sz w:val="16"/>
              </w:rPr>
              <w:t>Positively support equality of</w:t>
            </w:r>
            <w:r>
              <w:rPr>
                <w:spacing w:val="15"/>
                <w:sz w:val="16"/>
              </w:rPr>
              <w:t xml:space="preserve"> </w:t>
            </w:r>
            <w:r>
              <w:rPr>
                <w:sz w:val="16"/>
              </w:rPr>
              <w:t>opportunity and</w:t>
            </w:r>
            <w:r>
              <w:rPr>
                <w:spacing w:val="16"/>
                <w:sz w:val="16"/>
              </w:rPr>
              <w:t xml:space="preserve"> </w:t>
            </w:r>
            <w:r>
              <w:rPr>
                <w:sz w:val="16"/>
              </w:rPr>
              <w:t>equity of</w:t>
            </w:r>
            <w:r>
              <w:rPr>
                <w:spacing w:val="15"/>
                <w:sz w:val="16"/>
              </w:rPr>
              <w:t xml:space="preserve"> </w:t>
            </w:r>
            <w:r>
              <w:rPr>
                <w:sz w:val="16"/>
              </w:rPr>
              <w:t>treatment to colleagues and</w:t>
            </w:r>
            <w:r>
              <w:rPr>
                <w:spacing w:val="16"/>
                <w:sz w:val="16"/>
              </w:rPr>
              <w:t xml:space="preserve"> </w:t>
            </w:r>
            <w:r>
              <w:rPr>
                <w:sz w:val="16"/>
              </w:rPr>
              <w:t>students in</w:t>
            </w:r>
            <w:r>
              <w:rPr>
                <w:spacing w:val="15"/>
                <w:sz w:val="16"/>
              </w:rPr>
              <w:t xml:space="preserve"> </w:t>
            </w:r>
            <w:r>
              <w:rPr>
                <w:sz w:val="16"/>
              </w:rPr>
              <w:t>accordance with</w:t>
            </w:r>
            <w:r>
              <w:rPr>
                <w:spacing w:val="15"/>
                <w:sz w:val="16"/>
              </w:rPr>
              <w:t xml:space="preserve"> </w:t>
            </w:r>
            <w:r>
              <w:rPr>
                <w:sz w:val="16"/>
              </w:rPr>
              <w:t>the University of Surrey Equal Opportunities Policy.</w:t>
            </w:r>
          </w:p>
          <w:p w14:paraId="39508681" w14:textId="77777777" w:rsidR="007E54F6" w:rsidRDefault="00000000">
            <w:pPr>
              <w:pStyle w:val="TableParagraph"/>
              <w:numPr>
                <w:ilvl w:val="0"/>
                <w:numId w:val="8"/>
              </w:numPr>
              <w:tabs>
                <w:tab w:val="left" w:pos="390"/>
              </w:tabs>
              <w:spacing w:before="62"/>
              <w:ind w:hanging="283"/>
              <w:rPr>
                <w:sz w:val="16"/>
              </w:rPr>
            </w:pPr>
            <w:r>
              <w:rPr>
                <w:sz w:val="16"/>
              </w:rPr>
              <w:t>Work</w:t>
            </w:r>
            <w:r>
              <w:rPr>
                <w:spacing w:val="-5"/>
                <w:sz w:val="16"/>
              </w:rPr>
              <w:t xml:space="preserve"> </w:t>
            </w:r>
            <w:r>
              <w:rPr>
                <w:sz w:val="16"/>
              </w:rPr>
              <w:t>to</w:t>
            </w:r>
            <w:r>
              <w:rPr>
                <w:spacing w:val="-4"/>
                <w:sz w:val="16"/>
              </w:rPr>
              <w:t xml:space="preserve"> </w:t>
            </w:r>
            <w:r>
              <w:rPr>
                <w:sz w:val="16"/>
              </w:rPr>
              <w:t>achieve</w:t>
            </w:r>
            <w:r>
              <w:rPr>
                <w:spacing w:val="-4"/>
                <w:sz w:val="16"/>
              </w:rPr>
              <w:t xml:space="preserve"> </w:t>
            </w:r>
            <w:r>
              <w:rPr>
                <w:sz w:val="16"/>
              </w:rPr>
              <w:t>the</w:t>
            </w:r>
            <w:r>
              <w:rPr>
                <w:spacing w:val="-5"/>
                <w:sz w:val="16"/>
              </w:rPr>
              <w:t xml:space="preserve"> </w:t>
            </w:r>
            <w:r>
              <w:rPr>
                <w:sz w:val="16"/>
              </w:rPr>
              <w:t>aims</w:t>
            </w:r>
            <w:r>
              <w:rPr>
                <w:spacing w:val="-4"/>
                <w:sz w:val="16"/>
              </w:rPr>
              <w:t xml:space="preserve"> </w:t>
            </w:r>
            <w:r>
              <w:rPr>
                <w:sz w:val="16"/>
              </w:rPr>
              <w:t>of</w:t>
            </w:r>
            <w:r>
              <w:rPr>
                <w:spacing w:val="-2"/>
                <w:sz w:val="16"/>
              </w:rPr>
              <w:t xml:space="preserve"> </w:t>
            </w:r>
            <w:r>
              <w:rPr>
                <w:sz w:val="16"/>
              </w:rPr>
              <w:t>our</w:t>
            </w:r>
            <w:r>
              <w:rPr>
                <w:spacing w:val="-3"/>
                <w:sz w:val="16"/>
              </w:rPr>
              <w:t xml:space="preserve"> </w:t>
            </w:r>
            <w:r>
              <w:rPr>
                <w:sz w:val="16"/>
              </w:rPr>
              <w:t>Environmental</w:t>
            </w:r>
            <w:r>
              <w:rPr>
                <w:spacing w:val="-3"/>
                <w:sz w:val="16"/>
              </w:rPr>
              <w:t xml:space="preserve"> </w:t>
            </w:r>
            <w:r>
              <w:rPr>
                <w:sz w:val="16"/>
              </w:rPr>
              <w:t>Policy</w:t>
            </w:r>
            <w:r>
              <w:rPr>
                <w:spacing w:val="-5"/>
                <w:sz w:val="16"/>
              </w:rPr>
              <w:t xml:space="preserve"> </w:t>
            </w:r>
            <w:r>
              <w:rPr>
                <w:sz w:val="16"/>
              </w:rPr>
              <w:t>and</w:t>
            </w:r>
            <w:r>
              <w:rPr>
                <w:spacing w:val="-2"/>
                <w:sz w:val="16"/>
              </w:rPr>
              <w:t xml:space="preserve"> </w:t>
            </w:r>
            <w:r>
              <w:rPr>
                <w:sz w:val="16"/>
              </w:rPr>
              <w:t>promote</w:t>
            </w:r>
            <w:r>
              <w:rPr>
                <w:spacing w:val="-4"/>
                <w:sz w:val="16"/>
              </w:rPr>
              <w:t xml:space="preserve"> </w:t>
            </w:r>
            <w:r>
              <w:rPr>
                <w:sz w:val="16"/>
              </w:rPr>
              <w:t>awareness</w:t>
            </w:r>
            <w:r>
              <w:rPr>
                <w:spacing w:val="-5"/>
                <w:sz w:val="16"/>
              </w:rPr>
              <w:t xml:space="preserve"> </w:t>
            </w:r>
            <w:r>
              <w:rPr>
                <w:sz w:val="16"/>
              </w:rPr>
              <w:t>to</w:t>
            </w:r>
            <w:r>
              <w:rPr>
                <w:spacing w:val="-4"/>
                <w:sz w:val="16"/>
              </w:rPr>
              <w:t xml:space="preserve"> </w:t>
            </w:r>
            <w:r>
              <w:rPr>
                <w:sz w:val="16"/>
              </w:rPr>
              <w:t>colleagues</w:t>
            </w:r>
            <w:r>
              <w:rPr>
                <w:spacing w:val="-4"/>
                <w:sz w:val="16"/>
              </w:rPr>
              <w:t xml:space="preserve"> </w:t>
            </w:r>
            <w:r>
              <w:rPr>
                <w:sz w:val="16"/>
              </w:rPr>
              <w:t>and</w:t>
            </w:r>
            <w:r>
              <w:rPr>
                <w:spacing w:val="-2"/>
                <w:sz w:val="16"/>
              </w:rPr>
              <w:t xml:space="preserve"> students.</w:t>
            </w:r>
          </w:p>
          <w:p w14:paraId="39508682" w14:textId="77777777" w:rsidR="007E54F6" w:rsidRDefault="00000000">
            <w:pPr>
              <w:pStyle w:val="TableParagraph"/>
              <w:numPr>
                <w:ilvl w:val="0"/>
                <w:numId w:val="8"/>
              </w:numPr>
              <w:tabs>
                <w:tab w:val="left" w:pos="391"/>
              </w:tabs>
              <w:spacing w:before="58"/>
              <w:ind w:left="391" w:right="100"/>
              <w:rPr>
                <w:sz w:val="16"/>
              </w:rPr>
            </w:pPr>
            <w:r>
              <w:rPr>
                <w:sz w:val="16"/>
              </w:rPr>
              <w:t xml:space="preserve">Follow University/departmental policies and working practices in ensuring that no breaches of information security result from their </w:t>
            </w:r>
            <w:r>
              <w:rPr>
                <w:spacing w:val="-2"/>
                <w:sz w:val="16"/>
              </w:rPr>
              <w:t>actions.</w:t>
            </w:r>
          </w:p>
          <w:p w14:paraId="39508683" w14:textId="77777777" w:rsidR="007E54F6" w:rsidRDefault="00000000">
            <w:pPr>
              <w:pStyle w:val="TableParagraph"/>
              <w:numPr>
                <w:ilvl w:val="0"/>
                <w:numId w:val="8"/>
              </w:numPr>
              <w:tabs>
                <w:tab w:val="left" w:pos="391"/>
              </w:tabs>
              <w:spacing w:line="212" w:lineRule="exact"/>
              <w:ind w:left="391"/>
              <w:rPr>
                <w:sz w:val="16"/>
              </w:rPr>
            </w:pPr>
            <w:r>
              <w:rPr>
                <w:sz w:val="16"/>
              </w:rPr>
              <w:t>Ensure</w:t>
            </w:r>
            <w:r>
              <w:rPr>
                <w:spacing w:val="-7"/>
                <w:sz w:val="16"/>
              </w:rPr>
              <w:t xml:space="preserve"> </w:t>
            </w:r>
            <w:r>
              <w:rPr>
                <w:sz w:val="16"/>
              </w:rPr>
              <w:t>they</w:t>
            </w:r>
            <w:r>
              <w:rPr>
                <w:spacing w:val="-4"/>
                <w:sz w:val="16"/>
              </w:rPr>
              <w:t xml:space="preserve"> </w:t>
            </w:r>
            <w:r>
              <w:rPr>
                <w:sz w:val="16"/>
              </w:rPr>
              <w:t>are</w:t>
            </w:r>
            <w:r>
              <w:rPr>
                <w:spacing w:val="-4"/>
                <w:sz w:val="16"/>
              </w:rPr>
              <w:t xml:space="preserve"> </w:t>
            </w:r>
            <w:r>
              <w:rPr>
                <w:sz w:val="16"/>
              </w:rPr>
              <w:t>aware</w:t>
            </w:r>
            <w:r>
              <w:rPr>
                <w:spacing w:val="-4"/>
                <w:sz w:val="16"/>
              </w:rPr>
              <w:t xml:space="preserve"> </w:t>
            </w:r>
            <w:r>
              <w:rPr>
                <w:sz w:val="16"/>
              </w:rPr>
              <w:t>of</w:t>
            </w:r>
            <w:r>
              <w:rPr>
                <w:spacing w:val="-2"/>
                <w:sz w:val="16"/>
              </w:rPr>
              <w:t xml:space="preserve"> </w:t>
            </w:r>
            <w:r>
              <w:rPr>
                <w:sz w:val="16"/>
              </w:rPr>
              <w:t>and</w:t>
            </w:r>
            <w:r>
              <w:rPr>
                <w:spacing w:val="-2"/>
                <w:sz w:val="16"/>
              </w:rPr>
              <w:t xml:space="preserve"> </w:t>
            </w:r>
            <w:r>
              <w:rPr>
                <w:sz w:val="16"/>
              </w:rPr>
              <w:t>abide</w:t>
            </w:r>
            <w:r>
              <w:rPr>
                <w:spacing w:val="-4"/>
                <w:sz w:val="16"/>
              </w:rPr>
              <w:t xml:space="preserve"> </w:t>
            </w:r>
            <w:r>
              <w:rPr>
                <w:sz w:val="16"/>
              </w:rPr>
              <w:t>by</w:t>
            </w:r>
            <w:r>
              <w:rPr>
                <w:spacing w:val="-4"/>
                <w:sz w:val="16"/>
              </w:rPr>
              <w:t xml:space="preserve"> </w:t>
            </w:r>
            <w:r>
              <w:rPr>
                <w:sz w:val="16"/>
              </w:rPr>
              <w:t>all</w:t>
            </w:r>
            <w:r>
              <w:rPr>
                <w:spacing w:val="-4"/>
                <w:sz w:val="16"/>
              </w:rPr>
              <w:t xml:space="preserve"> </w:t>
            </w:r>
            <w:r>
              <w:rPr>
                <w:sz w:val="16"/>
              </w:rPr>
              <w:t>relevant</w:t>
            </w:r>
            <w:r>
              <w:rPr>
                <w:spacing w:val="-4"/>
                <w:sz w:val="16"/>
              </w:rPr>
              <w:t xml:space="preserve"> </w:t>
            </w:r>
            <w:r>
              <w:rPr>
                <w:sz w:val="16"/>
              </w:rPr>
              <w:t>University</w:t>
            </w:r>
            <w:r>
              <w:rPr>
                <w:spacing w:val="-4"/>
                <w:sz w:val="16"/>
              </w:rPr>
              <w:t xml:space="preserve"> </w:t>
            </w:r>
            <w:r>
              <w:rPr>
                <w:sz w:val="16"/>
              </w:rPr>
              <w:t>Regulations</w:t>
            </w:r>
            <w:r>
              <w:rPr>
                <w:spacing w:val="-4"/>
                <w:sz w:val="16"/>
              </w:rPr>
              <w:t xml:space="preserve"> </w:t>
            </w:r>
            <w:r>
              <w:rPr>
                <w:sz w:val="16"/>
              </w:rPr>
              <w:t>and</w:t>
            </w:r>
            <w:r>
              <w:rPr>
                <w:spacing w:val="-2"/>
                <w:sz w:val="16"/>
              </w:rPr>
              <w:t xml:space="preserve"> </w:t>
            </w:r>
            <w:r>
              <w:rPr>
                <w:sz w:val="16"/>
              </w:rPr>
              <w:t>Policies</w:t>
            </w:r>
            <w:r>
              <w:rPr>
                <w:spacing w:val="-4"/>
                <w:sz w:val="16"/>
              </w:rPr>
              <w:t xml:space="preserve"> </w:t>
            </w:r>
            <w:r>
              <w:rPr>
                <w:sz w:val="16"/>
              </w:rPr>
              <w:t>relevant</w:t>
            </w:r>
            <w:r>
              <w:rPr>
                <w:spacing w:val="-4"/>
                <w:sz w:val="16"/>
              </w:rPr>
              <w:t xml:space="preserve"> </w:t>
            </w:r>
            <w:r>
              <w:rPr>
                <w:sz w:val="16"/>
              </w:rPr>
              <w:t>to</w:t>
            </w:r>
            <w:r>
              <w:rPr>
                <w:spacing w:val="-4"/>
                <w:sz w:val="16"/>
              </w:rPr>
              <w:t xml:space="preserve"> </w:t>
            </w:r>
            <w:r>
              <w:rPr>
                <w:sz w:val="16"/>
              </w:rPr>
              <w:t>the</w:t>
            </w:r>
            <w:r>
              <w:rPr>
                <w:spacing w:val="-4"/>
                <w:sz w:val="16"/>
              </w:rPr>
              <w:t xml:space="preserve"> </w:t>
            </w:r>
            <w:r>
              <w:rPr>
                <w:spacing w:val="-2"/>
                <w:sz w:val="16"/>
              </w:rPr>
              <w:t>role.</w:t>
            </w:r>
          </w:p>
          <w:p w14:paraId="39508684" w14:textId="3F681DA5" w:rsidR="007E54F6" w:rsidRDefault="00000000">
            <w:pPr>
              <w:pStyle w:val="TableParagraph"/>
              <w:numPr>
                <w:ilvl w:val="0"/>
                <w:numId w:val="8"/>
              </w:numPr>
              <w:tabs>
                <w:tab w:val="left" w:pos="391"/>
              </w:tabs>
              <w:spacing w:before="61"/>
              <w:ind w:left="391" w:hanging="283"/>
              <w:rPr>
                <w:sz w:val="16"/>
              </w:rPr>
            </w:pPr>
            <w:r>
              <w:rPr>
                <w:sz w:val="16"/>
              </w:rPr>
              <w:t>Undertake</w:t>
            </w:r>
            <w:r>
              <w:rPr>
                <w:spacing w:val="-6"/>
                <w:sz w:val="16"/>
              </w:rPr>
              <w:t xml:space="preserve"> </w:t>
            </w:r>
            <w:r>
              <w:rPr>
                <w:sz w:val="16"/>
              </w:rPr>
              <w:t>such</w:t>
            </w:r>
            <w:r>
              <w:rPr>
                <w:spacing w:val="-3"/>
                <w:sz w:val="16"/>
              </w:rPr>
              <w:t xml:space="preserve"> </w:t>
            </w:r>
            <w:r>
              <w:rPr>
                <w:sz w:val="16"/>
              </w:rPr>
              <w:t>other</w:t>
            </w:r>
            <w:r>
              <w:rPr>
                <w:spacing w:val="-2"/>
                <w:sz w:val="16"/>
              </w:rPr>
              <w:t xml:space="preserve"> </w:t>
            </w:r>
            <w:r>
              <w:rPr>
                <w:sz w:val="16"/>
              </w:rPr>
              <w:t>duties</w:t>
            </w:r>
            <w:r>
              <w:rPr>
                <w:spacing w:val="-4"/>
                <w:sz w:val="16"/>
              </w:rPr>
              <w:t xml:space="preserve"> </w:t>
            </w:r>
            <w:r>
              <w:rPr>
                <w:sz w:val="16"/>
              </w:rPr>
              <w:t>within</w:t>
            </w:r>
            <w:r>
              <w:rPr>
                <w:spacing w:val="-5"/>
                <w:sz w:val="16"/>
              </w:rPr>
              <w:t xml:space="preserve"> </w:t>
            </w:r>
            <w:r>
              <w:rPr>
                <w:sz w:val="16"/>
              </w:rPr>
              <w:t>the</w:t>
            </w:r>
            <w:r>
              <w:rPr>
                <w:spacing w:val="-4"/>
                <w:sz w:val="16"/>
              </w:rPr>
              <w:t xml:space="preserve"> </w:t>
            </w:r>
            <w:r>
              <w:rPr>
                <w:sz w:val="16"/>
              </w:rPr>
              <w:t>scope</w:t>
            </w:r>
            <w:r>
              <w:rPr>
                <w:spacing w:val="-2"/>
                <w:sz w:val="16"/>
              </w:rPr>
              <w:t xml:space="preserve"> </w:t>
            </w:r>
            <w:r>
              <w:rPr>
                <w:sz w:val="16"/>
              </w:rPr>
              <w:t>of</w:t>
            </w:r>
            <w:r>
              <w:rPr>
                <w:spacing w:val="-2"/>
                <w:sz w:val="16"/>
              </w:rPr>
              <w:t xml:space="preserve"> </w:t>
            </w:r>
            <w:r>
              <w:rPr>
                <w:sz w:val="16"/>
              </w:rPr>
              <w:t>the</w:t>
            </w:r>
            <w:r>
              <w:rPr>
                <w:spacing w:val="-4"/>
                <w:sz w:val="16"/>
              </w:rPr>
              <w:t xml:space="preserve"> </w:t>
            </w:r>
            <w:r>
              <w:rPr>
                <w:sz w:val="16"/>
              </w:rPr>
              <w:t>post</w:t>
            </w:r>
            <w:r>
              <w:rPr>
                <w:spacing w:val="-4"/>
                <w:sz w:val="16"/>
              </w:rPr>
              <w:t xml:space="preserve"> </w:t>
            </w:r>
            <w:r>
              <w:rPr>
                <w:sz w:val="16"/>
              </w:rPr>
              <w:t>as</w:t>
            </w:r>
            <w:r>
              <w:rPr>
                <w:spacing w:val="-4"/>
                <w:sz w:val="16"/>
              </w:rPr>
              <w:t xml:space="preserve"> </w:t>
            </w:r>
            <w:r>
              <w:rPr>
                <w:sz w:val="16"/>
              </w:rPr>
              <w:t>may</w:t>
            </w:r>
            <w:r>
              <w:rPr>
                <w:spacing w:val="-4"/>
                <w:sz w:val="16"/>
              </w:rPr>
              <w:t xml:space="preserve"> </w:t>
            </w:r>
            <w:r>
              <w:rPr>
                <w:sz w:val="16"/>
              </w:rPr>
              <w:t>be</w:t>
            </w:r>
            <w:r>
              <w:rPr>
                <w:spacing w:val="-2"/>
                <w:sz w:val="16"/>
              </w:rPr>
              <w:t xml:space="preserve"> </w:t>
            </w:r>
            <w:r>
              <w:rPr>
                <w:sz w:val="16"/>
              </w:rPr>
              <w:t>requested</w:t>
            </w:r>
            <w:r>
              <w:rPr>
                <w:spacing w:val="-2"/>
                <w:sz w:val="16"/>
              </w:rPr>
              <w:t xml:space="preserve"> </w:t>
            </w:r>
            <w:r>
              <w:rPr>
                <w:sz w:val="16"/>
              </w:rPr>
              <w:t>by</w:t>
            </w:r>
            <w:r>
              <w:rPr>
                <w:spacing w:val="-3"/>
                <w:sz w:val="16"/>
              </w:rPr>
              <w:t xml:space="preserve"> </w:t>
            </w:r>
            <w:r>
              <w:rPr>
                <w:sz w:val="16"/>
              </w:rPr>
              <w:t>your</w:t>
            </w:r>
            <w:r>
              <w:rPr>
                <w:spacing w:val="-2"/>
                <w:sz w:val="16"/>
              </w:rPr>
              <w:t xml:space="preserve"> </w:t>
            </w:r>
            <w:r w:rsidR="00F84958">
              <w:rPr>
                <w:spacing w:val="-2"/>
                <w:sz w:val="16"/>
              </w:rPr>
              <w:t>m</w:t>
            </w:r>
            <w:r>
              <w:rPr>
                <w:spacing w:val="-2"/>
                <w:sz w:val="16"/>
              </w:rPr>
              <w:t>anager.</w:t>
            </w:r>
          </w:p>
          <w:p w14:paraId="39508685" w14:textId="77777777" w:rsidR="007E54F6" w:rsidRDefault="00000000">
            <w:pPr>
              <w:pStyle w:val="TableParagraph"/>
              <w:numPr>
                <w:ilvl w:val="0"/>
                <w:numId w:val="8"/>
              </w:numPr>
              <w:tabs>
                <w:tab w:val="left" w:pos="391"/>
              </w:tabs>
              <w:spacing w:before="61" w:line="309" w:lineRule="auto"/>
              <w:ind w:left="107" w:right="4097" w:firstLine="0"/>
              <w:rPr>
                <w:sz w:val="16"/>
              </w:rPr>
            </w:pPr>
            <w:r>
              <w:rPr>
                <w:sz w:val="16"/>
              </w:rPr>
              <w:t>Work</w:t>
            </w:r>
            <w:r>
              <w:rPr>
                <w:spacing w:val="-3"/>
                <w:sz w:val="16"/>
              </w:rPr>
              <w:t xml:space="preserve"> </w:t>
            </w:r>
            <w:r>
              <w:rPr>
                <w:sz w:val="16"/>
              </w:rPr>
              <w:t>supportively</w:t>
            </w:r>
            <w:r>
              <w:rPr>
                <w:spacing w:val="-5"/>
                <w:sz w:val="16"/>
              </w:rPr>
              <w:t xml:space="preserve"> </w:t>
            </w:r>
            <w:r>
              <w:rPr>
                <w:sz w:val="16"/>
              </w:rPr>
              <w:t>with</w:t>
            </w:r>
            <w:r>
              <w:rPr>
                <w:spacing w:val="-4"/>
                <w:sz w:val="16"/>
              </w:rPr>
              <w:t xml:space="preserve"> </w:t>
            </w:r>
            <w:r>
              <w:rPr>
                <w:sz w:val="16"/>
              </w:rPr>
              <w:t>colleagues,</w:t>
            </w:r>
            <w:r>
              <w:rPr>
                <w:spacing w:val="-6"/>
                <w:sz w:val="16"/>
              </w:rPr>
              <w:t xml:space="preserve"> </w:t>
            </w:r>
            <w:r>
              <w:rPr>
                <w:sz w:val="16"/>
              </w:rPr>
              <w:t>always</w:t>
            </w:r>
            <w:r>
              <w:rPr>
                <w:spacing w:val="-5"/>
                <w:sz w:val="16"/>
              </w:rPr>
              <w:t xml:space="preserve"> </w:t>
            </w:r>
            <w:r>
              <w:rPr>
                <w:sz w:val="16"/>
              </w:rPr>
              <w:t>operating</w:t>
            </w:r>
            <w:r>
              <w:rPr>
                <w:spacing w:val="-3"/>
                <w:sz w:val="16"/>
              </w:rPr>
              <w:t xml:space="preserve"> </w:t>
            </w:r>
            <w:r>
              <w:rPr>
                <w:sz w:val="16"/>
              </w:rPr>
              <w:t>in</w:t>
            </w:r>
            <w:r>
              <w:rPr>
                <w:spacing w:val="-6"/>
                <w:sz w:val="16"/>
              </w:rPr>
              <w:t xml:space="preserve"> </w:t>
            </w:r>
            <w:r>
              <w:rPr>
                <w:sz w:val="16"/>
              </w:rPr>
              <w:t>a</w:t>
            </w:r>
            <w:r>
              <w:rPr>
                <w:spacing w:val="-3"/>
                <w:sz w:val="16"/>
              </w:rPr>
              <w:t xml:space="preserve"> </w:t>
            </w:r>
            <w:r>
              <w:rPr>
                <w:sz w:val="16"/>
              </w:rPr>
              <w:t>collegiate</w:t>
            </w:r>
            <w:r>
              <w:rPr>
                <w:spacing w:val="-5"/>
                <w:sz w:val="16"/>
              </w:rPr>
              <w:t xml:space="preserve"> </w:t>
            </w:r>
            <w:r>
              <w:rPr>
                <w:sz w:val="16"/>
              </w:rPr>
              <w:t>manner. Help maintain a safe working environment by:</w:t>
            </w:r>
          </w:p>
          <w:p w14:paraId="39508686" w14:textId="77777777" w:rsidR="007E54F6" w:rsidRDefault="00000000">
            <w:pPr>
              <w:pStyle w:val="TableParagraph"/>
              <w:numPr>
                <w:ilvl w:val="0"/>
                <w:numId w:val="8"/>
              </w:numPr>
              <w:tabs>
                <w:tab w:val="left" w:pos="390"/>
              </w:tabs>
              <w:ind w:right="95"/>
              <w:rPr>
                <w:sz w:val="16"/>
              </w:rPr>
            </w:pPr>
            <w:r>
              <w:rPr>
                <w:sz w:val="16"/>
              </w:rPr>
              <w:t>Attending training in Health and Safety requirements as necessary, both on appointment and as changes in duties and techniques</w:t>
            </w:r>
            <w:r>
              <w:rPr>
                <w:spacing w:val="80"/>
                <w:sz w:val="16"/>
              </w:rPr>
              <w:t xml:space="preserve"> </w:t>
            </w:r>
            <w:r>
              <w:rPr>
                <w:spacing w:val="-2"/>
                <w:sz w:val="16"/>
              </w:rPr>
              <w:t>demand.</w:t>
            </w:r>
          </w:p>
          <w:p w14:paraId="39508687" w14:textId="77777777" w:rsidR="007E54F6" w:rsidRDefault="00000000">
            <w:pPr>
              <w:pStyle w:val="TableParagraph"/>
              <w:numPr>
                <w:ilvl w:val="0"/>
                <w:numId w:val="8"/>
              </w:numPr>
              <w:tabs>
                <w:tab w:val="left" w:pos="391"/>
              </w:tabs>
              <w:spacing w:before="57"/>
              <w:ind w:left="391"/>
              <w:rPr>
                <w:sz w:val="16"/>
              </w:rPr>
            </w:pPr>
            <w:r>
              <w:rPr>
                <w:sz w:val="16"/>
              </w:rPr>
              <w:t>Following</w:t>
            </w:r>
            <w:r>
              <w:rPr>
                <w:spacing w:val="-5"/>
                <w:sz w:val="16"/>
              </w:rPr>
              <w:t xml:space="preserve"> </w:t>
            </w:r>
            <w:r>
              <w:rPr>
                <w:sz w:val="16"/>
              </w:rPr>
              <w:t>local</w:t>
            </w:r>
            <w:r>
              <w:rPr>
                <w:spacing w:val="-4"/>
                <w:sz w:val="16"/>
              </w:rPr>
              <w:t xml:space="preserve"> </w:t>
            </w:r>
            <w:r>
              <w:rPr>
                <w:sz w:val="16"/>
              </w:rPr>
              <w:t>codes</w:t>
            </w:r>
            <w:r>
              <w:rPr>
                <w:spacing w:val="-4"/>
                <w:sz w:val="16"/>
              </w:rPr>
              <w:t xml:space="preserve"> </w:t>
            </w:r>
            <w:r>
              <w:rPr>
                <w:sz w:val="16"/>
              </w:rPr>
              <w:t>of</w:t>
            </w:r>
            <w:r>
              <w:rPr>
                <w:spacing w:val="-3"/>
                <w:sz w:val="16"/>
              </w:rPr>
              <w:t xml:space="preserve"> </w:t>
            </w:r>
            <w:r>
              <w:rPr>
                <w:sz w:val="16"/>
              </w:rPr>
              <w:t>safe</w:t>
            </w:r>
            <w:r>
              <w:rPr>
                <w:spacing w:val="-5"/>
                <w:sz w:val="16"/>
              </w:rPr>
              <w:t xml:space="preserve"> </w:t>
            </w:r>
            <w:r>
              <w:rPr>
                <w:sz w:val="16"/>
              </w:rPr>
              <w:t>working</w:t>
            </w:r>
            <w:r>
              <w:rPr>
                <w:spacing w:val="-2"/>
                <w:sz w:val="16"/>
              </w:rPr>
              <w:t xml:space="preserve"> </w:t>
            </w:r>
            <w:r>
              <w:rPr>
                <w:sz w:val="16"/>
              </w:rPr>
              <w:t>practices</w:t>
            </w:r>
            <w:r>
              <w:rPr>
                <w:spacing w:val="-5"/>
                <w:sz w:val="16"/>
              </w:rPr>
              <w:t xml:space="preserve"> </w:t>
            </w:r>
            <w:r>
              <w:rPr>
                <w:sz w:val="16"/>
              </w:rPr>
              <w:t>and</w:t>
            </w:r>
            <w:r>
              <w:rPr>
                <w:spacing w:val="-2"/>
                <w:sz w:val="16"/>
              </w:rPr>
              <w:t xml:space="preserve"> </w:t>
            </w:r>
            <w:r>
              <w:rPr>
                <w:sz w:val="16"/>
              </w:rPr>
              <w:t>the</w:t>
            </w:r>
            <w:r>
              <w:rPr>
                <w:spacing w:val="-5"/>
                <w:sz w:val="16"/>
              </w:rPr>
              <w:t xml:space="preserve"> </w:t>
            </w:r>
            <w:r>
              <w:rPr>
                <w:sz w:val="16"/>
              </w:rPr>
              <w:t>University</w:t>
            </w:r>
            <w:r>
              <w:rPr>
                <w:spacing w:val="-4"/>
                <w:sz w:val="16"/>
              </w:rPr>
              <w:t xml:space="preserve"> </w:t>
            </w:r>
            <w:r>
              <w:rPr>
                <w:sz w:val="16"/>
              </w:rPr>
              <w:t>of</w:t>
            </w:r>
            <w:r>
              <w:rPr>
                <w:spacing w:val="-3"/>
                <w:sz w:val="16"/>
              </w:rPr>
              <w:t xml:space="preserve"> </w:t>
            </w:r>
            <w:r>
              <w:rPr>
                <w:sz w:val="16"/>
              </w:rPr>
              <w:t>Surrey</w:t>
            </w:r>
            <w:r>
              <w:rPr>
                <w:spacing w:val="-5"/>
                <w:sz w:val="16"/>
              </w:rPr>
              <w:t xml:space="preserve"> </w:t>
            </w:r>
            <w:r>
              <w:rPr>
                <w:sz w:val="16"/>
              </w:rPr>
              <w:t>Health</w:t>
            </w:r>
            <w:r>
              <w:rPr>
                <w:spacing w:val="-3"/>
                <w:sz w:val="16"/>
              </w:rPr>
              <w:t xml:space="preserve"> </w:t>
            </w:r>
            <w:r>
              <w:rPr>
                <w:sz w:val="16"/>
              </w:rPr>
              <w:t>and</w:t>
            </w:r>
            <w:r>
              <w:rPr>
                <w:spacing w:val="-3"/>
                <w:sz w:val="16"/>
              </w:rPr>
              <w:t xml:space="preserve"> </w:t>
            </w:r>
            <w:r>
              <w:rPr>
                <w:sz w:val="16"/>
              </w:rPr>
              <w:t>Safety</w:t>
            </w:r>
            <w:r>
              <w:rPr>
                <w:spacing w:val="-4"/>
                <w:sz w:val="16"/>
              </w:rPr>
              <w:t xml:space="preserve"> </w:t>
            </w:r>
            <w:r>
              <w:rPr>
                <w:spacing w:val="-2"/>
                <w:sz w:val="16"/>
              </w:rPr>
              <w:t>Policy.</w:t>
            </w:r>
          </w:p>
        </w:tc>
      </w:tr>
      <w:tr w:rsidR="007E54F6" w14:paraId="3950868B" w14:textId="77777777">
        <w:trPr>
          <w:trHeight w:val="786"/>
        </w:trPr>
        <w:tc>
          <w:tcPr>
            <w:tcW w:w="9689" w:type="dxa"/>
            <w:shd w:val="clear" w:color="auto" w:fill="99CCFF"/>
          </w:tcPr>
          <w:p w14:paraId="39508689" w14:textId="77777777" w:rsidR="007E54F6" w:rsidRDefault="00000000">
            <w:pPr>
              <w:pStyle w:val="TableParagraph"/>
              <w:spacing w:before="38"/>
              <w:rPr>
                <w:sz w:val="20"/>
              </w:rPr>
            </w:pPr>
            <w:r>
              <w:rPr>
                <w:sz w:val="20"/>
                <w:u w:val="single"/>
              </w:rPr>
              <w:t>Elements</w:t>
            </w:r>
            <w:r>
              <w:rPr>
                <w:spacing w:val="-4"/>
                <w:sz w:val="20"/>
                <w:u w:val="single"/>
              </w:rPr>
              <w:t xml:space="preserve"> </w:t>
            </w:r>
            <w:r>
              <w:rPr>
                <w:sz w:val="20"/>
                <w:u w:val="single"/>
              </w:rPr>
              <w:t>of</w:t>
            </w:r>
            <w:r>
              <w:rPr>
                <w:spacing w:val="-5"/>
                <w:sz w:val="20"/>
                <w:u w:val="single"/>
              </w:rPr>
              <w:t xml:space="preserve"> </w:t>
            </w:r>
            <w:r>
              <w:rPr>
                <w:sz w:val="20"/>
                <w:u w:val="single"/>
              </w:rPr>
              <w:t>the</w:t>
            </w:r>
            <w:r>
              <w:rPr>
                <w:spacing w:val="-3"/>
                <w:sz w:val="20"/>
                <w:u w:val="single"/>
              </w:rPr>
              <w:t xml:space="preserve"> </w:t>
            </w:r>
            <w:r>
              <w:rPr>
                <w:spacing w:val="-4"/>
                <w:sz w:val="20"/>
                <w:u w:val="single"/>
              </w:rPr>
              <w:t>Role</w:t>
            </w:r>
          </w:p>
          <w:p w14:paraId="3950868A" w14:textId="77777777" w:rsidR="007E54F6" w:rsidRDefault="00000000">
            <w:pPr>
              <w:pStyle w:val="TableParagraph"/>
              <w:spacing w:before="37" w:line="210" w:lineRule="atLeast"/>
              <w:rPr>
                <w:sz w:val="16"/>
              </w:rPr>
            </w:pPr>
            <w:r>
              <w:rPr>
                <w:sz w:val="16"/>
              </w:rPr>
              <w:t>This</w:t>
            </w:r>
            <w:r>
              <w:rPr>
                <w:spacing w:val="-4"/>
                <w:sz w:val="16"/>
              </w:rPr>
              <w:t xml:space="preserve"> </w:t>
            </w:r>
            <w:r>
              <w:rPr>
                <w:sz w:val="16"/>
              </w:rPr>
              <w:t>section</w:t>
            </w:r>
            <w:r>
              <w:rPr>
                <w:spacing w:val="-3"/>
                <w:sz w:val="16"/>
              </w:rPr>
              <w:t xml:space="preserve"> </w:t>
            </w:r>
            <w:r>
              <w:rPr>
                <w:sz w:val="16"/>
              </w:rPr>
              <w:t>outlines</w:t>
            </w:r>
            <w:r>
              <w:rPr>
                <w:spacing w:val="-2"/>
                <w:sz w:val="16"/>
              </w:rPr>
              <w:t xml:space="preserve"> </w:t>
            </w:r>
            <w:r>
              <w:rPr>
                <w:sz w:val="16"/>
              </w:rPr>
              <w:t>some</w:t>
            </w:r>
            <w:r>
              <w:rPr>
                <w:spacing w:val="-2"/>
                <w:sz w:val="16"/>
              </w:rPr>
              <w:t xml:space="preserve"> </w:t>
            </w:r>
            <w:r>
              <w:rPr>
                <w:sz w:val="16"/>
              </w:rPr>
              <w:t>of the</w:t>
            </w:r>
            <w:r>
              <w:rPr>
                <w:spacing w:val="-4"/>
                <w:sz w:val="16"/>
              </w:rPr>
              <w:t xml:space="preserve"> </w:t>
            </w:r>
            <w:r>
              <w:rPr>
                <w:sz w:val="16"/>
              </w:rPr>
              <w:t>key</w:t>
            </w:r>
            <w:r>
              <w:rPr>
                <w:spacing w:val="-4"/>
                <w:sz w:val="16"/>
              </w:rPr>
              <w:t xml:space="preserve"> </w:t>
            </w:r>
            <w:r>
              <w:rPr>
                <w:sz w:val="16"/>
              </w:rPr>
              <w:t>elements</w:t>
            </w:r>
            <w:r>
              <w:rPr>
                <w:spacing w:val="-4"/>
                <w:sz w:val="16"/>
              </w:rPr>
              <w:t xml:space="preserve"> </w:t>
            </w:r>
            <w:r>
              <w:rPr>
                <w:sz w:val="16"/>
              </w:rPr>
              <w:t>of the</w:t>
            </w:r>
            <w:r>
              <w:rPr>
                <w:spacing w:val="-2"/>
                <w:sz w:val="16"/>
              </w:rPr>
              <w:t xml:space="preserve"> </w:t>
            </w:r>
            <w:r>
              <w:rPr>
                <w:sz w:val="16"/>
              </w:rPr>
              <w:t>role,</w:t>
            </w:r>
            <w:r>
              <w:rPr>
                <w:spacing w:val="-3"/>
                <w:sz w:val="16"/>
              </w:rPr>
              <w:t xml:space="preserve"> </w:t>
            </w:r>
            <w:r>
              <w:rPr>
                <w:sz w:val="16"/>
              </w:rPr>
              <w:t>which</w:t>
            </w:r>
            <w:r>
              <w:rPr>
                <w:spacing w:val="-3"/>
                <w:sz w:val="16"/>
              </w:rPr>
              <w:t xml:space="preserve"> </w:t>
            </w:r>
            <w:r>
              <w:rPr>
                <w:sz w:val="16"/>
              </w:rPr>
              <w:t>allow</w:t>
            </w:r>
            <w:r>
              <w:rPr>
                <w:spacing w:val="-3"/>
                <w:sz w:val="16"/>
              </w:rPr>
              <w:t xml:space="preserve"> </w:t>
            </w:r>
            <w:r>
              <w:rPr>
                <w:sz w:val="16"/>
              </w:rPr>
              <w:t>this</w:t>
            </w:r>
            <w:r>
              <w:rPr>
                <w:spacing w:val="-4"/>
                <w:sz w:val="16"/>
              </w:rPr>
              <w:t xml:space="preserve"> </w:t>
            </w:r>
            <w:r>
              <w:rPr>
                <w:sz w:val="16"/>
              </w:rPr>
              <w:t>role</w:t>
            </w:r>
            <w:r>
              <w:rPr>
                <w:spacing w:val="-4"/>
                <w:sz w:val="16"/>
              </w:rPr>
              <w:t xml:space="preserve"> </w:t>
            </w:r>
            <w:r>
              <w:rPr>
                <w:sz w:val="16"/>
              </w:rPr>
              <w:t>to</w:t>
            </w:r>
            <w:r>
              <w:rPr>
                <w:spacing w:val="-2"/>
                <w:sz w:val="16"/>
              </w:rPr>
              <w:t xml:space="preserve"> </w:t>
            </w:r>
            <w:r>
              <w:rPr>
                <w:sz w:val="16"/>
              </w:rPr>
              <w:t>be</w:t>
            </w:r>
            <w:r>
              <w:rPr>
                <w:spacing w:val="-4"/>
                <w:sz w:val="16"/>
              </w:rPr>
              <w:t xml:space="preserve"> </w:t>
            </w:r>
            <w:r>
              <w:rPr>
                <w:sz w:val="16"/>
              </w:rPr>
              <w:t>evaluated</w:t>
            </w:r>
            <w:r>
              <w:rPr>
                <w:spacing w:val="-2"/>
                <w:sz w:val="16"/>
              </w:rPr>
              <w:t xml:space="preserve"> </w:t>
            </w:r>
            <w:r>
              <w:rPr>
                <w:sz w:val="16"/>
              </w:rPr>
              <w:t>within</w:t>
            </w:r>
            <w:r>
              <w:rPr>
                <w:spacing w:val="-3"/>
                <w:sz w:val="16"/>
              </w:rPr>
              <w:t xml:space="preserve"> </w:t>
            </w:r>
            <w:r>
              <w:rPr>
                <w:sz w:val="16"/>
              </w:rPr>
              <w:t>the</w:t>
            </w:r>
            <w:r>
              <w:rPr>
                <w:spacing w:val="-2"/>
                <w:sz w:val="16"/>
              </w:rPr>
              <w:t xml:space="preserve"> </w:t>
            </w:r>
            <w:r>
              <w:rPr>
                <w:sz w:val="16"/>
              </w:rPr>
              <w:t>University’s</w:t>
            </w:r>
            <w:r>
              <w:rPr>
                <w:spacing w:val="-4"/>
                <w:sz w:val="16"/>
              </w:rPr>
              <w:t xml:space="preserve"> </w:t>
            </w:r>
            <w:r>
              <w:rPr>
                <w:sz w:val="16"/>
              </w:rPr>
              <w:t>structure.</w:t>
            </w:r>
            <w:r>
              <w:rPr>
                <w:spacing w:val="-4"/>
                <w:sz w:val="16"/>
              </w:rPr>
              <w:t xml:space="preserve"> </w:t>
            </w:r>
            <w:r>
              <w:rPr>
                <w:sz w:val="16"/>
              </w:rPr>
              <w:t>It</w:t>
            </w:r>
            <w:r>
              <w:rPr>
                <w:spacing w:val="-4"/>
                <w:sz w:val="16"/>
              </w:rPr>
              <w:t xml:space="preserve"> </w:t>
            </w:r>
            <w:r>
              <w:rPr>
                <w:sz w:val="16"/>
              </w:rPr>
              <w:t>provides an overview of what is expected from the post holder in the day-to-day operation of the role.</w:t>
            </w:r>
          </w:p>
        </w:tc>
      </w:tr>
      <w:tr w:rsidR="007E54F6" w14:paraId="3950868E" w14:textId="77777777">
        <w:trPr>
          <w:trHeight w:val="1922"/>
        </w:trPr>
        <w:tc>
          <w:tcPr>
            <w:tcW w:w="9689" w:type="dxa"/>
          </w:tcPr>
          <w:p w14:paraId="3950868C" w14:textId="77777777" w:rsidR="007E54F6" w:rsidRDefault="00000000">
            <w:pPr>
              <w:pStyle w:val="TableParagraph"/>
              <w:spacing w:before="60"/>
              <w:rPr>
                <w:sz w:val="20"/>
              </w:rPr>
            </w:pPr>
            <w:r>
              <w:rPr>
                <w:sz w:val="20"/>
                <w:u w:val="single"/>
              </w:rPr>
              <w:t>Planning</w:t>
            </w:r>
            <w:r>
              <w:rPr>
                <w:spacing w:val="-6"/>
                <w:sz w:val="20"/>
                <w:u w:val="single"/>
              </w:rPr>
              <w:t xml:space="preserve"> </w:t>
            </w:r>
            <w:r>
              <w:rPr>
                <w:sz w:val="20"/>
                <w:u w:val="single"/>
              </w:rPr>
              <w:t>and</w:t>
            </w:r>
            <w:r>
              <w:rPr>
                <w:spacing w:val="-2"/>
                <w:sz w:val="20"/>
                <w:u w:val="single"/>
              </w:rPr>
              <w:t xml:space="preserve"> Organising</w:t>
            </w:r>
          </w:p>
          <w:p w14:paraId="3950868D" w14:textId="35D223DF" w:rsidR="007E54F6" w:rsidRDefault="00000000">
            <w:pPr>
              <w:pStyle w:val="TableParagraph"/>
              <w:numPr>
                <w:ilvl w:val="0"/>
                <w:numId w:val="7"/>
              </w:numPr>
              <w:tabs>
                <w:tab w:val="left" w:pos="388"/>
                <w:tab w:val="left" w:pos="390"/>
              </w:tabs>
              <w:spacing w:line="260" w:lineRule="atLeast"/>
              <w:ind w:right="227"/>
              <w:rPr>
                <w:sz w:val="20"/>
              </w:rPr>
            </w:pPr>
            <w:r>
              <w:rPr>
                <w:sz w:val="20"/>
              </w:rPr>
              <w:t>The</w:t>
            </w:r>
            <w:r>
              <w:rPr>
                <w:spacing w:val="-14"/>
                <w:sz w:val="20"/>
              </w:rPr>
              <w:t xml:space="preserve"> </w:t>
            </w:r>
            <w:r>
              <w:rPr>
                <w:sz w:val="20"/>
              </w:rPr>
              <w:t>post</w:t>
            </w:r>
            <w:r>
              <w:rPr>
                <w:spacing w:val="-14"/>
                <w:sz w:val="20"/>
              </w:rPr>
              <w:t xml:space="preserve"> </w:t>
            </w:r>
            <w:r>
              <w:rPr>
                <w:sz w:val="20"/>
              </w:rPr>
              <w:t>holder</w:t>
            </w:r>
            <w:r>
              <w:rPr>
                <w:spacing w:val="-14"/>
                <w:sz w:val="20"/>
              </w:rPr>
              <w:t xml:space="preserve"> </w:t>
            </w:r>
            <w:r>
              <w:rPr>
                <w:sz w:val="20"/>
              </w:rPr>
              <w:t>will</w:t>
            </w:r>
            <w:r>
              <w:rPr>
                <w:spacing w:val="-13"/>
                <w:sz w:val="20"/>
              </w:rPr>
              <w:t xml:space="preserve"> </w:t>
            </w:r>
            <w:r>
              <w:rPr>
                <w:sz w:val="20"/>
              </w:rPr>
              <w:t>operate</w:t>
            </w:r>
            <w:r>
              <w:rPr>
                <w:spacing w:val="-14"/>
                <w:sz w:val="20"/>
              </w:rPr>
              <w:t xml:space="preserve"> </w:t>
            </w:r>
            <w:r>
              <w:rPr>
                <w:sz w:val="20"/>
              </w:rPr>
              <w:t>on</w:t>
            </w:r>
            <w:r>
              <w:rPr>
                <w:spacing w:val="-14"/>
                <w:sz w:val="20"/>
              </w:rPr>
              <w:t xml:space="preserve"> </w:t>
            </w:r>
            <w:r>
              <w:rPr>
                <w:sz w:val="20"/>
              </w:rPr>
              <w:t>a</w:t>
            </w:r>
            <w:r>
              <w:rPr>
                <w:spacing w:val="-13"/>
                <w:sz w:val="20"/>
              </w:rPr>
              <w:t xml:space="preserve"> </w:t>
            </w:r>
            <w:r>
              <w:rPr>
                <w:sz w:val="20"/>
              </w:rPr>
              <w:t>day-to-day</w:t>
            </w:r>
            <w:r>
              <w:rPr>
                <w:spacing w:val="-14"/>
                <w:sz w:val="20"/>
              </w:rPr>
              <w:t xml:space="preserve"> </w:t>
            </w:r>
            <w:r>
              <w:rPr>
                <w:sz w:val="20"/>
              </w:rPr>
              <w:t>basis,</w:t>
            </w:r>
            <w:r>
              <w:rPr>
                <w:spacing w:val="-14"/>
                <w:sz w:val="20"/>
              </w:rPr>
              <w:t xml:space="preserve"> </w:t>
            </w:r>
            <w:r>
              <w:rPr>
                <w:sz w:val="20"/>
              </w:rPr>
              <w:t>with</w:t>
            </w:r>
            <w:r>
              <w:rPr>
                <w:spacing w:val="-13"/>
                <w:sz w:val="20"/>
              </w:rPr>
              <w:t xml:space="preserve"> </w:t>
            </w:r>
            <w:r>
              <w:rPr>
                <w:sz w:val="20"/>
              </w:rPr>
              <w:t>minimum</w:t>
            </w:r>
            <w:r>
              <w:rPr>
                <w:spacing w:val="-14"/>
                <w:sz w:val="20"/>
              </w:rPr>
              <w:t xml:space="preserve"> </w:t>
            </w:r>
            <w:r>
              <w:rPr>
                <w:sz w:val="20"/>
              </w:rPr>
              <w:t>supervision</w:t>
            </w:r>
            <w:r>
              <w:rPr>
                <w:spacing w:val="-14"/>
                <w:sz w:val="20"/>
              </w:rPr>
              <w:t xml:space="preserve"> </w:t>
            </w:r>
            <w:r>
              <w:rPr>
                <w:sz w:val="20"/>
              </w:rPr>
              <w:t>from</w:t>
            </w:r>
            <w:r>
              <w:rPr>
                <w:spacing w:val="-14"/>
                <w:sz w:val="20"/>
              </w:rPr>
              <w:t xml:space="preserve"> </w:t>
            </w:r>
            <w:r>
              <w:rPr>
                <w:sz w:val="20"/>
              </w:rPr>
              <w:t>the</w:t>
            </w:r>
            <w:r>
              <w:rPr>
                <w:spacing w:val="-13"/>
                <w:sz w:val="20"/>
              </w:rPr>
              <w:t xml:space="preserve"> </w:t>
            </w:r>
            <w:r>
              <w:rPr>
                <w:sz w:val="20"/>
              </w:rPr>
              <w:t>Team</w:t>
            </w:r>
            <w:r>
              <w:rPr>
                <w:spacing w:val="-14"/>
                <w:sz w:val="20"/>
              </w:rPr>
              <w:t xml:space="preserve"> </w:t>
            </w:r>
            <w:r>
              <w:rPr>
                <w:sz w:val="20"/>
              </w:rPr>
              <w:t>Leader.</w:t>
            </w:r>
            <w:r>
              <w:rPr>
                <w:spacing w:val="-14"/>
                <w:sz w:val="20"/>
              </w:rPr>
              <w:t xml:space="preserve"> </w:t>
            </w:r>
            <w:r>
              <w:rPr>
                <w:sz w:val="20"/>
              </w:rPr>
              <w:t>It</w:t>
            </w:r>
            <w:r>
              <w:rPr>
                <w:spacing w:val="-13"/>
                <w:sz w:val="20"/>
              </w:rPr>
              <w:t xml:space="preserve"> </w:t>
            </w:r>
            <w:r>
              <w:rPr>
                <w:sz w:val="20"/>
              </w:rPr>
              <w:t>is expected</w:t>
            </w:r>
            <w:r>
              <w:rPr>
                <w:spacing w:val="-1"/>
                <w:sz w:val="20"/>
              </w:rPr>
              <w:t xml:space="preserve"> </w:t>
            </w:r>
            <w:r>
              <w:rPr>
                <w:sz w:val="20"/>
              </w:rPr>
              <w:t>that</w:t>
            </w:r>
            <w:r>
              <w:rPr>
                <w:spacing w:val="-7"/>
                <w:sz w:val="20"/>
              </w:rPr>
              <w:t xml:space="preserve"> </w:t>
            </w:r>
            <w:r>
              <w:rPr>
                <w:sz w:val="20"/>
              </w:rPr>
              <w:t>the</w:t>
            </w:r>
            <w:r>
              <w:rPr>
                <w:spacing w:val="-2"/>
                <w:sz w:val="20"/>
              </w:rPr>
              <w:t xml:space="preserve"> </w:t>
            </w:r>
            <w:r>
              <w:rPr>
                <w:sz w:val="20"/>
              </w:rPr>
              <w:t>post holder will</w:t>
            </w:r>
            <w:r>
              <w:rPr>
                <w:spacing w:val="-4"/>
                <w:sz w:val="20"/>
              </w:rPr>
              <w:t xml:space="preserve"> </w:t>
            </w:r>
            <w:r>
              <w:rPr>
                <w:sz w:val="20"/>
              </w:rPr>
              <w:t>complete their tasks within agreed timescales and according to</w:t>
            </w:r>
            <w:r>
              <w:rPr>
                <w:spacing w:val="-9"/>
                <w:sz w:val="20"/>
              </w:rPr>
              <w:t xml:space="preserve"> </w:t>
            </w:r>
            <w:r>
              <w:rPr>
                <w:sz w:val="20"/>
              </w:rPr>
              <w:t>priority set</w:t>
            </w:r>
            <w:r>
              <w:rPr>
                <w:spacing w:val="-14"/>
                <w:sz w:val="20"/>
              </w:rPr>
              <w:t xml:space="preserve"> </w:t>
            </w:r>
            <w:r>
              <w:rPr>
                <w:sz w:val="20"/>
              </w:rPr>
              <w:t>by</w:t>
            </w:r>
            <w:r>
              <w:rPr>
                <w:spacing w:val="-13"/>
                <w:sz w:val="20"/>
              </w:rPr>
              <w:t xml:space="preserve"> </w:t>
            </w:r>
            <w:r>
              <w:rPr>
                <w:sz w:val="20"/>
              </w:rPr>
              <w:t>the</w:t>
            </w:r>
            <w:r w:rsidR="00F84958">
              <w:rPr>
                <w:sz w:val="20"/>
              </w:rPr>
              <w:t xml:space="preserve"> </w:t>
            </w:r>
            <w:r>
              <w:rPr>
                <w:sz w:val="20"/>
              </w:rPr>
              <w:t>Team</w:t>
            </w:r>
            <w:r>
              <w:rPr>
                <w:spacing w:val="-14"/>
                <w:sz w:val="20"/>
              </w:rPr>
              <w:t xml:space="preserve"> </w:t>
            </w:r>
            <w:r>
              <w:rPr>
                <w:sz w:val="20"/>
              </w:rPr>
              <w:t>Leader.</w:t>
            </w:r>
            <w:r>
              <w:rPr>
                <w:spacing w:val="-14"/>
                <w:sz w:val="20"/>
              </w:rPr>
              <w:t xml:space="preserve"> </w:t>
            </w:r>
            <w:r>
              <w:rPr>
                <w:sz w:val="20"/>
              </w:rPr>
              <w:t>This</w:t>
            </w:r>
            <w:r>
              <w:rPr>
                <w:spacing w:val="16"/>
                <w:sz w:val="20"/>
              </w:rPr>
              <w:t xml:space="preserve"> </w:t>
            </w:r>
            <w:r>
              <w:rPr>
                <w:sz w:val="20"/>
              </w:rPr>
              <w:t>will</w:t>
            </w:r>
            <w:r>
              <w:rPr>
                <w:spacing w:val="14"/>
                <w:sz w:val="20"/>
              </w:rPr>
              <w:t xml:space="preserve"> </w:t>
            </w:r>
            <w:r>
              <w:rPr>
                <w:sz w:val="20"/>
              </w:rPr>
              <w:t>require</w:t>
            </w:r>
            <w:r>
              <w:rPr>
                <w:spacing w:val="14"/>
                <w:sz w:val="20"/>
              </w:rPr>
              <w:t xml:space="preserve"> </w:t>
            </w:r>
            <w:r>
              <w:rPr>
                <w:sz w:val="20"/>
              </w:rPr>
              <w:t>the</w:t>
            </w:r>
            <w:r>
              <w:rPr>
                <w:spacing w:val="13"/>
                <w:sz w:val="20"/>
              </w:rPr>
              <w:t xml:space="preserve"> </w:t>
            </w:r>
            <w:r>
              <w:rPr>
                <w:sz w:val="20"/>
              </w:rPr>
              <w:t>post</w:t>
            </w:r>
            <w:r>
              <w:rPr>
                <w:spacing w:val="11"/>
                <w:sz w:val="20"/>
              </w:rPr>
              <w:t xml:space="preserve"> </w:t>
            </w:r>
            <w:r>
              <w:rPr>
                <w:sz w:val="20"/>
              </w:rPr>
              <w:t>holder</w:t>
            </w:r>
            <w:r>
              <w:rPr>
                <w:spacing w:val="12"/>
                <w:sz w:val="20"/>
              </w:rPr>
              <w:t xml:space="preserve"> </w:t>
            </w:r>
            <w:r>
              <w:rPr>
                <w:sz w:val="20"/>
              </w:rPr>
              <w:t>to</w:t>
            </w:r>
            <w:r>
              <w:rPr>
                <w:spacing w:val="13"/>
                <w:sz w:val="20"/>
              </w:rPr>
              <w:t xml:space="preserve"> </w:t>
            </w:r>
            <w:r>
              <w:rPr>
                <w:sz w:val="20"/>
              </w:rPr>
              <w:t>demonstrate</w:t>
            </w:r>
            <w:r>
              <w:rPr>
                <w:spacing w:val="13"/>
                <w:sz w:val="20"/>
              </w:rPr>
              <w:t xml:space="preserve"> </w:t>
            </w:r>
            <w:r>
              <w:rPr>
                <w:sz w:val="20"/>
              </w:rPr>
              <w:t>initiative</w:t>
            </w:r>
            <w:r>
              <w:rPr>
                <w:spacing w:val="13"/>
                <w:sz w:val="20"/>
              </w:rPr>
              <w:t xml:space="preserve"> </w:t>
            </w:r>
            <w:r>
              <w:rPr>
                <w:sz w:val="20"/>
              </w:rPr>
              <w:t>and</w:t>
            </w:r>
            <w:r>
              <w:rPr>
                <w:spacing w:val="13"/>
                <w:sz w:val="20"/>
              </w:rPr>
              <w:t xml:space="preserve"> </w:t>
            </w:r>
            <w:r>
              <w:rPr>
                <w:sz w:val="20"/>
              </w:rPr>
              <w:t xml:space="preserve">communicate </w:t>
            </w:r>
            <w:r>
              <w:rPr>
                <w:spacing w:val="-2"/>
                <w:sz w:val="20"/>
              </w:rPr>
              <w:t>regularly</w:t>
            </w:r>
            <w:r>
              <w:rPr>
                <w:spacing w:val="2"/>
                <w:sz w:val="20"/>
              </w:rPr>
              <w:t xml:space="preserve"> </w:t>
            </w:r>
            <w:r>
              <w:rPr>
                <w:spacing w:val="-2"/>
                <w:sz w:val="20"/>
              </w:rPr>
              <w:t>with</w:t>
            </w:r>
            <w:r>
              <w:rPr>
                <w:spacing w:val="2"/>
                <w:sz w:val="20"/>
              </w:rPr>
              <w:t xml:space="preserve"> </w:t>
            </w:r>
            <w:r>
              <w:rPr>
                <w:spacing w:val="-2"/>
                <w:sz w:val="20"/>
              </w:rPr>
              <w:t>the</w:t>
            </w:r>
            <w:r>
              <w:rPr>
                <w:spacing w:val="2"/>
                <w:sz w:val="20"/>
              </w:rPr>
              <w:t xml:space="preserve"> </w:t>
            </w:r>
            <w:r>
              <w:rPr>
                <w:spacing w:val="-2"/>
                <w:sz w:val="20"/>
              </w:rPr>
              <w:t>Team</w:t>
            </w:r>
            <w:r>
              <w:rPr>
                <w:spacing w:val="4"/>
                <w:sz w:val="20"/>
              </w:rPr>
              <w:t xml:space="preserve"> </w:t>
            </w:r>
            <w:r>
              <w:rPr>
                <w:spacing w:val="-2"/>
                <w:sz w:val="20"/>
              </w:rPr>
              <w:t>Leader</w:t>
            </w:r>
            <w:r>
              <w:rPr>
                <w:spacing w:val="6"/>
                <w:sz w:val="20"/>
              </w:rPr>
              <w:t xml:space="preserve"> </w:t>
            </w:r>
            <w:r>
              <w:rPr>
                <w:spacing w:val="-2"/>
                <w:sz w:val="20"/>
              </w:rPr>
              <w:t>on</w:t>
            </w:r>
            <w:r>
              <w:rPr>
                <w:spacing w:val="8"/>
                <w:sz w:val="20"/>
              </w:rPr>
              <w:t xml:space="preserve"> </w:t>
            </w:r>
            <w:r>
              <w:rPr>
                <w:spacing w:val="-2"/>
                <w:sz w:val="20"/>
              </w:rPr>
              <w:t>any</w:t>
            </w:r>
            <w:r>
              <w:rPr>
                <w:spacing w:val="-12"/>
                <w:sz w:val="20"/>
              </w:rPr>
              <w:t xml:space="preserve"> </w:t>
            </w:r>
            <w:r>
              <w:rPr>
                <w:spacing w:val="-2"/>
                <w:sz w:val="20"/>
              </w:rPr>
              <w:t>emergencies</w:t>
            </w:r>
            <w:r>
              <w:rPr>
                <w:spacing w:val="-4"/>
                <w:sz w:val="20"/>
              </w:rPr>
              <w:t xml:space="preserve"> </w:t>
            </w:r>
            <w:r>
              <w:rPr>
                <w:spacing w:val="-2"/>
                <w:sz w:val="20"/>
              </w:rPr>
              <w:t>or</w:t>
            </w:r>
            <w:r>
              <w:rPr>
                <w:spacing w:val="-12"/>
                <w:sz w:val="20"/>
              </w:rPr>
              <w:t xml:space="preserve"> </w:t>
            </w:r>
            <w:r>
              <w:rPr>
                <w:spacing w:val="-2"/>
                <w:sz w:val="20"/>
              </w:rPr>
              <w:t>matters</w:t>
            </w:r>
            <w:r>
              <w:rPr>
                <w:spacing w:val="-9"/>
                <w:sz w:val="20"/>
              </w:rPr>
              <w:t xml:space="preserve"> </w:t>
            </w:r>
            <w:r>
              <w:rPr>
                <w:spacing w:val="-2"/>
                <w:sz w:val="20"/>
              </w:rPr>
              <w:t>arising</w:t>
            </w:r>
            <w:r>
              <w:rPr>
                <w:spacing w:val="-12"/>
                <w:sz w:val="20"/>
              </w:rPr>
              <w:t xml:space="preserve"> </w:t>
            </w:r>
            <w:r>
              <w:rPr>
                <w:spacing w:val="-2"/>
                <w:sz w:val="20"/>
              </w:rPr>
              <w:t>than</w:t>
            </w:r>
            <w:r>
              <w:rPr>
                <w:spacing w:val="-12"/>
                <w:sz w:val="20"/>
              </w:rPr>
              <w:t xml:space="preserve"> </w:t>
            </w:r>
            <w:r>
              <w:rPr>
                <w:spacing w:val="-2"/>
                <w:sz w:val="20"/>
              </w:rPr>
              <w:t>may</w:t>
            </w:r>
            <w:r>
              <w:rPr>
                <w:spacing w:val="-12"/>
                <w:sz w:val="20"/>
              </w:rPr>
              <w:t xml:space="preserve"> </w:t>
            </w:r>
            <w:r>
              <w:rPr>
                <w:spacing w:val="-2"/>
                <w:sz w:val="20"/>
              </w:rPr>
              <w:t>interfere</w:t>
            </w:r>
            <w:r>
              <w:rPr>
                <w:spacing w:val="-4"/>
                <w:sz w:val="20"/>
              </w:rPr>
              <w:t xml:space="preserve"> </w:t>
            </w:r>
            <w:r>
              <w:rPr>
                <w:spacing w:val="-2"/>
                <w:sz w:val="20"/>
              </w:rPr>
              <w:t>with</w:t>
            </w:r>
            <w:r>
              <w:rPr>
                <w:spacing w:val="-12"/>
                <w:sz w:val="20"/>
              </w:rPr>
              <w:t xml:space="preserve"> </w:t>
            </w:r>
            <w:r>
              <w:rPr>
                <w:spacing w:val="-2"/>
                <w:sz w:val="20"/>
              </w:rPr>
              <w:t>the</w:t>
            </w:r>
            <w:r>
              <w:rPr>
                <w:spacing w:val="-12"/>
                <w:sz w:val="20"/>
              </w:rPr>
              <w:t xml:space="preserve"> </w:t>
            </w:r>
            <w:r>
              <w:rPr>
                <w:spacing w:val="-2"/>
                <w:sz w:val="20"/>
              </w:rPr>
              <w:t xml:space="preserve">successful </w:t>
            </w:r>
            <w:r>
              <w:rPr>
                <w:sz w:val="20"/>
              </w:rPr>
              <w:t>completion</w:t>
            </w:r>
            <w:r>
              <w:rPr>
                <w:spacing w:val="-5"/>
                <w:sz w:val="20"/>
              </w:rPr>
              <w:t xml:space="preserve"> </w:t>
            </w:r>
            <w:r>
              <w:rPr>
                <w:sz w:val="20"/>
              </w:rPr>
              <w:t>of</w:t>
            </w:r>
            <w:r>
              <w:rPr>
                <w:spacing w:val="-7"/>
                <w:sz w:val="20"/>
              </w:rPr>
              <w:t xml:space="preserve"> </w:t>
            </w:r>
            <w:r>
              <w:rPr>
                <w:sz w:val="20"/>
              </w:rPr>
              <w:t>their</w:t>
            </w:r>
            <w:r>
              <w:rPr>
                <w:spacing w:val="-9"/>
                <w:sz w:val="20"/>
              </w:rPr>
              <w:t xml:space="preserve"> </w:t>
            </w:r>
            <w:r>
              <w:rPr>
                <w:sz w:val="20"/>
              </w:rPr>
              <w:t>tasks.</w:t>
            </w:r>
            <w:r>
              <w:rPr>
                <w:spacing w:val="-14"/>
                <w:sz w:val="20"/>
              </w:rPr>
              <w:t xml:space="preserve"> </w:t>
            </w:r>
            <w:r>
              <w:rPr>
                <w:sz w:val="20"/>
              </w:rPr>
              <w:t>The</w:t>
            </w:r>
            <w:r>
              <w:rPr>
                <w:spacing w:val="-14"/>
                <w:sz w:val="20"/>
              </w:rPr>
              <w:t xml:space="preserve"> </w:t>
            </w:r>
            <w:r>
              <w:rPr>
                <w:sz w:val="20"/>
              </w:rPr>
              <w:t>post</w:t>
            </w:r>
            <w:r>
              <w:rPr>
                <w:spacing w:val="-14"/>
                <w:sz w:val="20"/>
              </w:rPr>
              <w:t xml:space="preserve"> </w:t>
            </w:r>
            <w:r>
              <w:rPr>
                <w:sz w:val="20"/>
              </w:rPr>
              <w:t>holder</w:t>
            </w:r>
            <w:r>
              <w:rPr>
                <w:spacing w:val="-13"/>
                <w:sz w:val="20"/>
              </w:rPr>
              <w:t xml:space="preserve"> </w:t>
            </w:r>
            <w:r>
              <w:rPr>
                <w:sz w:val="20"/>
              </w:rPr>
              <w:t>will</w:t>
            </w:r>
            <w:r>
              <w:rPr>
                <w:spacing w:val="14"/>
                <w:sz w:val="20"/>
              </w:rPr>
              <w:t xml:space="preserve"> </w:t>
            </w:r>
            <w:r>
              <w:rPr>
                <w:sz w:val="20"/>
              </w:rPr>
              <w:t>be</w:t>
            </w:r>
            <w:r>
              <w:rPr>
                <w:spacing w:val="14"/>
                <w:sz w:val="20"/>
              </w:rPr>
              <w:t xml:space="preserve"> </w:t>
            </w:r>
            <w:r>
              <w:rPr>
                <w:sz w:val="20"/>
              </w:rPr>
              <w:t>required</w:t>
            </w:r>
            <w:r>
              <w:rPr>
                <w:spacing w:val="14"/>
                <w:sz w:val="20"/>
              </w:rPr>
              <w:t xml:space="preserve"> </w:t>
            </w:r>
            <w:r>
              <w:rPr>
                <w:sz w:val="20"/>
              </w:rPr>
              <w:t>to</w:t>
            </w:r>
            <w:r>
              <w:rPr>
                <w:spacing w:val="13"/>
                <w:sz w:val="20"/>
              </w:rPr>
              <w:t xml:space="preserve"> </w:t>
            </w:r>
            <w:r>
              <w:rPr>
                <w:sz w:val="20"/>
              </w:rPr>
              <w:t>plan</w:t>
            </w:r>
            <w:r>
              <w:rPr>
                <w:spacing w:val="14"/>
                <w:sz w:val="20"/>
              </w:rPr>
              <w:t xml:space="preserve"> </w:t>
            </w:r>
            <w:r>
              <w:rPr>
                <w:sz w:val="20"/>
              </w:rPr>
              <w:t>their</w:t>
            </w:r>
            <w:r>
              <w:rPr>
                <w:spacing w:val="11"/>
                <w:sz w:val="20"/>
              </w:rPr>
              <w:t xml:space="preserve"> </w:t>
            </w:r>
            <w:r>
              <w:rPr>
                <w:sz w:val="20"/>
              </w:rPr>
              <w:t>own</w:t>
            </w:r>
            <w:r>
              <w:rPr>
                <w:spacing w:val="14"/>
                <w:sz w:val="20"/>
              </w:rPr>
              <w:t xml:space="preserve"> </w:t>
            </w:r>
            <w:r>
              <w:rPr>
                <w:sz w:val="20"/>
              </w:rPr>
              <w:t>work</w:t>
            </w:r>
            <w:r>
              <w:rPr>
                <w:spacing w:val="14"/>
                <w:sz w:val="20"/>
              </w:rPr>
              <w:t xml:space="preserve"> </w:t>
            </w:r>
            <w:r>
              <w:rPr>
                <w:sz w:val="20"/>
              </w:rPr>
              <w:t>for</w:t>
            </w:r>
            <w:r>
              <w:rPr>
                <w:spacing w:val="14"/>
                <w:sz w:val="20"/>
              </w:rPr>
              <w:t xml:space="preserve"> </w:t>
            </w:r>
            <w:r>
              <w:rPr>
                <w:sz w:val="20"/>
              </w:rPr>
              <w:t>weeks</w:t>
            </w:r>
            <w:r>
              <w:rPr>
                <w:spacing w:val="15"/>
                <w:sz w:val="20"/>
              </w:rPr>
              <w:t xml:space="preserve"> </w:t>
            </w:r>
            <w:r>
              <w:rPr>
                <w:sz w:val="20"/>
              </w:rPr>
              <w:t>and</w:t>
            </w:r>
            <w:r>
              <w:rPr>
                <w:spacing w:val="12"/>
                <w:sz w:val="20"/>
              </w:rPr>
              <w:t xml:space="preserve"> </w:t>
            </w:r>
            <w:r>
              <w:rPr>
                <w:sz w:val="20"/>
              </w:rPr>
              <w:t>months ahead</w:t>
            </w:r>
            <w:r>
              <w:rPr>
                <w:spacing w:val="17"/>
                <w:sz w:val="20"/>
              </w:rPr>
              <w:t xml:space="preserve"> </w:t>
            </w:r>
            <w:r>
              <w:rPr>
                <w:sz w:val="20"/>
              </w:rPr>
              <w:t>which</w:t>
            </w:r>
            <w:r>
              <w:rPr>
                <w:spacing w:val="15"/>
                <w:sz w:val="20"/>
              </w:rPr>
              <w:t xml:space="preserve"> </w:t>
            </w:r>
            <w:r>
              <w:rPr>
                <w:sz w:val="20"/>
              </w:rPr>
              <w:t>requires</w:t>
            </w:r>
            <w:r>
              <w:rPr>
                <w:spacing w:val="15"/>
                <w:sz w:val="20"/>
              </w:rPr>
              <w:t xml:space="preserve"> </w:t>
            </w:r>
            <w:r>
              <w:rPr>
                <w:sz w:val="20"/>
              </w:rPr>
              <w:t>skills</w:t>
            </w:r>
            <w:r>
              <w:rPr>
                <w:spacing w:val="15"/>
                <w:sz w:val="20"/>
              </w:rPr>
              <w:t xml:space="preserve"> </w:t>
            </w:r>
            <w:r>
              <w:rPr>
                <w:sz w:val="20"/>
              </w:rPr>
              <w:t>in</w:t>
            </w:r>
            <w:r>
              <w:rPr>
                <w:spacing w:val="14"/>
                <w:sz w:val="20"/>
              </w:rPr>
              <w:t xml:space="preserve"> </w:t>
            </w:r>
            <w:r>
              <w:rPr>
                <w:sz w:val="20"/>
              </w:rPr>
              <w:t>planning</w:t>
            </w:r>
            <w:r>
              <w:rPr>
                <w:spacing w:val="14"/>
                <w:sz w:val="20"/>
              </w:rPr>
              <w:t xml:space="preserve"> </w:t>
            </w:r>
            <w:r>
              <w:rPr>
                <w:sz w:val="20"/>
              </w:rPr>
              <w:t>and</w:t>
            </w:r>
            <w:r>
              <w:rPr>
                <w:spacing w:val="16"/>
                <w:sz w:val="20"/>
              </w:rPr>
              <w:t xml:space="preserve"> </w:t>
            </w:r>
            <w:r>
              <w:rPr>
                <w:sz w:val="20"/>
              </w:rPr>
              <w:t>organising</w:t>
            </w:r>
            <w:r>
              <w:rPr>
                <w:spacing w:val="-11"/>
                <w:sz w:val="20"/>
              </w:rPr>
              <w:t xml:space="preserve"> </w:t>
            </w:r>
            <w:r>
              <w:rPr>
                <w:sz w:val="20"/>
              </w:rPr>
              <w:t>work</w:t>
            </w:r>
            <w:r>
              <w:rPr>
                <w:spacing w:val="-13"/>
                <w:sz w:val="20"/>
              </w:rPr>
              <w:t xml:space="preserve"> </w:t>
            </w:r>
            <w:r>
              <w:rPr>
                <w:sz w:val="20"/>
              </w:rPr>
              <w:t>and</w:t>
            </w:r>
            <w:r>
              <w:rPr>
                <w:spacing w:val="-14"/>
                <w:sz w:val="20"/>
              </w:rPr>
              <w:t xml:space="preserve"> </w:t>
            </w:r>
            <w:r>
              <w:rPr>
                <w:sz w:val="20"/>
              </w:rPr>
              <w:t>services</w:t>
            </w:r>
          </w:p>
        </w:tc>
      </w:tr>
      <w:tr w:rsidR="007E54F6" w14:paraId="39508696" w14:textId="77777777">
        <w:trPr>
          <w:trHeight w:val="5039"/>
        </w:trPr>
        <w:tc>
          <w:tcPr>
            <w:tcW w:w="9689" w:type="dxa"/>
          </w:tcPr>
          <w:p w14:paraId="3950868F" w14:textId="77777777" w:rsidR="007E54F6" w:rsidRDefault="00000000">
            <w:pPr>
              <w:pStyle w:val="TableParagraph"/>
              <w:spacing w:before="60"/>
              <w:jc w:val="both"/>
              <w:rPr>
                <w:sz w:val="20"/>
              </w:rPr>
            </w:pPr>
            <w:r>
              <w:rPr>
                <w:sz w:val="20"/>
                <w:u w:val="single"/>
              </w:rPr>
              <w:t>Problem</w:t>
            </w:r>
            <w:r>
              <w:rPr>
                <w:spacing w:val="-7"/>
                <w:sz w:val="20"/>
                <w:u w:val="single"/>
              </w:rPr>
              <w:t xml:space="preserve"> </w:t>
            </w:r>
            <w:r>
              <w:rPr>
                <w:sz w:val="20"/>
                <w:u w:val="single"/>
              </w:rPr>
              <w:t>Solving</w:t>
            </w:r>
            <w:r>
              <w:rPr>
                <w:spacing w:val="-5"/>
                <w:sz w:val="20"/>
                <w:u w:val="single"/>
              </w:rPr>
              <w:t xml:space="preserve"> </w:t>
            </w:r>
            <w:r>
              <w:rPr>
                <w:sz w:val="20"/>
                <w:u w:val="single"/>
              </w:rPr>
              <w:t>and</w:t>
            </w:r>
            <w:r>
              <w:rPr>
                <w:spacing w:val="-5"/>
                <w:sz w:val="20"/>
                <w:u w:val="single"/>
              </w:rPr>
              <w:t xml:space="preserve"> </w:t>
            </w:r>
            <w:r>
              <w:rPr>
                <w:sz w:val="20"/>
                <w:u w:val="single"/>
              </w:rPr>
              <w:t>Decision</w:t>
            </w:r>
            <w:r>
              <w:rPr>
                <w:spacing w:val="-5"/>
                <w:sz w:val="20"/>
                <w:u w:val="single"/>
              </w:rPr>
              <w:t xml:space="preserve"> </w:t>
            </w:r>
            <w:r>
              <w:rPr>
                <w:spacing w:val="-2"/>
                <w:sz w:val="20"/>
                <w:u w:val="single"/>
              </w:rPr>
              <w:t>Making</w:t>
            </w:r>
          </w:p>
          <w:p w14:paraId="39508690" w14:textId="77777777" w:rsidR="007E54F6" w:rsidRDefault="00000000">
            <w:pPr>
              <w:pStyle w:val="TableParagraph"/>
              <w:numPr>
                <w:ilvl w:val="0"/>
                <w:numId w:val="6"/>
              </w:numPr>
              <w:tabs>
                <w:tab w:val="left" w:pos="827"/>
              </w:tabs>
              <w:spacing w:before="26" w:line="232" w:lineRule="auto"/>
              <w:ind w:right="259"/>
              <w:jc w:val="both"/>
              <w:rPr>
                <w:sz w:val="20"/>
              </w:rPr>
            </w:pPr>
            <w:r>
              <w:rPr>
                <w:spacing w:val="-6"/>
                <w:sz w:val="20"/>
              </w:rPr>
              <w:t>The</w:t>
            </w:r>
            <w:r>
              <w:rPr>
                <w:spacing w:val="-8"/>
                <w:sz w:val="20"/>
              </w:rPr>
              <w:t xml:space="preserve"> </w:t>
            </w:r>
            <w:r>
              <w:rPr>
                <w:spacing w:val="-6"/>
                <w:sz w:val="20"/>
              </w:rPr>
              <w:t>post</w:t>
            </w:r>
            <w:r>
              <w:rPr>
                <w:spacing w:val="-8"/>
                <w:sz w:val="20"/>
              </w:rPr>
              <w:t xml:space="preserve"> </w:t>
            </w:r>
            <w:r>
              <w:rPr>
                <w:spacing w:val="-6"/>
                <w:sz w:val="20"/>
              </w:rPr>
              <w:t>holder</w:t>
            </w:r>
            <w:r>
              <w:rPr>
                <w:spacing w:val="-8"/>
                <w:sz w:val="20"/>
              </w:rPr>
              <w:t xml:space="preserve"> </w:t>
            </w:r>
            <w:r>
              <w:rPr>
                <w:spacing w:val="-6"/>
                <w:sz w:val="20"/>
              </w:rPr>
              <w:t>has</w:t>
            </w:r>
            <w:r>
              <w:rPr>
                <w:spacing w:val="-7"/>
                <w:sz w:val="20"/>
              </w:rPr>
              <w:t xml:space="preserve"> </w:t>
            </w:r>
            <w:r>
              <w:rPr>
                <w:spacing w:val="-6"/>
                <w:sz w:val="20"/>
              </w:rPr>
              <w:t>authority</w:t>
            </w:r>
            <w:r>
              <w:rPr>
                <w:spacing w:val="-8"/>
                <w:sz w:val="20"/>
              </w:rPr>
              <w:t xml:space="preserve"> </w:t>
            </w:r>
            <w:r>
              <w:rPr>
                <w:spacing w:val="-6"/>
                <w:sz w:val="20"/>
              </w:rPr>
              <w:t>to</w:t>
            </w:r>
            <w:r>
              <w:rPr>
                <w:spacing w:val="-8"/>
                <w:sz w:val="20"/>
              </w:rPr>
              <w:t xml:space="preserve"> </w:t>
            </w:r>
            <w:r>
              <w:rPr>
                <w:spacing w:val="-6"/>
                <w:sz w:val="20"/>
              </w:rPr>
              <w:t>shut</w:t>
            </w:r>
            <w:r>
              <w:rPr>
                <w:spacing w:val="-7"/>
                <w:sz w:val="20"/>
              </w:rPr>
              <w:t xml:space="preserve"> </w:t>
            </w:r>
            <w:r>
              <w:rPr>
                <w:spacing w:val="-6"/>
                <w:sz w:val="20"/>
              </w:rPr>
              <w:t>mechanical</w:t>
            </w:r>
            <w:r>
              <w:rPr>
                <w:spacing w:val="23"/>
                <w:sz w:val="20"/>
              </w:rPr>
              <w:t xml:space="preserve"> </w:t>
            </w:r>
            <w:r>
              <w:rPr>
                <w:spacing w:val="-6"/>
                <w:sz w:val="20"/>
              </w:rPr>
              <w:t>systems</w:t>
            </w:r>
            <w:r>
              <w:rPr>
                <w:spacing w:val="-8"/>
                <w:sz w:val="20"/>
              </w:rPr>
              <w:t xml:space="preserve"> </w:t>
            </w:r>
            <w:r>
              <w:rPr>
                <w:spacing w:val="-6"/>
                <w:sz w:val="20"/>
              </w:rPr>
              <w:t>down</w:t>
            </w:r>
            <w:r>
              <w:rPr>
                <w:spacing w:val="-7"/>
                <w:sz w:val="20"/>
              </w:rPr>
              <w:t xml:space="preserve"> </w:t>
            </w:r>
            <w:r>
              <w:rPr>
                <w:spacing w:val="-6"/>
                <w:sz w:val="20"/>
              </w:rPr>
              <w:t>throughout</w:t>
            </w:r>
            <w:r>
              <w:rPr>
                <w:spacing w:val="38"/>
                <w:sz w:val="20"/>
              </w:rPr>
              <w:t xml:space="preserve"> </w:t>
            </w:r>
            <w:r>
              <w:rPr>
                <w:spacing w:val="-6"/>
                <w:sz w:val="20"/>
              </w:rPr>
              <w:t>their</w:t>
            </w:r>
            <w:r>
              <w:rPr>
                <w:spacing w:val="-8"/>
                <w:sz w:val="20"/>
              </w:rPr>
              <w:t xml:space="preserve"> </w:t>
            </w:r>
            <w:r>
              <w:rPr>
                <w:spacing w:val="-6"/>
                <w:sz w:val="20"/>
              </w:rPr>
              <w:t>functional</w:t>
            </w:r>
            <w:r>
              <w:rPr>
                <w:spacing w:val="-8"/>
                <w:sz w:val="20"/>
              </w:rPr>
              <w:t xml:space="preserve"> </w:t>
            </w:r>
            <w:r>
              <w:rPr>
                <w:spacing w:val="-6"/>
                <w:sz w:val="20"/>
              </w:rPr>
              <w:t>area</w:t>
            </w:r>
            <w:r>
              <w:rPr>
                <w:spacing w:val="-8"/>
                <w:sz w:val="20"/>
              </w:rPr>
              <w:t xml:space="preserve"> </w:t>
            </w:r>
            <w:r>
              <w:rPr>
                <w:spacing w:val="-6"/>
                <w:sz w:val="20"/>
              </w:rPr>
              <w:t>and</w:t>
            </w:r>
            <w:r>
              <w:rPr>
                <w:spacing w:val="-7"/>
                <w:sz w:val="20"/>
              </w:rPr>
              <w:t xml:space="preserve"> </w:t>
            </w:r>
            <w:r>
              <w:rPr>
                <w:spacing w:val="-6"/>
                <w:sz w:val="20"/>
              </w:rPr>
              <w:t xml:space="preserve">must </w:t>
            </w:r>
            <w:r>
              <w:rPr>
                <w:w w:val="90"/>
                <w:sz w:val="20"/>
              </w:rPr>
              <w:t xml:space="preserve">be able to apply their judgement, skills and experience to make these decisions, fully appreciating the impact </w:t>
            </w:r>
            <w:r>
              <w:rPr>
                <w:sz w:val="20"/>
              </w:rPr>
              <w:t>and</w:t>
            </w:r>
            <w:r>
              <w:rPr>
                <w:spacing w:val="-1"/>
                <w:sz w:val="20"/>
              </w:rPr>
              <w:t xml:space="preserve"> </w:t>
            </w:r>
            <w:r>
              <w:rPr>
                <w:sz w:val="20"/>
              </w:rPr>
              <w:t>risks</w:t>
            </w:r>
            <w:r>
              <w:rPr>
                <w:spacing w:val="-1"/>
                <w:sz w:val="20"/>
              </w:rPr>
              <w:t xml:space="preserve"> </w:t>
            </w:r>
            <w:r>
              <w:rPr>
                <w:sz w:val="20"/>
              </w:rPr>
              <w:t>for business continuity, H&amp;S and student experience associated with</w:t>
            </w:r>
            <w:r>
              <w:rPr>
                <w:spacing w:val="-1"/>
                <w:sz w:val="20"/>
              </w:rPr>
              <w:t xml:space="preserve"> </w:t>
            </w:r>
            <w:r>
              <w:rPr>
                <w:sz w:val="20"/>
              </w:rPr>
              <w:t>their actions.</w:t>
            </w:r>
          </w:p>
          <w:p w14:paraId="39508691" w14:textId="61076598" w:rsidR="007E54F6" w:rsidRDefault="00000000">
            <w:pPr>
              <w:pStyle w:val="TableParagraph"/>
              <w:numPr>
                <w:ilvl w:val="0"/>
                <w:numId w:val="6"/>
              </w:numPr>
              <w:tabs>
                <w:tab w:val="left" w:pos="827"/>
              </w:tabs>
              <w:spacing w:before="25" w:line="232" w:lineRule="auto"/>
              <w:ind w:right="149"/>
              <w:rPr>
                <w:sz w:val="20"/>
              </w:rPr>
            </w:pPr>
            <w:r>
              <w:rPr>
                <w:sz w:val="20"/>
              </w:rPr>
              <w:t xml:space="preserve">The post holder is expected to initially establish a robust understanding of complex or problematic </w:t>
            </w:r>
            <w:r w:rsidR="006A1D42">
              <w:rPr>
                <w:sz w:val="20"/>
              </w:rPr>
              <w:t>issues</w:t>
            </w:r>
            <w:r>
              <w:rPr>
                <w:sz w:val="20"/>
              </w:rPr>
              <w:t xml:space="preserve"> to convey to their manager potential solutions or approaches. If an issue exceeds their capability,</w:t>
            </w:r>
            <w:r>
              <w:rPr>
                <w:spacing w:val="27"/>
                <w:sz w:val="20"/>
              </w:rPr>
              <w:t xml:space="preserve"> </w:t>
            </w:r>
            <w:r>
              <w:rPr>
                <w:sz w:val="20"/>
              </w:rPr>
              <w:t>such</w:t>
            </w:r>
            <w:r>
              <w:rPr>
                <w:spacing w:val="27"/>
                <w:sz w:val="20"/>
              </w:rPr>
              <w:t xml:space="preserve"> </w:t>
            </w:r>
            <w:r>
              <w:rPr>
                <w:sz w:val="20"/>
              </w:rPr>
              <w:t>as</w:t>
            </w:r>
            <w:r>
              <w:rPr>
                <w:spacing w:val="27"/>
                <w:sz w:val="20"/>
              </w:rPr>
              <w:t xml:space="preserve"> </w:t>
            </w:r>
            <w:r>
              <w:rPr>
                <w:sz w:val="20"/>
              </w:rPr>
              <w:t>those</w:t>
            </w:r>
            <w:r>
              <w:rPr>
                <w:spacing w:val="27"/>
                <w:sz w:val="20"/>
              </w:rPr>
              <w:t xml:space="preserve"> </w:t>
            </w:r>
            <w:r>
              <w:rPr>
                <w:sz w:val="20"/>
              </w:rPr>
              <w:t>arising</w:t>
            </w:r>
            <w:r>
              <w:rPr>
                <w:spacing w:val="27"/>
                <w:sz w:val="20"/>
              </w:rPr>
              <w:t xml:space="preserve"> </w:t>
            </w:r>
            <w:r>
              <w:rPr>
                <w:sz w:val="20"/>
              </w:rPr>
              <w:t>when</w:t>
            </w:r>
            <w:r>
              <w:rPr>
                <w:spacing w:val="27"/>
                <w:sz w:val="20"/>
              </w:rPr>
              <w:t xml:space="preserve"> </w:t>
            </w:r>
            <w:r>
              <w:rPr>
                <w:sz w:val="20"/>
              </w:rPr>
              <w:t>dealing</w:t>
            </w:r>
            <w:r>
              <w:rPr>
                <w:spacing w:val="27"/>
                <w:sz w:val="20"/>
              </w:rPr>
              <w:t xml:space="preserve"> </w:t>
            </w:r>
            <w:r>
              <w:rPr>
                <w:sz w:val="20"/>
              </w:rPr>
              <w:t>with</w:t>
            </w:r>
            <w:r>
              <w:rPr>
                <w:spacing w:val="27"/>
                <w:sz w:val="20"/>
              </w:rPr>
              <w:t xml:space="preserve"> </w:t>
            </w:r>
            <w:r>
              <w:rPr>
                <w:sz w:val="20"/>
              </w:rPr>
              <w:t>old</w:t>
            </w:r>
            <w:r>
              <w:rPr>
                <w:spacing w:val="26"/>
                <w:sz w:val="20"/>
              </w:rPr>
              <w:t xml:space="preserve"> </w:t>
            </w:r>
            <w:r>
              <w:rPr>
                <w:sz w:val="20"/>
              </w:rPr>
              <w:t>or</w:t>
            </w:r>
            <w:r>
              <w:rPr>
                <w:spacing w:val="28"/>
                <w:sz w:val="20"/>
              </w:rPr>
              <w:t xml:space="preserve"> </w:t>
            </w:r>
            <w:r>
              <w:rPr>
                <w:sz w:val="20"/>
              </w:rPr>
              <w:t>dangerous/unsafe</w:t>
            </w:r>
            <w:r>
              <w:rPr>
                <w:spacing w:val="28"/>
                <w:sz w:val="20"/>
              </w:rPr>
              <w:t xml:space="preserve"> </w:t>
            </w:r>
            <w:r>
              <w:rPr>
                <w:sz w:val="20"/>
              </w:rPr>
              <w:t>installations</w:t>
            </w:r>
            <w:r>
              <w:rPr>
                <w:spacing w:val="27"/>
                <w:sz w:val="20"/>
              </w:rPr>
              <w:t xml:space="preserve"> </w:t>
            </w:r>
            <w:r>
              <w:rPr>
                <w:sz w:val="20"/>
              </w:rPr>
              <w:t>or</w:t>
            </w:r>
            <w:r>
              <w:rPr>
                <w:spacing w:val="27"/>
                <w:sz w:val="20"/>
              </w:rPr>
              <w:t xml:space="preserve"> </w:t>
            </w:r>
            <w:r>
              <w:rPr>
                <w:sz w:val="20"/>
              </w:rPr>
              <w:t>those outside</w:t>
            </w:r>
            <w:r>
              <w:rPr>
                <w:spacing w:val="33"/>
                <w:sz w:val="20"/>
              </w:rPr>
              <w:t xml:space="preserve"> </w:t>
            </w:r>
            <w:r>
              <w:rPr>
                <w:sz w:val="20"/>
              </w:rPr>
              <w:t>of</w:t>
            </w:r>
            <w:r>
              <w:rPr>
                <w:spacing w:val="30"/>
                <w:sz w:val="20"/>
              </w:rPr>
              <w:t xml:space="preserve"> </w:t>
            </w:r>
            <w:r>
              <w:rPr>
                <w:sz w:val="20"/>
              </w:rPr>
              <w:t>the</w:t>
            </w:r>
            <w:r>
              <w:rPr>
                <w:spacing w:val="33"/>
                <w:sz w:val="20"/>
              </w:rPr>
              <w:t xml:space="preserve"> </w:t>
            </w:r>
            <w:r>
              <w:rPr>
                <w:sz w:val="20"/>
              </w:rPr>
              <w:t>remit</w:t>
            </w:r>
            <w:r>
              <w:rPr>
                <w:spacing w:val="30"/>
                <w:sz w:val="20"/>
              </w:rPr>
              <w:t xml:space="preserve"> </w:t>
            </w:r>
            <w:r>
              <w:rPr>
                <w:sz w:val="20"/>
              </w:rPr>
              <w:t>of</w:t>
            </w:r>
            <w:r>
              <w:rPr>
                <w:spacing w:val="30"/>
                <w:sz w:val="20"/>
              </w:rPr>
              <w:t xml:space="preserve"> </w:t>
            </w:r>
            <w:r>
              <w:rPr>
                <w:sz w:val="20"/>
              </w:rPr>
              <w:t>their</w:t>
            </w:r>
            <w:r>
              <w:rPr>
                <w:spacing w:val="31"/>
                <w:sz w:val="20"/>
              </w:rPr>
              <w:t xml:space="preserve"> </w:t>
            </w:r>
            <w:r>
              <w:rPr>
                <w:sz w:val="20"/>
              </w:rPr>
              <w:t>role</w:t>
            </w:r>
            <w:r>
              <w:rPr>
                <w:spacing w:val="33"/>
                <w:sz w:val="20"/>
              </w:rPr>
              <w:t xml:space="preserve"> </w:t>
            </w:r>
            <w:r>
              <w:rPr>
                <w:sz w:val="20"/>
              </w:rPr>
              <w:t>it</w:t>
            </w:r>
            <w:r>
              <w:rPr>
                <w:spacing w:val="30"/>
                <w:sz w:val="20"/>
              </w:rPr>
              <w:t xml:space="preserve"> </w:t>
            </w:r>
            <w:r>
              <w:rPr>
                <w:sz w:val="20"/>
              </w:rPr>
              <w:t>should</w:t>
            </w:r>
            <w:r>
              <w:rPr>
                <w:spacing w:val="29"/>
                <w:sz w:val="20"/>
              </w:rPr>
              <w:t xml:space="preserve"> </w:t>
            </w:r>
            <w:r>
              <w:rPr>
                <w:sz w:val="20"/>
              </w:rPr>
              <w:t>be</w:t>
            </w:r>
            <w:r>
              <w:rPr>
                <w:spacing w:val="33"/>
                <w:sz w:val="20"/>
              </w:rPr>
              <w:t xml:space="preserve"> </w:t>
            </w:r>
            <w:r>
              <w:rPr>
                <w:sz w:val="20"/>
              </w:rPr>
              <w:t>escalated</w:t>
            </w:r>
            <w:r>
              <w:rPr>
                <w:spacing w:val="33"/>
                <w:sz w:val="20"/>
              </w:rPr>
              <w:t xml:space="preserve"> </w:t>
            </w:r>
            <w:r>
              <w:rPr>
                <w:sz w:val="20"/>
              </w:rPr>
              <w:t>to</w:t>
            </w:r>
            <w:r>
              <w:rPr>
                <w:spacing w:val="33"/>
                <w:sz w:val="20"/>
              </w:rPr>
              <w:t xml:space="preserve"> </w:t>
            </w:r>
            <w:r>
              <w:rPr>
                <w:sz w:val="20"/>
              </w:rPr>
              <w:t>their</w:t>
            </w:r>
            <w:r>
              <w:rPr>
                <w:spacing w:val="31"/>
                <w:sz w:val="20"/>
              </w:rPr>
              <w:t xml:space="preserve"> </w:t>
            </w:r>
            <w:r>
              <w:rPr>
                <w:sz w:val="20"/>
              </w:rPr>
              <w:t>Team</w:t>
            </w:r>
            <w:r>
              <w:rPr>
                <w:spacing w:val="31"/>
                <w:sz w:val="20"/>
              </w:rPr>
              <w:t xml:space="preserve"> </w:t>
            </w:r>
            <w:r>
              <w:rPr>
                <w:sz w:val="20"/>
              </w:rPr>
              <w:t>Leader</w:t>
            </w:r>
            <w:r>
              <w:rPr>
                <w:spacing w:val="33"/>
                <w:sz w:val="20"/>
              </w:rPr>
              <w:t xml:space="preserve"> </w:t>
            </w:r>
            <w:r>
              <w:rPr>
                <w:sz w:val="20"/>
              </w:rPr>
              <w:t>or</w:t>
            </w:r>
            <w:r>
              <w:rPr>
                <w:spacing w:val="31"/>
                <w:sz w:val="20"/>
              </w:rPr>
              <w:t xml:space="preserve"> </w:t>
            </w:r>
            <w:r>
              <w:rPr>
                <w:sz w:val="20"/>
              </w:rPr>
              <w:t>the</w:t>
            </w:r>
            <w:r>
              <w:rPr>
                <w:spacing w:val="33"/>
                <w:sz w:val="20"/>
              </w:rPr>
              <w:t xml:space="preserve"> </w:t>
            </w:r>
            <w:r>
              <w:rPr>
                <w:sz w:val="20"/>
              </w:rPr>
              <w:t>technical engineering experts within the wider E&amp;FM Team for guidance or advice.</w:t>
            </w:r>
          </w:p>
          <w:p w14:paraId="39508692" w14:textId="2907F3BA" w:rsidR="007E54F6" w:rsidRDefault="00000000">
            <w:pPr>
              <w:pStyle w:val="TableParagraph"/>
              <w:numPr>
                <w:ilvl w:val="0"/>
                <w:numId w:val="6"/>
              </w:numPr>
              <w:tabs>
                <w:tab w:val="left" w:pos="827"/>
              </w:tabs>
              <w:spacing w:line="237" w:lineRule="auto"/>
              <w:ind w:right="159"/>
              <w:rPr>
                <w:sz w:val="20"/>
              </w:rPr>
            </w:pPr>
            <w:r>
              <w:rPr>
                <w:spacing w:val="-2"/>
                <w:sz w:val="20"/>
              </w:rPr>
              <w:t>The</w:t>
            </w:r>
            <w:r>
              <w:rPr>
                <w:spacing w:val="-4"/>
                <w:sz w:val="20"/>
              </w:rPr>
              <w:t xml:space="preserve"> </w:t>
            </w:r>
            <w:r>
              <w:rPr>
                <w:spacing w:val="-2"/>
                <w:sz w:val="20"/>
              </w:rPr>
              <w:t>post</w:t>
            </w:r>
            <w:r>
              <w:rPr>
                <w:spacing w:val="-5"/>
                <w:sz w:val="20"/>
              </w:rPr>
              <w:t xml:space="preserve"> </w:t>
            </w:r>
            <w:r>
              <w:rPr>
                <w:spacing w:val="-2"/>
                <w:sz w:val="20"/>
              </w:rPr>
              <w:t>holder</w:t>
            </w:r>
            <w:r>
              <w:rPr>
                <w:spacing w:val="-5"/>
                <w:sz w:val="20"/>
              </w:rPr>
              <w:t xml:space="preserve"> </w:t>
            </w:r>
            <w:r>
              <w:rPr>
                <w:spacing w:val="-2"/>
                <w:sz w:val="20"/>
              </w:rPr>
              <w:t>is</w:t>
            </w:r>
            <w:r>
              <w:rPr>
                <w:spacing w:val="-4"/>
                <w:sz w:val="20"/>
              </w:rPr>
              <w:t xml:space="preserve"> </w:t>
            </w:r>
            <w:r>
              <w:rPr>
                <w:spacing w:val="-2"/>
                <w:sz w:val="20"/>
              </w:rPr>
              <w:t>expected to</w:t>
            </w:r>
            <w:r>
              <w:rPr>
                <w:spacing w:val="-4"/>
                <w:sz w:val="20"/>
              </w:rPr>
              <w:t xml:space="preserve"> </w:t>
            </w:r>
            <w:r>
              <w:rPr>
                <w:spacing w:val="-2"/>
                <w:sz w:val="20"/>
              </w:rPr>
              <w:t>recognise</w:t>
            </w:r>
            <w:r>
              <w:rPr>
                <w:spacing w:val="-3"/>
                <w:sz w:val="20"/>
              </w:rPr>
              <w:t xml:space="preserve"> </w:t>
            </w:r>
            <w:r>
              <w:rPr>
                <w:spacing w:val="-2"/>
                <w:sz w:val="20"/>
              </w:rPr>
              <w:t>where</w:t>
            </w:r>
            <w:r>
              <w:rPr>
                <w:spacing w:val="-3"/>
                <w:sz w:val="20"/>
              </w:rPr>
              <w:t xml:space="preserve"> </w:t>
            </w:r>
            <w:r>
              <w:rPr>
                <w:spacing w:val="-2"/>
                <w:sz w:val="20"/>
              </w:rPr>
              <w:t>maintenance</w:t>
            </w:r>
            <w:r>
              <w:rPr>
                <w:spacing w:val="-3"/>
                <w:sz w:val="20"/>
              </w:rPr>
              <w:t xml:space="preserve"> </w:t>
            </w:r>
            <w:r>
              <w:rPr>
                <w:spacing w:val="-2"/>
                <w:sz w:val="20"/>
              </w:rPr>
              <w:t>work</w:t>
            </w:r>
            <w:r>
              <w:rPr>
                <w:spacing w:val="-4"/>
                <w:sz w:val="20"/>
              </w:rPr>
              <w:t xml:space="preserve"> </w:t>
            </w:r>
            <w:r>
              <w:rPr>
                <w:spacing w:val="-2"/>
                <w:sz w:val="20"/>
              </w:rPr>
              <w:t>is</w:t>
            </w:r>
            <w:r>
              <w:rPr>
                <w:spacing w:val="-4"/>
                <w:sz w:val="20"/>
              </w:rPr>
              <w:t xml:space="preserve"> </w:t>
            </w:r>
            <w:r>
              <w:rPr>
                <w:spacing w:val="-2"/>
                <w:sz w:val="20"/>
              </w:rPr>
              <w:t>necessary</w:t>
            </w:r>
            <w:r>
              <w:rPr>
                <w:spacing w:val="-4"/>
                <w:sz w:val="20"/>
              </w:rPr>
              <w:t xml:space="preserve"> </w:t>
            </w:r>
            <w:r>
              <w:rPr>
                <w:spacing w:val="-2"/>
                <w:sz w:val="20"/>
              </w:rPr>
              <w:t>and to take</w:t>
            </w:r>
            <w:r>
              <w:rPr>
                <w:spacing w:val="-3"/>
                <w:sz w:val="20"/>
              </w:rPr>
              <w:t xml:space="preserve"> </w:t>
            </w:r>
            <w:r>
              <w:rPr>
                <w:spacing w:val="-2"/>
                <w:sz w:val="20"/>
              </w:rPr>
              <w:t>a</w:t>
            </w:r>
            <w:r>
              <w:rPr>
                <w:spacing w:val="-4"/>
                <w:sz w:val="20"/>
              </w:rPr>
              <w:t xml:space="preserve"> </w:t>
            </w:r>
            <w:r>
              <w:rPr>
                <w:spacing w:val="-2"/>
                <w:sz w:val="20"/>
              </w:rPr>
              <w:t xml:space="preserve">pro-active </w:t>
            </w:r>
            <w:r>
              <w:rPr>
                <w:sz w:val="20"/>
              </w:rPr>
              <w:t>approach, working with the Helpdesk to capture and identify any failing or out of service plant they may</w:t>
            </w:r>
            <w:r>
              <w:rPr>
                <w:spacing w:val="-3"/>
                <w:sz w:val="20"/>
              </w:rPr>
              <w:t xml:space="preserve"> </w:t>
            </w:r>
            <w:r>
              <w:rPr>
                <w:sz w:val="20"/>
              </w:rPr>
              <w:t>encounter</w:t>
            </w:r>
            <w:r>
              <w:rPr>
                <w:spacing w:val="-1"/>
                <w:sz w:val="20"/>
              </w:rPr>
              <w:t xml:space="preserve"> </w:t>
            </w:r>
            <w:r>
              <w:rPr>
                <w:sz w:val="20"/>
              </w:rPr>
              <w:t>when</w:t>
            </w:r>
            <w:r>
              <w:rPr>
                <w:spacing w:val="-7"/>
                <w:sz w:val="20"/>
              </w:rPr>
              <w:t xml:space="preserve"> </w:t>
            </w:r>
            <w:r>
              <w:rPr>
                <w:sz w:val="20"/>
              </w:rPr>
              <w:t>completing</w:t>
            </w:r>
            <w:r>
              <w:rPr>
                <w:spacing w:val="-5"/>
                <w:sz w:val="20"/>
              </w:rPr>
              <w:t xml:space="preserve"> </w:t>
            </w:r>
            <w:r>
              <w:rPr>
                <w:sz w:val="20"/>
              </w:rPr>
              <w:t>their</w:t>
            </w:r>
            <w:r>
              <w:rPr>
                <w:spacing w:val="-4"/>
                <w:sz w:val="20"/>
              </w:rPr>
              <w:t xml:space="preserve"> </w:t>
            </w:r>
            <w:r>
              <w:rPr>
                <w:sz w:val="20"/>
              </w:rPr>
              <w:t>duties.</w:t>
            </w:r>
            <w:r>
              <w:rPr>
                <w:spacing w:val="-11"/>
                <w:sz w:val="20"/>
              </w:rPr>
              <w:t xml:space="preserve"> </w:t>
            </w:r>
            <w:r>
              <w:rPr>
                <w:sz w:val="20"/>
              </w:rPr>
              <w:t>In</w:t>
            </w:r>
            <w:r>
              <w:rPr>
                <w:spacing w:val="-12"/>
                <w:sz w:val="20"/>
              </w:rPr>
              <w:t xml:space="preserve"> </w:t>
            </w:r>
            <w:r>
              <w:rPr>
                <w:sz w:val="20"/>
              </w:rPr>
              <w:t>addition,</w:t>
            </w:r>
            <w:r>
              <w:rPr>
                <w:spacing w:val="-4"/>
                <w:sz w:val="20"/>
              </w:rPr>
              <w:t xml:space="preserve"> </w:t>
            </w:r>
            <w:r>
              <w:rPr>
                <w:sz w:val="20"/>
              </w:rPr>
              <w:t>the</w:t>
            </w:r>
            <w:r>
              <w:rPr>
                <w:spacing w:val="-7"/>
                <w:sz w:val="20"/>
              </w:rPr>
              <w:t xml:space="preserve"> </w:t>
            </w:r>
            <w:r>
              <w:rPr>
                <w:sz w:val="20"/>
              </w:rPr>
              <w:t>post</w:t>
            </w:r>
            <w:r>
              <w:rPr>
                <w:spacing w:val="-11"/>
                <w:sz w:val="20"/>
              </w:rPr>
              <w:t xml:space="preserve"> </w:t>
            </w:r>
            <w:r>
              <w:rPr>
                <w:sz w:val="20"/>
              </w:rPr>
              <w:t>holder</w:t>
            </w:r>
            <w:r>
              <w:rPr>
                <w:spacing w:val="-1"/>
                <w:sz w:val="20"/>
              </w:rPr>
              <w:t xml:space="preserve"> </w:t>
            </w:r>
            <w:r>
              <w:rPr>
                <w:sz w:val="20"/>
              </w:rPr>
              <w:t>will</w:t>
            </w:r>
            <w:r>
              <w:rPr>
                <w:spacing w:val="-10"/>
                <w:sz w:val="20"/>
              </w:rPr>
              <w:t xml:space="preserve"> </w:t>
            </w:r>
            <w:r>
              <w:rPr>
                <w:sz w:val="20"/>
              </w:rPr>
              <w:t>work</w:t>
            </w:r>
            <w:r>
              <w:rPr>
                <w:spacing w:val="-6"/>
                <w:sz w:val="20"/>
              </w:rPr>
              <w:t xml:space="preserve"> </w:t>
            </w:r>
            <w:r>
              <w:rPr>
                <w:sz w:val="20"/>
              </w:rPr>
              <w:t>to</w:t>
            </w:r>
            <w:r>
              <w:rPr>
                <w:spacing w:val="-14"/>
                <w:sz w:val="20"/>
              </w:rPr>
              <w:t xml:space="preserve"> </w:t>
            </w:r>
            <w:r>
              <w:rPr>
                <w:sz w:val="20"/>
              </w:rPr>
              <w:t>ensure</w:t>
            </w:r>
            <w:r>
              <w:rPr>
                <w:spacing w:val="-3"/>
                <w:sz w:val="20"/>
              </w:rPr>
              <w:t xml:space="preserve"> </w:t>
            </w:r>
            <w:r>
              <w:rPr>
                <w:sz w:val="20"/>
              </w:rPr>
              <w:t>the</w:t>
            </w:r>
            <w:r>
              <w:rPr>
                <w:spacing w:val="-10"/>
                <w:sz w:val="20"/>
              </w:rPr>
              <w:t xml:space="preserve"> </w:t>
            </w:r>
            <w:r>
              <w:rPr>
                <w:sz w:val="20"/>
              </w:rPr>
              <w:t xml:space="preserve">asset </w:t>
            </w:r>
            <w:r>
              <w:rPr>
                <w:spacing w:val="-4"/>
                <w:sz w:val="20"/>
              </w:rPr>
              <w:t>records</w:t>
            </w:r>
            <w:r>
              <w:rPr>
                <w:spacing w:val="-5"/>
                <w:sz w:val="20"/>
              </w:rPr>
              <w:t xml:space="preserve"> </w:t>
            </w:r>
            <w:r>
              <w:rPr>
                <w:spacing w:val="-4"/>
                <w:sz w:val="20"/>
              </w:rPr>
              <w:t>remain</w:t>
            </w:r>
            <w:r>
              <w:rPr>
                <w:spacing w:val="-9"/>
                <w:sz w:val="20"/>
              </w:rPr>
              <w:t xml:space="preserve"> </w:t>
            </w:r>
            <w:r>
              <w:rPr>
                <w:spacing w:val="-4"/>
                <w:sz w:val="20"/>
              </w:rPr>
              <w:t>up</w:t>
            </w:r>
            <w:r>
              <w:rPr>
                <w:spacing w:val="-7"/>
                <w:sz w:val="20"/>
              </w:rPr>
              <w:t xml:space="preserve"> </w:t>
            </w:r>
            <w:r>
              <w:rPr>
                <w:spacing w:val="-4"/>
                <w:sz w:val="20"/>
              </w:rPr>
              <w:t>to</w:t>
            </w:r>
            <w:r>
              <w:rPr>
                <w:spacing w:val="-9"/>
                <w:sz w:val="20"/>
              </w:rPr>
              <w:t xml:space="preserve"> </w:t>
            </w:r>
            <w:r>
              <w:rPr>
                <w:spacing w:val="-4"/>
                <w:sz w:val="20"/>
              </w:rPr>
              <w:t>date</w:t>
            </w:r>
            <w:r>
              <w:rPr>
                <w:spacing w:val="-10"/>
                <w:sz w:val="20"/>
              </w:rPr>
              <w:t xml:space="preserve"> </w:t>
            </w:r>
            <w:r>
              <w:rPr>
                <w:spacing w:val="-4"/>
                <w:sz w:val="20"/>
              </w:rPr>
              <w:t>by</w:t>
            </w:r>
            <w:r>
              <w:rPr>
                <w:spacing w:val="-6"/>
                <w:sz w:val="20"/>
              </w:rPr>
              <w:t xml:space="preserve"> </w:t>
            </w:r>
            <w:r>
              <w:rPr>
                <w:spacing w:val="-4"/>
                <w:sz w:val="20"/>
              </w:rPr>
              <w:t>ensuring</w:t>
            </w:r>
            <w:r>
              <w:rPr>
                <w:spacing w:val="-9"/>
                <w:sz w:val="20"/>
              </w:rPr>
              <w:t xml:space="preserve"> </w:t>
            </w:r>
            <w:r>
              <w:rPr>
                <w:spacing w:val="-4"/>
                <w:sz w:val="20"/>
              </w:rPr>
              <w:t>any</w:t>
            </w:r>
            <w:r>
              <w:rPr>
                <w:spacing w:val="-8"/>
                <w:sz w:val="20"/>
              </w:rPr>
              <w:t xml:space="preserve"> </w:t>
            </w:r>
            <w:r>
              <w:rPr>
                <w:spacing w:val="-4"/>
                <w:sz w:val="20"/>
              </w:rPr>
              <w:t>untagged</w:t>
            </w:r>
            <w:r>
              <w:rPr>
                <w:spacing w:val="-7"/>
                <w:sz w:val="20"/>
              </w:rPr>
              <w:t xml:space="preserve"> </w:t>
            </w:r>
            <w:r>
              <w:rPr>
                <w:spacing w:val="-4"/>
                <w:sz w:val="20"/>
              </w:rPr>
              <w:t>equipment</w:t>
            </w:r>
            <w:r>
              <w:rPr>
                <w:spacing w:val="-10"/>
                <w:sz w:val="20"/>
              </w:rPr>
              <w:t xml:space="preserve"> </w:t>
            </w:r>
            <w:r>
              <w:rPr>
                <w:spacing w:val="-4"/>
                <w:sz w:val="20"/>
              </w:rPr>
              <w:t>is</w:t>
            </w:r>
            <w:r>
              <w:rPr>
                <w:spacing w:val="-9"/>
                <w:sz w:val="20"/>
              </w:rPr>
              <w:t xml:space="preserve"> </w:t>
            </w:r>
            <w:r>
              <w:rPr>
                <w:spacing w:val="-4"/>
                <w:sz w:val="20"/>
              </w:rPr>
              <w:t>captured</w:t>
            </w:r>
            <w:r>
              <w:rPr>
                <w:spacing w:val="-9"/>
                <w:sz w:val="20"/>
              </w:rPr>
              <w:t xml:space="preserve"> </w:t>
            </w:r>
            <w:r>
              <w:rPr>
                <w:spacing w:val="-4"/>
                <w:sz w:val="20"/>
              </w:rPr>
              <w:t>and</w:t>
            </w:r>
            <w:r>
              <w:rPr>
                <w:spacing w:val="-9"/>
                <w:sz w:val="20"/>
              </w:rPr>
              <w:t xml:space="preserve"> </w:t>
            </w:r>
            <w:r>
              <w:rPr>
                <w:spacing w:val="-4"/>
                <w:sz w:val="20"/>
              </w:rPr>
              <w:t>submitted</w:t>
            </w:r>
            <w:r>
              <w:rPr>
                <w:spacing w:val="-7"/>
                <w:sz w:val="20"/>
              </w:rPr>
              <w:t xml:space="preserve"> </w:t>
            </w:r>
            <w:r>
              <w:rPr>
                <w:spacing w:val="-4"/>
                <w:sz w:val="20"/>
              </w:rPr>
              <w:t>for</w:t>
            </w:r>
            <w:r>
              <w:rPr>
                <w:spacing w:val="-8"/>
                <w:sz w:val="20"/>
              </w:rPr>
              <w:t xml:space="preserve"> </w:t>
            </w:r>
            <w:r>
              <w:rPr>
                <w:spacing w:val="-4"/>
                <w:sz w:val="20"/>
              </w:rPr>
              <w:t>addition</w:t>
            </w:r>
            <w:r>
              <w:rPr>
                <w:spacing w:val="-7"/>
                <w:sz w:val="20"/>
              </w:rPr>
              <w:t xml:space="preserve"> </w:t>
            </w:r>
            <w:r>
              <w:rPr>
                <w:spacing w:val="-4"/>
                <w:sz w:val="20"/>
              </w:rPr>
              <w:t xml:space="preserve">to </w:t>
            </w:r>
            <w:r>
              <w:rPr>
                <w:sz w:val="20"/>
              </w:rPr>
              <w:t>the</w:t>
            </w:r>
            <w:r>
              <w:rPr>
                <w:spacing w:val="-12"/>
                <w:sz w:val="20"/>
              </w:rPr>
              <w:t xml:space="preserve"> </w:t>
            </w:r>
            <w:r>
              <w:rPr>
                <w:sz w:val="20"/>
              </w:rPr>
              <w:t>formal</w:t>
            </w:r>
            <w:r>
              <w:rPr>
                <w:spacing w:val="-11"/>
                <w:sz w:val="20"/>
              </w:rPr>
              <w:t xml:space="preserve"> </w:t>
            </w:r>
            <w:r>
              <w:rPr>
                <w:sz w:val="20"/>
              </w:rPr>
              <w:t>record.</w:t>
            </w:r>
            <w:r>
              <w:rPr>
                <w:spacing w:val="-11"/>
                <w:sz w:val="20"/>
              </w:rPr>
              <w:t xml:space="preserve"> </w:t>
            </w:r>
            <w:r>
              <w:rPr>
                <w:sz w:val="20"/>
              </w:rPr>
              <w:t>Where</w:t>
            </w:r>
            <w:r>
              <w:rPr>
                <w:spacing w:val="-12"/>
                <w:sz w:val="20"/>
              </w:rPr>
              <w:t xml:space="preserve"> </w:t>
            </w:r>
            <w:r>
              <w:rPr>
                <w:sz w:val="20"/>
              </w:rPr>
              <w:t>equipment</w:t>
            </w:r>
            <w:r>
              <w:rPr>
                <w:spacing w:val="-14"/>
                <w:sz w:val="20"/>
              </w:rPr>
              <w:t xml:space="preserve"> </w:t>
            </w:r>
            <w:r>
              <w:rPr>
                <w:sz w:val="20"/>
              </w:rPr>
              <w:t>is</w:t>
            </w:r>
            <w:r>
              <w:rPr>
                <w:spacing w:val="-12"/>
                <w:sz w:val="20"/>
              </w:rPr>
              <w:t xml:space="preserve"> </w:t>
            </w:r>
            <w:r>
              <w:rPr>
                <w:sz w:val="20"/>
              </w:rPr>
              <w:t>being</w:t>
            </w:r>
            <w:r>
              <w:rPr>
                <w:spacing w:val="-11"/>
                <w:sz w:val="20"/>
              </w:rPr>
              <w:t xml:space="preserve"> </w:t>
            </w:r>
            <w:r>
              <w:rPr>
                <w:sz w:val="20"/>
              </w:rPr>
              <w:t>replaced</w:t>
            </w:r>
            <w:r>
              <w:rPr>
                <w:spacing w:val="-11"/>
                <w:sz w:val="20"/>
              </w:rPr>
              <w:t xml:space="preserve"> </w:t>
            </w:r>
            <w:r>
              <w:rPr>
                <w:sz w:val="20"/>
              </w:rPr>
              <w:t>the</w:t>
            </w:r>
            <w:r>
              <w:rPr>
                <w:spacing w:val="-10"/>
                <w:sz w:val="20"/>
              </w:rPr>
              <w:t xml:space="preserve"> </w:t>
            </w:r>
            <w:r>
              <w:rPr>
                <w:sz w:val="20"/>
              </w:rPr>
              <w:t>post</w:t>
            </w:r>
            <w:r>
              <w:rPr>
                <w:spacing w:val="-13"/>
                <w:sz w:val="20"/>
              </w:rPr>
              <w:t xml:space="preserve"> </w:t>
            </w:r>
            <w:r w:rsidR="006A1D42">
              <w:rPr>
                <w:sz w:val="20"/>
              </w:rPr>
              <w:t>holder</w:t>
            </w:r>
            <w:r>
              <w:rPr>
                <w:spacing w:val="-12"/>
                <w:sz w:val="20"/>
              </w:rPr>
              <w:t xml:space="preserve"> </w:t>
            </w:r>
            <w:r>
              <w:rPr>
                <w:sz w:val="20"/>
              </w:rPr>
              <w:t>will</w:t>
            </w:r>
            <w:r>
              <w:rPr>
                <w:spacing w:val="-12"/>
                <w:sz w:val="20"/>
              </w:rPr>
              <w:t xml:space="preserve"> </w:t>
            </w:r>
            <w:r>
              <w:rPr>
                <w:sz w:val="20"/>
              </w:rPr>
              <w:t>need</w:t>
            </w:r>
            <w:r>
              <w:rPr>
                <w:spacing w:val="-11"/>
                <w:sz w:val="20"/>
              </w:rPr>
              <w:t xml:space="preserve"> </w:t>
            </w:r>
            <w:r>
              <w:rPr>
                <w:sz w:val="20"/>
              </w:rPr>
              <w:t>to</w:t>
            </w:r>
            <w:r>
              <w:rPr>
                <w:spacing w:val="-13"/>
                <w:sz w:val="20"/>
              </w:rPr>
              <w:t xml:space="preserve"> </w:t>
            </w:r>
            <w:r>
              <w:rPr>
                <w:sz w:val="20"/>
              </w:rPr>
              <w:t>confirm</w:t>
            </w:r>
            <w:r>
              <w:rPr>
                <w:spacing w:val="-11"/>
                <w:sz w:val="20"/>
              </w:rPr>
              <w:t xml:space="preserve"> </w:t>
            </w:r>
            <w:r>
              <w:rPr>
                <w:sz w:val="20"/>
              </w:rPr>
              <w:t>with</w:t>
            </w:r>
            <w:r>
              <w:rPr>
                <w:spacing w:val="-11"/>
                <w:sz w:val="20"/>
              </w:rPr>
              <w:t xml:space="preserve"> </w:t>
            </w:r>
            <w:r>
              <w:rPr>
                <w:sz w:val="20"/>
              </w:rPr>
              <w:t>the Team Leader the appropriate</w:t>
            </w:r>
            <w:r>
              <w:rPr>
                <w:spacing w:val="-23"/>
                <w:sz w:val="20"/>
              </w:rPr>
              <w:t xml:space="preserve"> </w:t>
            </w:r>
            <w:r>
              <w:rPr>
                <w:sz w:val="20"/>
              </w:rPr>
              <w:t>action.</w:t>
            </w:r>
          </w:p>
          <w:p w14:paraId="39508693" w14:textId="77777777" w:rsidR="007E54F6" w:rsidRDefault="00000000">
            <w:pPr>
              <w:pStyle w:val="TableParagraph"/>
              <w:numPr>
                <w:ilvl w:val="0"/>
                <w:numId w:val="6"/>
              </w:numPr>
              <w:tabs>
                <w:tab w:val="left" w:pos="827"/>
              </w:tabs>
              <w:spacing w:line="258" w:lineRule="exact"/>
              <w:rPr>
                <w:sz w:val="20"/>
              </w:rPr>
            </w:pPr>
            <w:r>
              <w:rPr>
                <w:spacing w:val="-6"/>
                <w:sz w:val="20"/>
              </w:rPr>
              <w:t>Plan their own</w:t>
            </w:r>
            <w:r>
              <w:rPr>
                <w:spacing w:val="-2"/>
                <w:sz w:val="20"/>
              </w:rPr>
              <w:t xml:space="preserve"> </w:t>
            </w:r>
            <w:r>
              <w:rPr>
                <w:spacing w:val="-6"/>
                <w:sz w:val="20"/>
              </w:rPr>
              <w:t>work</w:t>
            </w:r>
            <w:r>
              <w:rPr>
                <w:spacing w:val="-2"/>
                <w:sz w:val="20"/>
              </w:rPr>
              <w:t xml:space="preserve"> </w:t>
            </w:r>
            <w:r>
              <w:rPr>
                <w:spacing w:val="-6"/>
                <w:sz w:val="20"/>
              </w:rPr>
              <w:t>for</w:t>
            </w:r>
            <w:r>
              <w:rPr>
                <w:spacing w:val="-4"/>
                <w:sz w:val="20"/>
              </w:rPr>
              <w:t xml:space="preserve"> </w:t>
            </w:r>
            <w:r>
              <w:rPr>
                <w:spacing w:val="-6"/>
                <w:sz w:val="20"/>
              </w:rPr>
              <w:t>weeks</w:t>
            </w:r>
            <w:r>
              <w:rPr>
                <w:spacing w:val="-2"/>
                <w:sz w:val="20"/>
              </w:rPr>
              <w:t xml:space="preserve"> </w:t>
            </w:r>
            <w:r>
              <w:rPr>
                <w:spacing w:val="-6"/>
                <w:sz w:val="20"/>
              </w:rPr>
              <w:t>and</w:t>
            </w:r>
            <w:r>
              <w:rPr>
                <w:spacing w:val="-3"/>
                <w:sz w:val="20"/>
              </w:rPr>
              <w:t xml:space="preserve"> </w:t>
            </w:r>
            <w:r>
              <w:rPr>
                <w:spacing w:val="-6"/>
                <w:sz w:val="20"/>
              </w:rPr>
              <w:t>months</w:t>
            </w:r>
            <w:r>
              <w:rPr>
                <w:spacing w:val="-4"/>
                <w:sz w:val="20"/>
              </w:rPr>
              <w:t xml:space="preserve"> </w:t>
            </w:r>
            <w:r>
              <w:rPr>
                <w:spacing w:val="-6"/>
                <w:sz w:val="20"/>
              </w:rPr>
              <w:t>ahead.</w:t>
            </w:r>
          </w:p>
          <w:p w14:paraId="39508694" w14:textId="77777777" w:rsidR="007E54F6" w:rsidRDefault="00000000">
            <w:pPr>
              <w:pStyle w:val="TableParagraph"/>
              <w:numPr>
                <w:ilvl w:val="0"/>
                <w:numId w:val="6"/>
              </w:numPr>
              <w:tabs>
                <w:tab w:val="left" w:pos="827"/>
              </w:tabs>
              <w:spacing w:line="263" w:lineRule="exact"/>
              <w:rPr>
                <w:sz w:val="20"/>
              </w:rPr>
            </w:pPr>
            <w:r>
              <w:rPr>
                <w:spacing w:val="-6"/>
                <w:sz w:val="20"/>
              </w:rPr>
              <w:t>Analyse</w:t>
            </w:r>
            <w:r>
              <w:rPr>
                <w:spacing w:val="-7"/>
                <w:sz w:val="20"/>
              </w:rPr>
              <w:t xml:space="preserve"> </w:t>
            </w:r>
            <w:r>
              <w:rPr>
                <w:spacing w:val="-6"/>
                <w:sz w:val="20"/>
              </w:rPr>
              <w:t>problems,</w:t>
            </w:r>
            <w:r>
              <w:rPr>
                <w:spacing w:val="-5"/>
                <w:sz w:val="20"/>
              </w:rPr>
              <w:t xml:space="preserve"> </w:t>
            </w:r>
            <w:r>
              <w:rPr>
                <w:spacing w:val="-6"/>
                <w:sz w:val="20"/>
              </w:rPr>
              <w:t>diagnose</w:t>
            </w:r>
            <w:r>
              <w:rPr>
                <w:spacing w:val="-7"/>
                <w:sz w:val="20"/>
              </w:rPr>
              <w:t xml:space="preserve"> </w:t>
            </w:r>
            <w:r>
              <w:rPr>
                <w:spacing w:val="-6"/>
                <w:sz w:val="20"/>
              </w:rPr>
              <w:t>solutions, and</w:t>
            </w:r>
            <w:r>
              <w:rPr>
                <w:spacing w:val="-5"/>
                <w:sz w:val="20"/>
              </w:rPr>
              <w:t xml:space="preserve"> </w:t>
            </w:r>
            <w:r>
              <w:rPr>
                <w:spacing w:val="-6"/>
                <w:sz w:val="20"/>
              </w:rPr>
              <w:t>gain</w:t>
            </w:r>
            <w:r>
              <w:rPr>
                <w:spacing w:val="-7"/>
                <w:sz w:val="20"/>
              </w:rPr>
              <w:t xml:space="preserve"> </w:t>
            </w:r>
            <w:r>
              <w:rPr>
                <w:spacing w:val="-6"/>
                <w:sz w:val="20"/>
              </w:rPr>
              <w:t>agreement</w:t>
            </w:r>
            <w:r>
              <w:rPr>
                <w:spacing w:val="-5"/>
                <w:sz w:val="20"/>
              </w:rPr>
              <w:t xml:space="preserve"> </w:t>
            </w:r>
            <w:r>
              <w:rPr>
                <w:spacing w:val="-6"/>
                <w:sz w:val="20"/>
              </w:rPr>
              <w:t>to</w:t>
            </w:r>
            <w:r>
              <w:rPr>
                <w:spacing w:val="-7"/>
                <w:sz w:val="20"/>
              </w:rPr>
              <w:t xml:space="preserve"> </w:t>
            </w:r>
            <w:r>
              <w:rPr>
                <w:spacing w:val="-6"/>
                <w:sz w:val="20"/>
              </w:rPr>
              <w:t>their</w:t>
            </w:r>
            <w:r>
              <w:rPr>
                <w:spacing w:val="-8"/>
                <w:sz w:val="20"/>
              </w:rPr>
              <w:t xml:space="preserve"> </w:t>
            </w:r>
            <w:r>
              <w:rPr>
                <w:spacing w:val="-6"/>
                <w:sz w:val="20"/>
              </w:rPr>
              <w:t>implementation</w:t>
            </w:r>
            <w:r>
              <w:rPr>
                <w:spacing w:val="-4"/>
                <w:sz w:val="20"/>
              </w:rPr>
              <w:t xml:space="preserve"> </w:t>
            </w:r>
            <w:r>
              <w:rPr>
                <w:spacing w:val="-6"/>
                <w:sz w:val="20"/>
              </w:rPr>
              <w:t>where</w:t>
            </w:r>
            <w:r>
              <w:rPr>
                <w:spacing w:val="-7"/>
                <w:sz w:val="20"/>
              </w:rPr>
              <w:t xml:space="preserve"> </w:t>
            </w:r>
            <w:r>
              <w:rPr>
                <w:spacing w:val="-6"/>
                <w:sz w:val="20"/>
              </w:rPr>
              <w:t>appropriate.</w:t>
            </w:r>
          </w:p>
          <w:p w14:paraId="39508695" w14:textId="77777777" w:rsidR="007E54F6" w:rsidRDefault="00000000">
            <w:pPr>
              <w:pStyle w:val="TableParagraph"/>
              <w:numPr>
                <w:ilvl w:val="0"/>
                <w:numId w:val="6"/>
              </w:numPr>
              <w:tabs>
                <w:tab w:val="left" w:pos="827"/>
              </w:tabs>
              <w:spacing w:line="265" w:lineRule="exact"/>
              <w:rPr>
                <w:sz w:val="20"/>
              </w:rPr>
            </w:pPr>
            <w:r>
              <w:rPr>
                <w:sz w:val="20"/>
              </w:rPr>
              <w:t>Ability</w:t>
            </w:r>
            <w:r>
              <w:rPr>
                <w:spacing w:val="-8"/>
                <w:sz w:val="20"/>
              </w:rPr>
              <w:t xml:space="preserve"> </w:t>
            </w:r>
            <w:r>
              <w:rPr>
                <w:sz w:val="20"/>
              </w:rPr>
              <w:t>to</w:t>
            </w:r>
            <w:r>
              <w:rPr>
                <w:spacing w:val="-7"/>
                <w:sz w:val="20"/>
              </w:rPr>
              <w:t xml:space="preserve"> </w:t>
            </w:r>
            <w:r>
              <w:rPr>
                <w:sz w:val="20"/>
              </w:rPr>
              <w:t>solve</w:t>
            </w:r>
            <w:r>
              <w:rPr>
                <w:spacing w:val="-7"/>
                <w:sz w:val="20"/>
              </w:rPr>
              <w:t xml:space="preserve"> </w:t>
            </w:r>
            <w:r>
              <w:rPr>
                <w:sz w:val="20"/>
              </w:rPr>
              <w:t>a</w:t>
            </w:r>
            <w:r>
              <w:rPr>
                <w:spacing w:val="-6"/>
                <w:sz w:val="20"/>
              </w:rPr>
              <w:t xml:space="preserve"> </w:t>
            </w:r>
            <w:r>
              <w:rPr>
                <w:sz w:val="20"/>
              </w:rPr>
              <w:t>range</w:t>
            </w:r>
            <w:r>
              <w:rPr>
                <w:spacing w:val="-10"/>
                <w:sz w:val="20"/>
              </w:rPr>
              <w:t xml:space="preserve"> </w:t>
            </w:r>
            <w:r>
              <w:rPr>
                <w:sz w:val="20"/>
              </w:rPr>
              <w:t>of</w:t>
            </w:r>
            <w:r>
              <w:rPr>
                <w:spacing w:val="-8"/>
                <w:sz w:val="20"/>
              </w:rPr>
              <w:t xml:space="preserve"> </w:t>
            </w:r>
            <w:r>
              <w:rPr>
                <w:sz w:val="20"/>
              </w:rPr>
              <w:t>day-to-day</w:t>
            </w:r>
            <w:r>
              <w:rPr>
                <w:spacing w:val="-8"/>
                <w:sz w:val="20"/>
              </w:rPr>
              <w:t xml:space="preserve"> </w:t>
            </w:r>
            <w:r>
              <w:rPr>
                <w:sz w:val="20"/>
              </w:rPr>
              <w:t>problems</w:t>
            </w:r>
            <w:r>
              <w:rPr>
                <w:spacing w:val="-6"/>
                <w:sz w:val="20"/>
              </w:rPr>
              <w:t xml:space="preserve"> </w:t>
            </w:r>
            <w:r>
              <w:rPr>
                <w:sz w:val="20"/>
              </w:rPr>
              <w:t>without</w:t>
            </w:r>
            <w:r>
              <w:rPr>
                <w:spacing w:val="-9"/>
                <w:sz w:val="20"/>
              </w:rPr>
              <w:t xml:space="preserve"> </w:t>
            </w:r>
            <w:r>
              <w:rPr>
                <w:sz w:val="20"/>
              </w:rPr>
              <w:t>reference</w:t>
            </w:r>
            <w:r>
              <w:rPr>
                <w:spacing w:val="-7"/>
                <w:sz w:val="20"/>
              </w:rPr>
              <w:t xml:space="preserve"> </w:t>
            </w:r>
            <w:r>
              <w:rPr>
                <w:sz w:val="20"/>
              </w:rPr>
              <w:t>to</w:t>
            </w:r>
            <w:r>
              <w:rPr>
                <w:spacing w:val="-6"/>
                <w:sz w:val="20"/>
              </w:rPr>
              <w:t xml:space="preserve"> </w:t>
            </w:r>
            <w:r>
              <w:rPr>
                <w:spacing w:val="-2"/>
                <w:sz w:val="20"/>
              </w:rPr>
              <w:t>others.</w:t>
            </w:r>
          </w:p>
        </w:tc>
      </w:tr>
      <w:tr w:rsidR="007E54F6" w14:paraId="3950869D" w14:textId="77777777">
        <w:trPr>
          <w:trHeight w:val="4276"/>
        </w:trPr>
        <w:tc>
          <w:tcPr>
            <w:tcW w:w="9689" w:type="dxa"/>
          </w:tcPr>
          <w:p w14:paraId="39508697" w14:textId="77777777" w:rsidR="007E54F6" w:rsidRDefault="00000000">
            <w:pPr>
              <w:pStyle w:val="TableParagraph"/>
              <w:spacing w:before="60"/>
              <w:rPr>
                <w:sz w:val="20"/>
              </w:rPr>
            </w:pPr>
            <w:r>
              <w:rPr>
                <w:sz w:val="20"/>
                <w:u w:val="single"/>
              </w:rPr>
              <w:t>Continuous</w:t>
            </w:r>
            <w:r>
              <w:rPr>
                <w:spacing w:val="-6"/>
                <w:sz w:val="20"/>
                <w:u w:val="single"/>
              </w:rPr>
              <w:t xml:space="preserve"> </w:t>
            </w:r>
            <w:r>
              <w:rPr>
                <w:spacing w:val="-2"/>
                <w:sz w:val="20"/>
                <w:u w:val="single"/>
              </w:rPr>
              <w:t>Improvement</w:t>
            </w:r>
          </w:p>
          <w:p w14:paraId="39508698" w14:textId="6DD13025" w:rsidR="007E54F6" w:rsidRDefault="00000000">
            <w:pPr>
              <w:pStyle w:val="TableParagraph"/>
              <w:numPr>
                <w:ilvl w:val="0"/>
                <w:numId w:val="5"/>
              </w:numPr>
              <w:tabs>
                <w:tab w:val="left" w:pos="827"/>
              </w:tabs>
              <w:spacing w:before="37" w:line="220" w:lineRule="auto"/>
              <w:ind w:right="772"/>
              <w:rPr>
                <w:sz w:val="20"/>
              </w:rPr>
            </w:pPr>
            <w:r>
              <w:rPr>
                <w:sz w:val="20"/>
              </w:rPr>
              <w:t>The post holder will suggest minor improvements to working processes/systems, and where relevant,</w:t>
            </w:r>
            <w:r w:rsidR="006A1D42">
              <w:rPr>
                <w:sz w:val="20"/>
              </w:rPr>
              <w:t xml:space="preserve"> </w:t>
            </w:r>
            <w:r>
              <w:rPr>
                <w:sz w:val="20"/>
              </w:rPr>
              <w:t>implementation may occur at a higher level or be overseen.</w:t>
            </w:r>
          </w:p>
          <w:p w14:paraId="39508699" w14:textId="2B74DF3E" w:rsidR="007E54F6" w:rsidRDefault="00000000">
            <w:pPr>
              <w:pStyle w:val="TableParagraph"/>
              <w:numPr>
                <w:ilvl w:val="0"/>
                <w:numId w:val="5"/>
              </w:numPr>
              <w:tabs>
                <w:tab w:val="left" w:pos="826"/>
              </w:tabs>
              <w:spacing w:before="36" w:line="220" w:lineRule="auto"/>
              <w:ind w:left="826" w:right="398"/>
              <w:rPr>
                <w:sz w:val="20"/>
              </w:rPr>
            </w:pPr>
            <w:r>
              <w:rPr>
                <w:sz w:val="20"/>
              </w:rPr>
              <w:t>When dealing with particularly unusual or complex problems, the post holder is expected to put forward</w:t>
            </w:r>
            <w:r>
              <w:rPr>
                <w:spacing w:val="-3"/>
                <w:sz w:val="20"/>
              </w:rPr>
              <w:t xml:space="preserve"> </w:t>
            </w:r>
            <w:r>
              <w:rPr>
                <w:sz w:val="20"/>
              </w:rPr>
              <w:t>recommendations</w:t>
            </w:r>
            <w:r>
              <w:rPr>
                <w:spacing w:val="-3"/>
                <w:sz w:val="20"/>
              </w:rPr>
              <w:t xml:space="preserve"> </w:t>
            </w:r>
            <w:r>
              <w:rPr>
                <w:sz w:val="20"/>
              </w:rPr>
              <w:t>on</w:t>
            </w:r>
            <w:r>
              <w:rPr>
                <w:spacing w:val="-3"/>
                <w:sz w:val="20"/>
              </w:rPr>
              <w:t xml:space="preserve"> </w:t>
            </w:r>
            <w:r>
              <w:rPr>
                <w:sz w:val="20"/>
              </w:rPr>
              <w:t>managing</w:t>
            </w:r>
            <w:r>
              <w:rPr>
                <w:spacing w:val="-3"/>
                <w:sz w:val="20"/>
              </w:rPr>
              <w:t xml:space="preserve"> </w:t>
            </w:r>
            <w:r>
              <w:rPr>
                <w:sz w:val="20"/>
              </w:rPr>
              <w:t>the</w:t>
            </w:r>
            <w:r>
              <w:rPr>
                <w:spacing w:val="-3"/>
                <w:sz w:val="20"/>
              </w:rPr>
              <w:t xml:space="preserve"> </w:t>
            </w:r>
            <w:r>
              <w:rPr>
                <w:sz w:val="20"/>
              </w:rPr>
              <w:t>situation/problem</w:t>
            </w:r>
            <w:r>
              <w:rPr>
                <w:spacing w:val="-4"/>
                <w:sz w:val="20"/>
              </w:rPr>
              <w:t xml:space="preserve"> </w:t>
            </w:r>
            <w:r>
              <w:rPr>
                <w:sz w:val="20"/>
              </w:rPr>
              <w:t>to</w:t>
            </w:r>
            <w:r>
              <w:rPr>
                <w:spacing w:val="-3"/>
                <w:sz w:val="20"/>
              </w:rPr>
              <w:t xml:space="preserve"> </w:t>
            </w:r>
            <w:r>
              <w:rPr>
                <w:sz w:val="20"/>
              </w:rPr>
              <w:t>their</w:t>
            </w:r>
            <w:r>
              <w:rPr>
                <w:spacing w:val="-4"/>
                <w:sz w:val="20"/>
              </w:rPr>
              <w:t xml:space="preserve"> </w:t>
            </w:r>
            <w:r>
              <w:rPr>
                <w:sz w:val="20"/>
              </w:rPr>
              <w:t>line</w:t>
            </w:r>
            <w:r>
              <w:rPr>
                <w:spacing w:val="-3"/>
                <w:sz w:val="20"/>
              </w:rPr>
              <w:t xml:space="preserve"> </w:t>
            </w:r>
            <w:r>
              <w:rPr>
                <w:sz w:val="20"/>
              </w:rPr>
              <w:t>manager,</w:t>
            </w:r>
            <w:r>
              <w:rPr>
                <w:spacing w:val="-7"/>
                <w:sz w:val="20"/>
              </w:rPr>
              <w:t xml:space="preserve"> </w:t>
            </w:r>
            <w:r>
              <w:rPr>
                <w:sz w:val="20"/>
              </w:rPr>
              <w:t>with</w:t>
            </w:r>
            <w:r>
              <w:rPr>
                <w:spacing w:val="-3"/>
                <w:sz w:val="20"/>
              </w:rPr>
              <w:t xml:space="preserve"> </w:t>
            </w:r>
            <w:r>
              <w:rPr>
                <w:sz w:val="20"/>
              </w:rPr>
              <w:t>only</w:t>
            </w:r>
            <w:r>
              <w:rPr>
                <w:spacing w:val="-4"/>
                <w:sz w:val="20"/>
              </w:rPr>
              <w:t xml:space="preserve"> </w:t>
            </w:r>
            <w:r>
              <w:rPr>
                <w:sz w:val="20"/>
              </w:rPr>
              <w:t>the most complex problems being referred to them for resolution.</w:t>
            </w:r>
          </w:p>
          <w:p w14:paraId="3950869A" w14:textId="77777777" w:rsidR="007E54F6" w:rsidRDefault="00000000">
            <w:pPr>
              <w:pStyle w:val="TableParagraph"/>
              <w:numPr>
                <w:ilvl w:val="0"/>
                <w:numId w:val="5"/>
              </w:numPr>
              <w:tabs>
                <w:tab w:val="left" w:pos="826"/>
              </w:tabs>
              <w:spacing w:before="51" w:line="206" w:lineRule="auto"/>
              <w:ind w:left="826" w:right="366"/>
              <w:rPr>
                <w:sz w:val="20"/>
              </w:rPr>
            </w:pPr>
            <w:r>
              <w:rPr>
                <w:position w:val="2"/>
                <w:sz w:val="20"/>
              </w:rPr>
              <w:t>The</w:t>
            </w:r>
            <w:r>
              <w:rPr>
                <w:spacing w:val="-1"/>
                <w:position w:val="2"/>
                <w:sz w:val="20"/>
              </w:rPr>
              <w:t xml:space="preserve"> </w:t>
            </w:r>
            <w:r>
              <w:rPr>
                <w:position w:val="2"/>
                <w:sz w:val="20"/>
              </w:rPr>
              <w:t>post</w:t>
            </w:r>
            <w:r>
              <w:rPr>
                <w:spacing w:val="-3"/>
                <w:position w:val="2"/>
                <w:sz w:val="20"/>
              </w:rPr>
              <w:t xml:space="preserve"> </w:t>
            </w:r>
            <w:r>
              <w:rPr>
                <w:position w:val="2"/>
                <w:sz w:val="20"/>
              </w:rPr>
              <w:t>holder</w:t>
            </w:r>
            <w:r>
              <w:rPr>
                <w:spacing w:val="-2"/>
                <w:position w:val="2"/>
                <w:sz w:val="20"/>
              </w:rPr>
              <w:t xml:space="preserve"> </w:t>
            </w:r>
            <w:r>
              <w:rPr>
                <w:position w:val="2"/>
                <w:sz w:val="20"/>
              </w:rPr>
              <w:t>may</w:t>
            </w:r>
            <w:r>
              <w:rPr>
                <w:spacing w:val="-2"/>
                <w:position w:val="2"/>
                <w:sz w:val="20"/>
              </w:rPr>
              <w:t xml:space="preserve"> </w:t>
            </w:r>
            <w:r>
              <w:rPr>
                <w:position w:val="2"/>
                <w:sz w:val="20"/>
              </w:rPr>
              <w:t>be</w:t>
            </w:r>
            <w:r>
              <w:rPr>
                <w:spacing w:val="-1"/>
                <w:position w:val="2"/>
                <w:sz w:val="20"/>
              </w:rPr>
              <w:t xml:space="preserve"> </w:t>
            </w:r>
            <w:r>
              <w:rPr>
                <w:position w:val="2"/>
                <w:sz w:val="20"/>
              </w:rPr>
              <w:t>required</w:t>
            </w:r>
            <w:r>
              <w:rPr>
                <w:spacing w:val="-1"/>
                <w:position w:val="2"/>
                <w:sz w:val="20"/>
              </w:rPr>
              <w:t xml:space="preserve"> </w:t>
            </w:r>
            <w:r>
              <w:rPr>
                <w:position w:val="2"/>
                <w:sz w:val="20"/>
              </w:rPr>
              <w:t>to</w:t>
            </w:r>
            <w:r>
              <w:rPr>
                <w:spacing w:val="-1"/>
                <w:position w:val="2"/>
                <w:sz w:val="20"/>
              </w:rPr>
              <w:t xml:space="preserve"> </w:t>
            </w:r>
            <w:r>
              <w:rPr>
                <w:position w:val="2"/>
                <w:sz w:val="20"/>
              </w:rPr>
              <w:t>attend</w:t>
            </w:r>
            <w:r>
              <w:rPr>
                <w:spacing w:val="-1"/>
                <w:position w:val="2"/>
                <w:sz w:val="20"/>
              </w:rPr>
              <w:t xml:space="preserve"> </w:t>
            </w:r>
            <w:r>
              <w:rPr>
                <w:position w:val="2"/>
                <w:sz w:val="20"/>
              </w:rPr>
              <w:t>and</w:t>
            </w:r>
            <w:r>
              <w:rPr>
                <w:spacing w:val="-1"/>
                <w:position w:val="2"/>
                <w:sz w:val="20"/>
              </w:rPr>
              <w:t xml:space="preserve"> </w:t>
            </w:r>
            <w:r>
              <w:rPr>
                <w:position w:val="2"/>
                <w:sz w:val="20"/>
              </w:rPr>
              <w:t>complete</w:t>
            </w:r>
            <w:r>
              <w:rPr>
                <w:spacing w:val="-1"/>
                <w:position w:val="2"/>
                <w:sz w:val="20"/>
              </w:rPr>
              <w:t xml:space="preserve"> </w:t>
            </w:r>
            <w:r>
              <w:rPr>
                <w:position w:val="2"/>
                <w:sz w:val="20"/>
              </w:rPr>
              <w:t>cross-skill</w:t>
            </w:r>
            <w:r>
              <w:rPr>
                <w:spacing w:val="-1"/>
                <w:position w:val="2"/>
                <w:sz w:val="20"/>
              </w:rPr>
              <w:t xml:space="preserve"> </w:t>
            </w:r>
            <w:r>
              <w:rPr>
                <w:position w:val="2"/>
                <w:sz w:val="20"/>
              </w:rPr>
              <w:t>training</w:t>
            </w:r>
            <w:r>
              <w:rPr>
                <w:spacing w:val="-1"/>
                <w:position w:val="2"/>
                <w:sz w:val="20"/>
              </w:rPr>
              <w:t xml:space="preserve"> </w:t>
            </w:r>
            <w:r>
              <w:rPr>
                <w:position w:val="2"/>
                <w:sz w:val="20"/>
              </w:rPr>
              <w:t>as</w:t>
            </w:r>
            <w:r>
              <w:rPr>
                <w:spacing w:val="-1"/>
                <w:position w:val="2"/>
                <w:sz w:val="20"/>
              </w:rPr>
              <w:t xml:space="preserve"> </w:t>
            </w:r>
            <w:r>
              <w:rPr>
                <w:position w:val="2"/>
                <w:sz w:val="20"/>
              </w:rPr>
              <w:t>part</w:t>
            </w:r>
            <w:r>
              <w:rPr>
                <w:spacing w:val="-3"/>
                <w:position w:val="2"/>
                <w:sz w:val="20"/>
              </w:rPr>
              <w:t xml:space="preserve"> </w:t>
            </w:r>
            <w:r>
              <w:rPr>
                <w:position w:val="2"/>
                <w:sz w:val="20"/>
              </w:rPr>
              <w:t>of</w:t>
            </w:r>
            <w:r>
              <w:rPr>
                <w:spacing w:val="-3"/>
                <w:position w:val="2"/>
                <w:sz w:val="20"/>
              </w:rPr>
              <w:t xml:space="preserve"> </w:t>
            </w:r>
            <w:r>
              <w:rPr>
                <w:position w:val="2"/>
                <w:sz w:val="20"/>
              </w:rPr>
              <w:t>the</w:t>
            </w:r>
            <w:r>
              <w:rPr>
                <w:spacing w:val="-1"/>
                <w:position w:val="2"/>
                <w:sz w:val="20"/>
              </w:rPr>
              <w:t xml:space="preserve"> </w:t>
            </w:r>
            <w:r>
              <w:rPr>
                <w:position w:val="2"/>
                <w:sz w:val="20"/>
              </w:rPr>
              <w:t xml:space="preserve">ongoing </w:t>
            </w:r>
            <w:r>
              <w:rPr>
                <w:sz w:val="20"/>
              </w:rPr>
              <w:t>development of the Maintenance Services Team.</w:t>
            </w:r>
          </w:p>
          <w:p w14:paraId="3950869B" w14:textId="77777777" w:rsidR="007E54F6" w:rsidRDefault="00000000">
            <w:pPr>
              <w:pStyle w:val="TableParagraph"/>
              <w:numPr>
                <w:ilvl w:val="0"/>
                <w:numId w:val="5"/>
              </w:numPr>
              <w:tabs>
                <w:tab w:val="left" w:pos="826"/>
              </w:tabs>
              <w:spacing w:before="3"/>
              <w:ind w:left="826" w:hanging="359"/>
              <w:jc w:val="both"/>
              <w:rPr>
                <w:sz w:val="20"/>
              </w:rPr>
            </w:pPr>
            <w:r>
              <w:rPr>
                <w:sz w:val="20"/>
              </w:rPr>
              <w:t>Analyse</w:t>
            </w:r>
            <w:r>
              <w:rPr>
                <w:spacing w:val="-12"/>
                <w:sz w:val="20"/>
              </w:rPr>
              <w:t xml:space="preserve"> </w:t>
            </w:r>
            <w:r>
              <w:rPr>
                <w:sz w:val="20"/>
              </w:rPr>
              <w:t>problems,</w:t>
            </w:r>
            <w:r>
              <w:rPr>
                <w:spacing w:val="-13"/>
                <w:sz w:val="20"/>
              </w:rPr>
              <w:t xml:space="preserve"> </w:t>
            </w:r>
            <w:r>
              <w:rPr>
                <w:sz w:val="20"/>
              </w:rPr>
              <w:t>diagnose</w:t>
            </w:r>
            <w:r>
              <w:rPr>
                <w:spacing w:val="-13"/>
                <w:sz w:val="20"/>
              </w:rPr>
              <w:t xml:space="preserve"> </w:t>
            </w:r>
            <w:r>
              <w:rPr>
                <w:sz w:val="20"/>
              </w:rPr>
              <w:t>solutions,</w:t>
            </w:r>
            <w:r>
              <w:rPr>
                <w:spacing w:val="-12"/>
                <w:sz w:val="20"/>
              </w:rPr>
              <w:t xml:space="preserve"> </w:t>
            </w:r>
            <w:r>
              <w:rPr>
                <w:sz w:val="20"/>
              </w:rPr>
              <w:t>and</w:t>
            </w:r>
            <w:r>
              <w:rPr>
                <w:spacing w:val="-10"/>
                <w:sz w:val="20"/>
              </w:rPr>
              <w:t xml:space="preserve"> </w:t>
            </w:r>
            <w:r>
              <w:rPr>
                <w:sz w:val="20"/>
              </w:rPr>
              <w:t>gain</w:t>
            </w:r>
            <w:r>
              <w:rPr>
                <w:spacing w:val="-12"/>
                <w:sz w:val="20"/>
              </w:rPr>
              <w:t xml:space="preserve"> </w:t>
            </w:r>
            <w:r>
              <w:rPr>
                <w:sz w:val="20"/>
              </w:rPr>
              <w:t>agreement</w:t>
            </w:r>
            <w:r>
              <w:rPr>
                <w:spacing w:val="-11"/>
                <w:sz w:val="20"/>
              </w:rPr>
              <w:t xml:space="preserve"> </w:t>
            </w:r>
            <w:r>
              <w:rPr>
                <w:sz w:val="20"/>
              </w:rPr>
              <w:t>to</w:t>
            </w:r>
            <w:r>
              <w:rPr>
                <w:spacing w:val="-10"/>
                <w:sz w:val="20"/>
              </w:rPr>
              <w:t xml:space="preserve"> </w:t>
            </w:r>
            <w:r>
              <w:rPr>
                <w:sz w:val="20"/>
              </w:rPr>
              <w:t>their</w:t>
            </w:r>
            <w:r>
              <w:rPr>
                <w:spacing w:val="-10"/>
                <w:sz w:val="20"/>
              </w:rPr>
              <w:t xml:space="preserve"> </w:t>
            </w:r>
            <w:r>
              <w:rPr>
                <w:sz w:val="20"/>
              </w:rPr>
              <w:t>implementation</w:t>
            </w:r>
            <w:r>
              <w:rPr>
                <w:spacing w:val="-10"/>
                <w:sz w:val="20"/>
              </w:rPr>
              <w:t xml:space="preserve"> </w:t>
            </w:r>
            <w:r>
              <w:rPr>
                <w:sz w:val="20"/>
              </w:rPr>
              <w:t>where</w:t>
            </w:r>
            <w:r>
              <w:rPr>
                <w:spacing w:val="-10"/>
                <w:sz w:val="20"/>
              </w:rPr>
              <w:t xml:space="preserve"> </w:t>
            </w:r>
            <w:r>
              <w:rPr>
                <w:spacing w:val="-2"/>
                <w:sz w:val="20"/>
              </w:rPr>
              <w:t>appropriate</w:t>
            </w:r>
          </w:p>
          <w:p w14:paraId="3950869C" w14:textId="0967ADD8" w:rsidR="007E54F6" w:rsidRDefault="00000000">
            <w:pPr>
              <w:pStyle w:val="TableParagraph"/>
              <w:numPr>
                <w:ilvl w:val="0"/>
                <w:numId w:val="5"/>
              </w:numPr>
              <w:tabs>
                <w:tab w:val="left" w:pos="827"/>
              </w:tabs>
              <w:ind w:right="94"/>
              <w:jc w:val="both"/>
              <w:rPr>
                <w:sz w:val="20"/>
              </w:rPr>
            </w:pPr>
            <w:r>
              <w:rPr>
                <w:sz w:val="20"/>
              </w:rPr>
              <w:t>The</w:t>
            </w:r>
            <w:r>
              <w:rPr>
                <w:spacing w:val="-5"/>
                <w:sz w:val="20"/>
              </w:rPr>
              <w:t xml:space="preserve"> </w:t>
            </w:r>
            <w:r>
              <w:rPr>
                <w:sz w:val="20"/>
              </w:rPr>
              <w:t>post</w:t>
            </w:r>
            <w:r>
              <w:rPr>
                <w:spacing w:val="-6"/>
                <w:sz w:val="20"/>
              </w:rPr>
              <w:t xml:space="preserve"> </w:t>
            </w:r>
            <w:r>
              <w:rPr>
                <w:sz w:val="20"/>
              </w:rPr>
              <w:t>holder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required</w:t>
            </w:r>
            <w:r>
              <w:rPr>
                <w:spacing w:val="-5"/>
                <w:sz w:val="20"/>
              </w:rPr>
              <w:t xml:space="preserve"> </w:t>
            </w:r>
            <w:r>
              <w:rPr>
                <w:sz w:val="20"/>
              </w:rPr>
              <w:t>to</w:t>
            </w:r>
            <w:r>
              <w:rPr>
                <w:spacing w:val="-5"/>
                <w:sz w:val="20"/>
              </w:rPr>
              <w:t xml:space="preserve"> </w:t>
            </w:r>
            <w:r>
              <w:rPr>
                <w:sz w:val="20"/>
              </w:rPr>
              <w:t>take</w:t>
            </w:r>
            <w:r>
              <w:rPr>
                <w:spacing w:val="-5"/>
                <w:sz w:val="20"/>
              </w:rPr>
              <w:t xml:space="preserve"> </w:t>
            </w:r>
            <w:r>
              <w:rPr>
                <w:sz w:val="20"/>
              </w:rPr>
              <w:t>on</w:t>
            </w:r>
            <w:r>
              <w:rPr>
                <w:spacing w:val="-7"/>
                <w:sz w:val="20"/>
              </w:rPr>
              <w:t xml:space="preserve"> </w:t>
            </w:r>
            <w:r>
              <w:rPr>
                <w:sz w:val="20"/>
              </w:rPr>
              <w:t>additional</w:t>
            </w:r>
            <w:r>
              <w:rPr>
                <w:spacing w:val="-4"/>
                <w:sz w:val="20"/>
              </w:rPr>
              <w:t xml:space="preserve"> </w:t>
            </w:r>
            <w:r>
              <w:rPr>
                <w:sz w:val="20"/>
              </w:rPr>
              <w:t>responsibilities</w:t>
            </w:r>
            <w:r>
              <w:rPr>
                <w:spacing w:val="-5"/>
                <w:sz w:val="20"/>
              </w:rPr>
              <w:t xml:space="preserve"> </w:t>
            </w:r>
            <w:r>
              <w:rPr>
                <w:sz w:val="20"/>
              </w:rPr>
              <w:t>that</w:t>
            </w:r>
            <w:r>
              <w:rPr>
                <w:spacing w:val="-6"/>
                <w:sz w:val="20"/>
              </w:rPr>
              <w:t xml:space="preserve"> </w:t>
            </w:r>
            <w:r>
              <w:rPr>
                <w:sz w:val="20"/>
              </w:rPr>
              <w:t>may</w:t>
            </w:r>
            <w:r>
              <w:rPr>
                <w:spacing w:val="-5"/>
                <w:sz w:val="20"/>
              </w:rPr>
              <w:t xml:space="preserve"> </w:t>
            </w:r>
            <w:r>
              <w:rPr>
                <w:sz w:val="20"/>
              </w:rPr>
              <w:t>require</w:t>
            </w:r>
            <w:r>
              <w:rPr>
                <w:spacing w:val="-5"/>
                <w:sz w:val="20"/>
              </w:rPr>
              <w:t xml:space="preserve"> </w:t>
            </w:r>
            <w:r>
              <w:rPr>
                <w:sz w:val="20"/>
              </w:rPr>
              <w:t>training</w:t>
            </w:r>
            <w:r>
              <w:rPr>
                <w:spacing w:val="-7"/>
                <w:sz w:val="20"/>
              </w:rPr>
              <w:t xml:space="preserve"> </w:t>
            </w:r>
            <w:r>
              <w:rPr>
                <w:sz w:val="20"/>
              </w:rPr>
              <w:t>to</w:t>
            </w:r>
            <w:r>
              <w:rPr>
                <w:spacing w:val="-4"/>
                <w:sz w:val="20"/>
              </w:rPr>
              <w:t xml:space="preserve"> </w:t>
            </w:r>
            <w:r>
              <w:rPr>
                <w:sz w:val="20"/>
              </w:rPr>
              <w:t>assume</w:t>
            </w:r>
            <w:r>
              <w:rPr>
                <w:spacing w:val="-5"/>
                <w:sz w:val="20"/>
              </w:rPr>
              <w:t xml:space="preserve"> </w:t>
            </w:r>
            <w:r>
              <w:rPr>
                <w:sz w:val="20"/>
              </w:rPr>
              <w:t>higher</w:t>
            </w:r>
            <w:r>
              <w:rPr>
                <w:spacing w:val="-5"/>
                <w:sz w:val="20"/>
              </w:rPr>
              <w:t xml:space="preserve"> </w:t>
            </w:r>
            <w:r>
              <w:rPr>
                <w:sz w:val="20"/>
              </w:rPr>
              <w:t>levels</w:t>
            </w:r>
            <w:r>
              <w:rPr>
                <w:spacing w:val="-5"/>
                <w:sz w:val="20"/>
              </w:rPr>
              <w:t xml:space="preserve"> </w:t>
            </w:r>
            <w:r>
              <w:rPr>
                <w:sz w:val="20"/>
              </w:rPr>
              <w:t>of</w:t>
            </w:r>
            <w:r>
              <w:rPr>
                <w:spacing w:val="-6"/>
                <w:sz w:val="20"/>
              </w:rPr>
              <w:t xml:space="preserve"> </w:t>
            </w:r>
            <w:r>
              <w:rPr>
                <w:sz w:val="20"/>
              </w:rPr>
              <w:t>competence</w:t>
            </w:r>
            <w:r>
              <w:rPr>
                <w:spacing w:val="-5"/>
                <w:sz w:val="20"/>
              </w:rPr>
              <w:t xml:space="preserve"> </w:t>
            </w:r>
            <w:r w:rsidR="006A1D42">
              <w:rPr>
                <w:sz w:val="20"/>
              </w:rPr>
              <w:t>regarding</w:t>
            </w:r>
            <w:r>
              <w:rPr>
                <w:spacing w:val="-4"/>
                <w:sz w:val="20"/>
              </w:rPr>
              <w:t xml:space="preserve"> </w:t>
            </w:r>
            <w:r>
              <w:rPr>
                <w:sz w:val="20"/>
              </w:rPr>
              <w:t>complex</w:t>
            </w:r>
            <w:r>
              <w:rPr>
                <w:spacing w:val="-4"/>
                <w:sz w:val="20"/>
              </w:rPr>
              <w:t xml:space="preserve"> </w:t>
            </w:r>
            <w:r>
              <w:rPr>
                <w:sz w:val="20"/>
              </w:rPr>
              <w:t>systems</w:t>
            </w:r>
            <w:r>
              <w:rPr>
                <w:spacing w:val="-6"/>
                <w:sz w:val="20"/>
              </w:rPr>
              <w:t xml:space="preserve"> </w:t>
            </w:r>
            <w:r>
              <w:rPr>
                <w:sz w:val="20"/>
              </w:rPr>
              <w:t>and</w:t>
            </w:r>
            <w:r>
              <w:rPr>
                <w:spacing w:val="-5"/>
                <w:sz w:val="20"/>
              </w:rPr>
              <w:t xml:space="preserve"> </w:t>
            </w:r>
            <w:r>
              <w:rPr>
                <w:sz w:val="20"/>
              </w:rPr>
              <w:t>plant.</w:t>
            </w:r>
            <w:r>
              <w:rPr>
                <w:spacing w:val="-5"/>
                <w:sz w:val="20"/>
              </w:rPr>
              <w:t xml:space="preserve"> </w:t>
            </w:r>
            <w:r>
              <w:rPr>
                <w:sz w:val="20"/>
              </w:rPr>
              <w:t>The</w:t>
            </w:r>
            <w:r>
              <w:rPr>
                <w:spacing w:val="-5"/>
                <w:sz w:val="20"/>
              </w:rPr>
              <w:t xml:space="preserve"> </w:t>
            </w:r>
            <w:r>
              <w:rPr>
                <w:sz w:val="20"/>
              </w:rPr>
              <w:t>role</w:t>
            </w:r>
            <w:r>
              <w:rPr>
                <w:spacing w:val="-5"/>
                <w:sz w:val="20"/>
              </w:rPr>
              <w:t xml:space="preserve"> </w:t>
            </w:r>
            <w:r>
              <w:rPr>
                <w:sz w:val="20"/>
              </w:rPr>
              <w:t>will</w:t>
            </w:r>
            <w:r>
              <w:rPr>
                <w:spacing w:val="-4"/>
                <w:sz w:val="20"/>
              </w:rPr>
              <w:t xml:space="preserve"> </w:t>
            </w:r>
            <w:r>
              <w:rPr>
                <w:sz w:val="20"/>
              </w:rPr>
              <w:t>also</w:t>
            </w:r>
            <w:r>
              <w:rPr>
                <w:spacing w:val="-5"/>
                <w:sz w:val="20"/>
              </w:rPr>
              <w:t xml:space="preserve"> </w:t>
            </w:r>
            <w:r>
              <w:rPr>
                <w:sz w:val="20"/>
              </w:rPr>
              <w:t>be expected</w:t>
            </w:r>
            <w:r>
              <w:rPr>
                <w:spacing w:val="-9"/>
                <w:sz w:val="20"/>
              </w:rPr>
              <w:t xml:space="preserve"> </w:t>
            </w:r>
            <w:r>
              <w:rPr>
                <w:sz w:val="20"/>
              </w:rPr>
              <w:t>to</w:t>
            </w:r>
            <w:r>
              <w:rPr>
                <w:spacing w:val="-7"/>
                <w:sz w:val="20"/>
              </w:rPr>
              <w:t xml:space="preserve"> </w:t>
            </w:r>
            <w:r>
              <w:rPr>
                <w:sz w:val="20"/>
              </w:rPr>
              <w:t>take</w:t>
            </w:r>
            <w:r>
              <w:rPr>
                <w:spacing w:val="-9"/>
                <w:sz w:val="20"/>
              </w:rPr>
              <w:t xml:space="preserve"> </w:t>
            </w:r>
            <w:r>
              <w:rPr>
                <w:sz w:val="20"/>
              </w:rPr>
              <w:t>on</w:t>
            </w:r>
            <w:r>
              <w:rPr>
                <w:spacing w:val="-7"/>
                <w:sz w:val="20"/>
              </w:rPr>
              <w:t xml:space="preserve"> </w:t>
            </w:r>
            <w:r>
              <w:rPr>
                <w:sz w:val="20"/>
              </w:rPr>
              <w:t>the</w:t>
            </w:r>
            <w:r>
              <w:rPr>
                <w:spacing w:val="-9"/>
                <w:sz w:val="20"/>
              </w:rPr>
              <w:t xml:space="preserve"> </w:t>
            </w:r>
            <w:r>
              <w:rPr>
                <w:sz w:val="20"/>
              </w:rPr>
              <w:t>role</w:t>
            </w:r>
            <w:r>
              <w:rPr>
                <w:spacing w:val="-9"/>
                <w:sz w:val="20"/>
              </w:rPr>
              <w:t xml:space="preserve"> </w:t>
            </w:r>
            <w:r>
              <w:rPr>
                <w:sz w:val="20"/>
              </w:rPr>
              <w:t>of</w:t>
            </w:r>
            <w:r>
              <w:rPr>
                <w:spacing w:val="-9"/>
                <w:sz w:val="20"/>
              </w:rPr>
              <w:t xml:space="preserve"> </w:t>
            </w:r>
            <w:r>
              <w:rPr>
                <w:sz w:val="20"/>
              </w:rPr>
              <w:t>responsible</w:t>
            </w:r>
            <w:r>
              <w:rPr>
                <w:spacing w:val="-9"/>
                <w:sz w:val="20"/>
              </w:rPr>
              <w:t xml:space="preserve"> </w:t>
            </w:r>
            <w:r>
              <w:rPr>
                <w:sz w:val="20"/>
              </w:rPr>
              <w:t>person</w:t>
            </w:r>
            <w:r>
              <w:rPr>
                <w:spacing w:val="-7"/>
                <w:sz w:val="20"/>
              </w:rPr>
              <w:t xml:space="preserve"> </w:t>
            </w:r>
            <w:r>
              <w:rPr>
                <w:sz w:val="20"/>
              </w:rPr>
              <w:t>for</w:t>
            </w:r>
            <w:r>
              <w:rPr>
                <w:spacing w:val="-8"/>
                <w:sz w:val="20"/>
              </w:rPr>
              <w:t xml:space="preserve"> </w:t>
            </w:r>
            <w:r>
              <w:rPr>
                <w:sz w:val="20"/>
              </w:rPr>
              <w:t>specific</w:t>
            </w:r>
            <w:r>
              <w:rPr>
                <w:spacing w:val="-9"/>
                <w:sz w:val="20"/>
              </w:rPr>
              <w:t xml:space="preserve"> </w:t>
            </w:r>
            <w:r>
              <w:rPr>
                <w:sz w:val="20"/>
              </w:rPr>
              <w:t>areas</w:t>
            </w:r>
            <w:r>
              <w:rPr>
                <w:spacing w:val="-10"/>
                <w:sz w:val="20"/>
              </w:rPr>
              <w:t xml:space="preserve"> </w:t>
            </w:r>
            <w:r>
              <w:rPr>
                <w:sz w:val="20"/>
              </w:rPr>
              <w:t>of</w:t>
            </w:r>
            <w:r>
              <w:rPr>
                <w:spacing w:val="-9"/>
                <w:sz w:val="20"/>
              </w:rPr>
              <w:t xml:space="preserve"> </w:t>
            </w:r>
            <w:r>
              <w:rPr>
                <w:sz w:val="20"/>
              </w:rPr>
              <w:t>compliance</w:t>
            </w:r>
            <w:r>
              <w:rPr>
                <w:spacing w:val="-9"/>
                <w:sz w:val="20"/>
              </w:rPr>
              <w:t xml:space="preserve"> </w:t>
            </w:r>
            <w:r>
              <w:rPr>
                <w:sz w:val="20"/>
              </w:rPr>
              <w:t>activity,</w:t>
            </w:r>
            <w:r>
              <w:rPr>
                <w:spacing w:val="-8"/>
                <w:sz w:val="20"/>
              </w:rPr>
              <w:t xml:space="preserve"> </w:t>
            </w:r>
            <w:r>
              <w:rPr>
                <w:sz w:val="20"/>
              </w:rPr>
              <w:t>for</w:t>
            </w:r>
            <w:r>
              <w:rPr>
                <w:spacing w:val="-8"/>
                <w:sz w:val="20"/>
              </w:rPr>
              <w:t xml:space="preserve"> </w:t>
            </w:r>
            <w:r>
              <w:rPr>
                <w:sz w:val="20"/>
              </w:rPr>
              <w:t>example pressure systems etc.</w:t>
            </w:r>
          </w:p>
        </w:tc>
      </w:tr>
    </w:tbl>
    <w:p w14:paraId="3950869E" w14:textId="77777777" w:rsidR="007E54F6" w:rsidRDefault="007E54F6">
      <w:pPr>
        <w:pStyle w:val="TableParagraph"/>
        <w:jc w:val="both"/>
        <w:rPr>
          <w:sz w:val="20"/>
        </w:rPr>
        <w:sectPr w:rsidR="007E54F6">
          <w:type w:val="continuous"/>
          <w:pgSz w:w="11910" w:h="16840"/>
          <w:pgMar w:top="800" w:right="850" w:bottom="280" w:left="1275" w:header="297" w:footer="0" w:gutter="0"/>
          <w:cols w:space="720"/>
        </w:sect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0"/>
        <w:gridCol w:w="1202"/>
        <w:gridCol w:w="1116"/>
      </w:tblGrid>
      <w:tr w:rsidR="007E54F6" w14:paraId="395086A5" w14:textId="77777777">
        <w:trPr>
          <w:trHeight w:val="5116"/>
        </w:trPr>
        <w:tc>
          <w:tcPr>
            <w:tcW w:w="9688" w:type="dxa"/>
            <w:gridSpan w:val="3"/>
          </w:tcPr>
          <w:p w14:paraId="3950869F" w14:textId="77777777" w:rsidR="007E54F6" w:rsidRDefault="00000000">
            <w:pPr>
              <w:pStyle w:val="TableParagraph"/>
              <w:spacing w:before="60"/>
              <w:rPr>
                <w:sz w:val="20"/>
              </w:rPr>
            </w:pPr>
            <w:r>
              <w:rPr>
                <w:spacing w:val="-2"/>
                <w:sz w:val="20"/>
                <w:u w:val="single"/>
              </w:rPr>
              <w:lastRenderedPageBreak/>
              <w:t>Accountability</w:t>
            </w:r>
          </w:p>
          <w:p w14:paraId="395086A0" w14:textId="1A2BD0B5" w:rsidR="007E54F6" w:rsidRDefault="00000000">
            <w:pPr>
              <w:pStyle w:val="TableParagraph"/>
              <w:numPr>
                <w:ilvl w:val="0"/>
                <w:numId w:val="4"/>
              </w:numPr>
              <w:tabs>
                <w:tab w:val="left" w:pos="827"/>
              </w:tabs>
              <w:spacing w:before="29" w:line="237" w:lineRule="auto"/>
              <w:ind w:right="120"/>
              <w:rPr>
                <w:sz w:val="20"/>
              </w:rPr>
            </w:pPr>
            <w:r>
              <w:rPr>
                <w:sz w:val="20"/>
              </w:rPr>
              <w:t>The</w:t>
            </w:r>
            <w:r>
              <w:rPr>
                <w:spacing w:val="-10"/>
                <w:sz w:val="20"/>
              </w:rPr>
              <w:t xml:space="preserve"> </w:t>
            </w:r>
            <w:r>
              <w:rPr>
                <w:sz w:val="20"/>
              </w:rPr>
              <w:t>post holder will</w:t>
            </w:r>
            <w:r>
              <w:rPr>
                <w:spacing w:val="-5"/>
                <w:sz w:val="20"/>
              </w:rPr>
              <w:t xml:space="preserve"> </w:t>
            </w:r>
            <w:r>
              <w:rPr>
                <w:sz w:val="20"/>
              </w:rPr>
              <w:t>always</w:t>
            </w:r>
            <w:r>
              <w:rPr>
                <w:spacing w:val="-3"/>
                <w:sz w:val="20"/>
              </w:rPr>
              <w:t xml:space="preserve"> </w:t>
            </w:r>
            <w:r>
              <w:rPr>
                <w:sz w:val="20"/>
              </w:rPr>
              <w:t>work in</w:t>
            </w:r>
            <w:r>
              <w:rPr>
                <w:spacing w:val="-5"/>
                <w:sz w:val="20"/>
              </w:rPr>
              <w:t xml:space="preserve"> </w:t>
            </w:r>
            <w:r>
              <w:rPr>
                <w:sz w:val="20"/>
              </w:rPr>
              <w:t>compliance with</w:t>
            </w:r>
            <w:r>
              <w:rPr>
                <w:spacing w:val="-3"/>
                <w:sz w:val="20"/>
              </w:rPr>
              <w:t xml:space="preserve"> </w:t>
            </w:r>
            <w:r>
              <w:rPr>
                <w:sz w:val="20"/>
              </w:rPr>
              <w:t>the</w:t>
            </w:r>
            <w:r>
              <w:rPr>
                <w:spacing w:val="-7"/>
                <w:sz w:val="20"/>
              </w:rPr>
              <w:t xml:space="preserve"> </w:t>
            </w:r>
            <w:r w:rsidR="006A1D42">
              <w:rPr>
                <w:sz w:val="20"/>
              </w:rPr>
              <w:t>University’s’</w:t>
            </w:r>
            <w:r>
              <w:rPr>
                <w:sz w:val="20"/>
              </w:rPr>
              <w:t xml:space="preserve"> H&amp;S policies and</w:t>
            </w:r>
            <w:r>
              <w:rPr>
                <w:spacing w:val="-3"/>
                <w:sz w:val="20"/>
              </w:rPr>
              <w:t xml:space="preserve"> </w:t>
            </w:r>
            <w:r>
              <w:rPr>
                <w:sz w:val="20"/>
              </w:rPr>
              <w:t xml:space="preserve">procedures and </w:t>
            </w:r>
            <w:r>
              <w:rPr>
                <w:spacing w:val="-4"/>
                <w:sz w:val="20"/>
              </w:rPr>
              <w:t>report</w:t>
            </w:r>
            <w:r>
              <w:rPr>
                <w:spacing w:val="-10"/>
                <w:sz w:val="20"/>
              </w:rPr>
              <w:t xml:space="preserve"> </w:t>
            </w:r>
            <w:r>
              <w:rPr>
                <w:spacing w:val="-4"/>
                <w:sz w:val="20"/>
              </w:rPr>
              <w:t>immediately</w:t>
            </w:r>
            <w:r>
              <w:rPr>
                <w:spacing w:val="-10"/>
                <w:sz w:val="20"/>
              </w:rPr>
              <w:t xml:space="preserve"> </w:t>
            </w:r>
            <w:r>
              <w:rPr>
                <w:spacing w:val="-4"/>
                <w:sz w:val="20"/>
              </w:rPr>
              <w:t>any</w:t>
            </w:r>
            <w:r>
              <w:rPr>
                <w:spacing w:val="-10"/>
                <w:sz w:val="20"/>
              </w:rPr>
              <w:t xml:space="preserve"> </w:t>
            </w:r>
            <w:r>
              <w:rPr>
                <w:spacing w:val="-4"/>
                <w:sz w:val="20"/>
              </w:rPr>
              <w:t>observations</w:t>
            </w:r>
            <w:r>
              <w:rPr>
                <w:spacing w:val="-8"/>
                <w:sz w:val="20"/>
              </w:rPr>
              <w:t xml:space="preserve"> </w:t>
            </w:r>
            <w:r>
              <w:rPr>
                <w:spacing w:val="-4"/>
                <w:sz w:val="20"/>
              </w:rPr>
              <w:t>where</w:t>
            </w:r>
            <w:r>
              <w:rPr>
                <w:spacing w:val="-9"/>
                <w:sz w:val="20"/>
              </w:rPr>
              <w:t xml:space="preserve"> </w:t>
            </w:r>
            <w:r>
              <w:rPr>
                <w:spacing w:val="-4"/>
                <w:sz w:val="20"/>
              </w:rPr>
              <w:t>the</w:t>
            </w:r>
            <w:r>
              <w:rPr>
                <w:spacing w:val="-9"/>
                <w:sz w:val="20"/>
              </w:rPr>
              <w:t xml:space="preserve"> </w:t>
            </w:r>
            <w:r>
              <w:rPr>
                <w:spacing w:val="-4"/>
                <w:sz w:val="20"/>
              </w:rPr>
              <w:t>University</w:t>
            </w:r>
            <w:r>
              <w:rPr>
                <w:spacing w:val="-9"/>
                <w:sz w:val="20"/>
              </w:rPr>
              <w:t xml:space="preserve"> </w:t>
            </w:r>
            <w:r>
              <w:rPr>
                <w:spacing w:val="-4"/>
                <w:sz w:val="20"/>
              </w:rPr>
              <w:t>compliance</w:t>
            </w:r>
            <w:r>
              <w:rPr>
                <w:spacing w:val="-10"/>
                <w:sz w:val="20"/>
              </w:rPr>
              <w:t xml:space="preserve"> </w:t>
            </w:r>
            <w:r>
              <w:rPr>
                <w:spacing w:val="-4"/>
                <w:sz w:val="20"/>
              </w:rPr>
              <w:t>will</w:t>
            </w:r>
            <w:r>
              <w:rPr>
                <w:spacing w:val="-8"/>
                <w:sz w:val="20"/>
              </w:rPr>
              <w:t xml:space="preserve"> </w:t>
            </w:r>
            <w:r>
              <w:rPr>
                <w:spacing w:val="-4"/>
                <w:sz w:val="20"/>
              </w:rPr>
              <w:t>be</w:t>
            </w:r>
            <w:r>
              <w:rPr>
                <w:spacing w:val="-10"/>
                <w:sz w:val="20"/>
              </w:rPr>
              <w:t xml:space="preserve"> </w:t>
            </w:r>
            <w:r>
              <w:rPr>
                <w:spacing w:val="-4"/>
                <w:sz w:val="20"/>
              </w:rPr>
              <w:t>at</w:t>
            </w:r>
            <w:r>
              <w:rPr>
                <w:spacing w:val="-10"/>
                <w:sz w:val="20"/>
              </w:rPr>
              <w:t xml:space="preserve"> </w:t>
            </w:r>
            <w:r>
              <w:rPr>
                <w:spacing w:val="-4"/>
                <w:sz w:val="20"/>
              </w:rPr>
              <w:t>risk.</w:t>
            </w:r>
            <w:r>
              <w:rPr>
                <w:spacing w:val="-10"/>
                <w:sz w:val="20"/>
              </w:rPr>
              <w:t xml:space="preserve"> </w:t>
            </w:r>
            <w:r>
              <w:rPr>
                <w:spacing w:val="-4"/>
                <w:sz w:val="20"/>
              </w:rPr>
              <w:t>Operatives</w:t>
            </w:r>
            <w:r>
              <w:rPr>
                <w:spacing w:val="-6"/>
                <w:sz w:val="20"/>
              </w:rPr>
              <w:t xml:space="preserve"> </w:t>
            </w:r>
            <w:r>
              <w:rPr>
                <w:spacing w:val="-4"/>
                <w:sz w:val="20"/>
              </w:rPr>
              <w:t>will</w:t>
            </w:r>
            <w:r>
              <w:rPr>
                <w:spacing w:val="-9"/>
                <w:sz w:val="20"/>
              </w:rPr>
              <w:t xml:space="preserve"> </w:t>
            </w:r>
            <w:r>
              <w:rPr>
                <w:spacing w:val="-4"/>
                <w:sz w:val="20"/>
              </w:rPr>
              <w:t>all</w:t>
            </w:r>
            <w:r>
              <w:rPr>
                <w:spacing w:val="-9"/>
                <w:sz w:val="20"/>
              </w:rPr>
              <w:t xml:space="preserve"> </w:t>
            </w:r>
            <w:r>
              <w:rPr>
                <w:spacing w:val="-4"/>
                <w:sz w:val="20"/>
              </w:rPr>
              <w:t xml:space="preserve">carry </w:t>
            </w:r>
            <w:r>
              <w:rPr>
                <w:sz w:val="20"/>
              </w:rPr>
              <w:t>out</w:t>
            </w:r>
            <w:r>
              <w:rPr>
                <w:spacing w:val="-11"/>
                <w:sz w:val="20"/>
              </w:rPr>
              <w:t xml:space="preserve"> </w:t>
            </w:r>
            <w:r>
              <w:rPr>
                <w:sz w:val="20"/>
              </w:rPr>
              <w:t>a</w:t>
            </w:r>
            <w:r>
              <w:rPr>
                <w:spacing w:val="-9"/>
                <w:sz w:val="20"/>
              </w:rPr>
              <w:t xml:space="preserve"> </w:t>
            </w:r>
            <w:r>
              <w:rPr>
                <w:sz w:val="20"/>
              </w:rPr>
              <w:t>Point</w:t>
            </w:r>
            <w:r>
              <w:rPr>
                <w:spacing w:val="-11"/>
                <w:sz w:val="20"/>
              </w:rPr>
              <w:t xml:space="preserve"> </w:t>
            </w:r>
            <w:r>
              <w:rPr>
                <w:sz w:val="20"/>
              </w:rPr>
              <w:t>of</w:t>
            </w:r>
            <w:r>
              <w:rPr>
                <w:spacing w:val="-11"/>
                <w:sz w:val="20"/>
              </w:rPr>
              <w:t xml:space="preserve"> </w:t>
            </w:r>
            <w:r>
              <w:rPr>
                <w:sz w:val="20"/>
              </w:rPr>
              <w:t>Work</w:t>
            </w:r>
            <w:r>
              <w:rPr>
                <w:spacing w:val="-7"/>
                <w:sz w:val="20"/>
              </w:rPr>
              <w:t xml:space="preserve"> </w:t>
            </w:r>
            <w:r>
              <w:rPr>
                <w:sz w:val="20"/>
              </w:rPr>
              <w:t>risk</w:t>
            </w:r>
            <w:r>
              <w:rPr>
                <w:spacing w:val="-10"/>
                <w:sz w:val="20"/>
              </w:rPr>
              <w:t xml:space="preserve"> </w:t>
            </w:r>
            <w:r>
              <w:rPr>
                <w:sz w:val="20"/>
              </w:rPr>
              <w:t>assessment</w:t>
            </w:r>
            <w:r>
              <w:rPr>
                <w:spacing w:val="-11"/>
                <w:sz w:val="20"/>
              </w:rPr>
              <w:t xml:space="preserve"> </w:t>
            </w:r>
            <w:r>
              <w:rPr>
                <w:sz w:val="20"/>
              </w:rPr>
              <w:t>before</w:t>
            </w:r>
            <w:r>
              <w:rPr>
                <w:spacing w:val="-9"/>
                <w:sz w:val="20"/>
              </w:rPr>
              <w:t xml:space="preserve"> </w:t>
            </w:r>
            <w:r>
              <w:rPr>
                <w:sz w:val="20"/>
              </w:rPr>
              <w:t>completing</w:t>
            </w:r>
            <w:r>
              <w:rPr>
                <w:spacing w:val="-9"/>
                <w:sz w:val="20"/>
              </w:rPr>
              <w:t xml:space="preserve"> </w:t>
            </w:r>
            <w:r>
              <w:rPr>
                <w:sz w:val="20"/>
              </w:rPr>
              <w:t>any</w:t>
            </w:r>
            <w:r>
              <w:rPr>
                <w:spacing w:val="-7"/>
                <w:sz w:val="20"/>
              </w:rPr>
              <w:t xml:space="preserve"> </w:t>
            </w:r>
            <w:r>
              <w:rPr>
                <w:sz w:val="20"/>
              </w:rPr>
              <w:t>tasks</w:t>
            </w:r>
            <w:r>
              <w:rPr>
                <w:spacing w:val="-7"/>
                <w:sz w:val="20"/>
              </w:rPr>
              <w:t xml:space="preserve"> </w:t>
            </w:r>
            <w:r>
              <w:rPr>
                <w:sz w:val="20"/>
              </w:rPr>
              <w:t>and</w:t>
            </w:r>
            <w:r>
              <w:rPr>
                <w:spacing w:val="-6"/>
                <w:sz w:val="20"/>
              </w:rPr>
              <w:t xml:space="preserve"> </w:t>
            </w:r>
            <w:r>
              <w:rPr>
                <w:sz w:val="20"/>
              </w:rPr>
              <w:t>ensure</w:t>
            </w:r>
            <w:r>
              <w:rPr>
                <w:spacing w:val="-6"/>
                <w:sz w:val="20"/>
              </w:rPr>
              <w:t xml:space="preserve"> </w:t>
            </w:r>
            <w:r>
              <w:rPr>
                <w:sz w:val="20"/>
              </w:rPr>
              <w:t>they</w:t>
            </w:r>
            <w:r>
              <w:rPr>
                <w:spacing w:val="-7"/>
                <w:sz w:val="20"/>
              </w:rPr>
              <w:t xml:space="preserve"> </w:t>
            </w:r>
            <w:r>
              <w:rPr>
                <w:sz w:val="20"/>
              </w:rPr>
              <w:t>have</w:t>
            </w:r>
            <w:r>
              <w:rPr>
                <w:spacing w:val="-6"/>
                <w:sz w:val="20"/>
              </w:rPr>
              <w:t xml:space="preserve"> </w:t>
            </w:r>
            <w:r>
              <w:rPr>
                <w:sz w:val="20"/>
              </w:rPr>
              <w:t>the</w:t>
            </w:r>
            <w:r>
              <w:rPr>
                <w:spacing w:val="-6"/>
                <w:sz w:val="20"/>
              </w:rPr>
              <w:t xml:space="preserve"> </w:t>
            </w:r>
            <w:r>
              <w:rPr>
                <w:sz w:val="20"/>
              </w:rPr>
              <w:t>appropriate training,</w:t>
            </w:r>
            <w:r>
              <w:rPr>
                <w:spacing w:val="40"/>
                <w:sz w:val="20"/>
              </w:rPr>
              <w:t xml:space="preserve"> </w:t>
            </w:r>
            <w:r>
              <w:rPr>
                <w:sz w:val="20"/>
              </w:rPr>
              <w:t>tools,</w:t>
            </w:r>
            <w:r>
              <w:rPr>
                <w:spacing w:val="37"/>
                <w:sz w:val="20"/>
              </w:rPr>
              <w:t xml:space="preserve"> </w:t>
            </w:r>
            <w:r>
              <w:rPr>
                <w:sz w:val="20"/>
              </w:rPr>
              <w:t>and</w:t>
            </w:r>
            <w:r>
              <w:rPr>
                <w:spacing w:val="40"/>
                <w:sz w:val="20"/>
              </w:rPr>
              <w:t xml:space="preserve"> </w:t>
            </w:r>
            <w:r>
              <w:rPr>
                <w:sz w:val="20"/>
              </w:rPr>
              <w:t>information</w:t>
            </w:r>
            <w:r>
              <w:rPr>
                <w:spacing w:val="40"/>
                <w:sz w:val="20"/>
              </w:rPr>
              <w:t xml:space="preserve"> </w:t>
            </w:r>
            <w:r>
              <w:rPr>
                <w:sz w:val="20"/>
              </w:rPr>
              <w:t>to</w:t>
            </w:r>
            <w:r>
              <w:rPr>
                <w:spacing w:val="34"/>
                <w:sz w:val="20"/>
              </w:rPr>
              <w:t xml:space="preserve"> </w:t>
            </w:r>
            <w:r>
              <w:rPr>
                <w:sz w:val="20"/>
              </w:rPr>
              <w:t>complete</w:t>
            </w:r>
            <w:r>
              <w:rPr>
                <w:spacing w:val="40"/>
                <w:sz w:val="20"/>
              </w:rPr>
              <w:t xml:space="preserve"> </w:t>
            </w:r>
            <w:r>
              <w:rPr>
                <w:sz w:val="20"/>
              </w:rPr>
              <w:t>the</w:t>
            </w:r>
            <w:r>
              <w:rPr>
                <w:spacing w:val="36"/>
                <w:sz w:val="20"/>
              </w:rPr>
              <w:t xml:space="preserve"> </w:t>
            </w:r>
            <w:r>
              <w:rPr>
                <w:sz w:val="20"/>
              </w:rPr>
              <w:t>job</w:t>
            </w:r>
            <w:r>
              <w:rPr>
                <w:spacing w:val="38"/>
                <w:sz w:val="20"/>
              </w:rPr>
              <w:t xml:space="preserve"> </w:t>
            </w:r>
            <w:r>
              <w:rPr>
                <w:sz w:val="20"/>
              </w:rPr>
              <w:t>safely.</w:t>
            </w:r>
            <w:r>
              <w:rPr>
                <w:spacing w:val="39"/>
                <w:sz w:val="20"/>
              </w:rPr>
              <w:t xml:space="preserve"> </w:t>
            </w:r>
            <w:r>
              <w:rPr>
                <w:sz w:val="20"/>
              </w:rPr>
              <w:t>Where</w:t>
            </w:r>
            <w:r>
              <w:rPr>
                <w:spacing w:val="40"/>
                <w:sz w:val="20"/>
              </w:rPr>
              <w:t xml:space="preserve"> </w:t>
            </w:r>
            <w:r>
              <w:rPr>
                <w:sz w:val="20"/>
              </w:rPr>
              <w:t>this</w:t>
            </w:r>
            <w:r>
              <w:rPr>
                <w:spacing w:val="38"/>
                <w:sz w:val="20"/>
              </w:rPr>
              <w:t xml:space="preserve"> </w:t>
            </w:r>
            <w:r>
              <w:rPr>
                <w:sz w:val="20"/>
              </w:rPr>
              <w:t>is</w:t>
            </w:r>
            <w:r>
              <w:rPr>
                <w:spacing w:val="36"/>
                <w:sz w:val="20"/>
              </w:rPr>
              <w:t xml:space="preserve"> </w:t>
            </w:r>
            <w:r>
              <w:rPr>
                <w:sz w:val="20"/>
              </w:rPr>
              <w:t>not</w:t>
            </w:r>
            <w:r>
              <w:rPr>
                <w:spacing w:val="36"/>
                <w:sz w:val="20"/>
              </w:rPr>
              <w:t xml:space="preserve"> </w:t>
            </w:r>
            <w:r>
              <w:rPr>
                <w:sz w:val="20"/>
              </w:rPr>
              <w:t>the</w:t>
            </w:r>
            <w:r>
              <w:rPr>
                <w:spacing w:val="38"/>
                <w:sz w:val="20"/>
              </w:rPr>
              <w:t xml:space="preserve"> </w:t>
            </w:r>
            <w:r>
              <w:rPr>
                <w:sz w:val="20"/>
              </w:rPr>
              <w:t>case,</w:t>
            </w:r>
            <w:r>
              <w:rPr>
                <w:spacing w:val="37"/>
                <w:sz w:val="20"/>
              </w:rPr>
              <w:t xml:space="preserve"> </w:t>
            </w:r>
            <w:r>
              <w:rPr>
                <w:sz w:val="20"/>
              </w:rPr>
              <w:t>they</w:t>
            </w:r>
            <w:r>
              <w:rPr>
                <w:spacing w:val="40"/>
                <w:sz w:val="20"/>
              </w:rPr>
              <w:t xml:space="preserve"> </w:t>
            </w:r>
            <w:r>
              <w:rPr>
                <w:sz w:val="20"/>
              </w:rPr>
              <w:t>will immediately escalate this to their Team Leader</w:t>
            </w:r>
          </w:p>
          <w:p w14:paraId="395086A1" w14:textId="77777777" w:rsidR="007E54F6" w:rsidRDefault="00000000">
            <w:pPr>
              <w:pStyle w:val="TableParagraph"/>
              <w:numPr>
                <w:ilvl w:val="0"/>
                <w:numId w:val="4"/>
              </w:numPr>
              <w:tabs>
                <w:tab w:val="left" w:pos="827"/>
              </w:tabs>
              <w:spacing w:before="21" w:line="230" w:lineRule="auto"/>
              <w:ind w:right="278"/>
              <w:jc w:val="both"/>
              <w:rPr>
                <w:sz w:val="20"/>
              </w:rPr>
            </w:pPr>
            <w:r>
              <w:rPr>
                <w:spacing w:val="-8"/>
                <w:sz w:val="20"/>
              </w:rPr>
              <w:t>The</w:t>
            </w:r>
            <w:r>
              <w:rPr>
                <w:spacing w:val="-1"/>
                <w:sz w:val="20"/>
              </w:rPr>
              <w:t xml:space="preserve"> </w:t>
            </w:r>
            <w:r>
              <w:rPr>
                <w:spacing w:val="-8"/>
                <w:sz w:val="20"/>
              </w:rPr>
              <w:t>post</w:t>
            </w:r>
            <w:r>
              <w:rPr>
                <w:sz w:val="20"/>
              </w:rPr>
              <w:t xml:space="preserve"> </w:t>
            </w:r>
            <w:r>
              <w:rPr>
                <w:spacing w:val="-8"/>
                <w:sz w:val="20"/>
              </w:rPr>
              <w:t>holder</w:t>
            </w:r>
            <w:r>
              <w:rPr>
                <w:spacing w:val="-1"/>
                <w:sz w:val="20"/>
              </w:rPr>
              <w:t xml:space="preserve"> </w:t>
            </w:r>
            <w:r>
              <w:rPr>
                <w:spacing w:val="-8"/>
                <w:sz w:val="20"/>
              </w:rPr>
              <w:t>will</w:t>
            </w:r>
            <w:r>
              <w:rPr>
                <w:sz w:val="20"/>
              </w:rPr>
              <w:t xml:space="preserve"> </w:t>
            </w:r>
            <w:r>
              <w:rPr>
                <w:spacing w:val="-8"/>
                <w:sz w:val="20"/>
              </w:rPr>
              <w:t>be</w:t>
            </w:r>
            <w:r>
              <w:rPr>
                <w:spacing w:val="-1"/>
                <w:sz w:val="20"/>
              </w:rPr>
              <w:t xml:space="preserve"> </w:t>
            </w:r>
            <w:r>
              <w:rPr>
                <w:spacing w:val="-8"/>
                <w:sz w:val="20"/>
              </w:rPr>
              <w:t>expected</w:t>
            </w:r>
            <w:r>
              <w:rPr>
                <w:sz w:val="20"/>
              </w:rPr>
              <w:t xml:space="preserve"> </w:t>
            </w:r>
            <w:r>
              <w:rPr>
                <w:spacing w:val="-8"/>
                <w:sz w:val="20"/>
              </w:rPr>
              <w:t>to</w:t>
            </w:r>
            <w:r>
              <w:rPr>
                <w:sz w:val="20"/>
              </w:rPr>
              <w:t xml:space="preserve"> </w:t>
            </w:r>
            <w:r>
              <w:rPr>
                <w:spacing w:val="-8"/>
                <w:sz w:val="20"/>
              </w:rPr>
              <w:t>work</w:t>
            </w:r>
            <w:r>
              <w:rPr>
                <w:sz w:val="20"/>
              </w:rPr>
              <w:t xml:space="preserve"> </w:t>
            </w:r>
            <w:r>
              <w:rPr>
                <w:spacing w:val="-8"/>
                <w:sz w:val="20"/>
              </w:rPr>
              <w:t>alone</w:t>
            </w:r>
            <w:r>
              <w:rPr>
                <w:sz w:val="20"/>
              </w:rPr>
              <w:t xml:space="preserve"> </w:t>
            </w:r>
            <w:r>
              <w:rPr>
                <w:spacing w:val="-8"/>
                <w:sz w:val="20"/>
              </w:rPr>
              <w:t>(with</w:t>
            </w:r>
            <w:r>
              <w:rPr>
                <w:sz w:val="20"/>
              </w:rPr>
              <w:t xml:space="preserve"> </w:t>
            </w:r>
            <w:r>
              <w:rPr>
                <w:spacing w:val="-8"/>
                <w:sz w:val="20"/>
              </w:rPr>
              <w:t>exception</w:t>
            </w:r>
            <w:r>
              <w:rPr>
                <w:sz w:val="20"/>
              </w:rPr>
              <w:t xml:space="preserve"> </w:t>
            </w:r>
            <w:r>
              <w:rPr>
                <w:spacing w:val="-8"/>
                <w:sz w:val="20"/>
              </w:rPr>
              <w:t>of</w:t>
            </w:r>
            <w:r>
              <w:rPr>
                <w:spacing w:val="-3"/>
                <w:sz w:val="20"/>
              </w:rPr>
              <w:t xml:space="preserve"> </w:t>
            </w:r>
            <w:r>
              <w:rPr>
                <w:spacing w:val="-8"/>
                <w:sz w:val="20"/>
              </w:rPr>
              <w:t>H&amp;S</w:t>
            </w:r>
            <w:r>
              <w:rPr>
                <w:sz w:val="20"/>
              </w:rPr>
              <w:t xml:space="preserve"> </w:t>
            </w:r>
            <w:r>
              <w:rPr>
                <w:spacing w:val="-8"/>
                <w:sz w:val="20"/>
              </w:rPr>
              <w:t>requirements),</w:t>
            </w:r>
            <w:r>
              <w:rPr>
                <w:sz w:val="20"/>
              </w:rPr>
              <w:t xml:space="preserve"> </w:t>
            </w:r>
            <w:r>
              <w:rPr>
                <w:spacing w:val="-8"/>
                <w:sz w:val="20"/>
              </w:rPr>
              <w:t>largely</w:t>
            </w:r>
            <w:r>
              <w:rPr>
                <w:sz w:val="20"/>
              </w:rPr>
              <w:t xml:space="preserve"> </w:t>
            </w:r>
            <w:r>
              <w:rPr>
                <w:spacing w:val="-8"/>
                <w:sz w:val="20"/>
              </w:rPr>
              <w:t xml:space="preserve">independently </w:t>
            </w:r>
            <w:r>
              <w:rPr>
                <w:spacing w:val="-6"/>
                <w:sz w:val="20"/>
              </w:rPr>
              <w:t>when</w:t>
            </w:r>
            <w:r>
              <w:rPr>
                <w:spacing w:val="-7"/>
                <w:sz w:val="20"/>
              </w:rPr>
              <w:t xml:space="preserve"> </w:t>
            </w:r>
            <w:r>
              <w:rPr>
                <w:spacing w:val="-6"/>
                <w:sz w:val="20"/>
              </w:rPr>
              <w:t>responding to work</w:t>
            </w:r>
            <w:r>
              <w:rPr>
                <w:spacing w:val="-8"/>
                <w:sz w:val="20"/>
              </w:rPr>
              <w:t xml:space="preserve"> </w:t>
            </w:r>
            <w:r>
              <w:rPr>
                <w:spacing w:val="-6"/>
                <w:sz w:val="20"/>
              </w:rPr>
              <w:t>requests</w:t>
            </w:r>
            <w:r>
              <w:rPr>
                <w:spacing w:val="-8"/>
                <w:sz w:val="20"/>
              </w:rPr>
              <w:t xml:space="preserve"> </w:t>
            </w:r>
            <w:r>
              <w:rPr>
                <w:spacing w:val="-6"/>
                <w:sz w:val="20"/>
              </w:rPr>
              <w:t>and will</w:t>
            </w:r>
            <w:r>
              <w:rPr>
                <w:spacing w:val="-7"/>
                <w:sz w:val="20"/>
              </w:rPr>
              <w:t xml:space="preserve"> </w:t>
            </w:r>
            <w:r>
              <w:rPr>
                <w:spacing w:val="-6"/>
                <w:sz w:val="20"/>
              </w:rPr>
              <w:t>therefore, have the</w:t>
            </w:r>
            <w:r>
              <w:rPr>
                <w:spacing w:val="-8"/>
                <w:sz w:val="20"/>
              </w:rPr>
              <w:t xml:space="preserve"> </w:t>
            </w:r>
            <w:r>
              <w:rPr>
                <w:spacing w:val="-6"/>
                <w:sz w:val="20"/>
              </w:rPr>
              <w:t>operational freedom to</w:t>
            </w:r>
            <w:r>
              <w:rPr>
                <w:spacing w:val="-8"/>
                <w:sz w:val="20"/>
              </w:rPr>
              <w:t xml:space="preserve"> </w:t>
            </w:r>
            <w:r>
              <w:rPr>
                <w:spacing w:val="-6"/>
                <w:sz w:val="20"/>
              </w:rPr>
              <w:t>make</w:t>
            </w:r>
            <w:r>
              <w:rPr>
                <w:spacing w:val="-8"/>
                <w:sz w:val="20"/>
              </w:rPr>
              <w:t xml:space="preserve"> </w:t>
            </w:r>
            <w:r>
              <w:rPr>
                <w:spacing w:val="-6"/>
                <w:sz w:val="20"/>
              </w:rPr>
              <w:t>decisions</w:t>
            </w:r>
            <w:r>
              <w:rPr>
                <w:spacing w:val="-7"/>
                <w:sz w:val="20"/>
              </w:rPr>
              <w:t xml:space="preserve"> </w:t>
            </w:r>
            <w:r>
              <w:rPr>
                <w:spacing w:val="-6"/>
                <w:sz w:val="20"/>
              </w:rPr>
              <w:t xml:space="preserve">and </w:t>
            </w:r>
            <w:r>
              <w:rPr>
                <w:spacing w:val="-2"/>
                <w:sz w:val="20"/>
              </w:rPr>
              <w:t>take</w:t>
            </w:r>
            <w:r>
              <w:rPr>
                <w:spacing w:val="-12"/>
                <w:sz w:val="20"/>
              </w:rPr>
              <w:t xml:space="preserve"> </w:t>
            </w:r>
            <w:r>
              <w:rPr>
                <w:spacing w:val="-2"/>
                <w:sz w:val="20"/>
              </w:rPr>
              <w:t>ownership</w:t>
            </w:r>
            <w:r>
              <w:rPr>
                <w:spacing w:val="-4"/>
                <w:sz w:val="20"/>
              </w:rPr>
              <w:t xml:space="preserve"> </w:t>
            </w:r>
            <w:r>
              <w:rPr>
                <w:spacing w:val="-2"/>
                <w:sz w:val="20"/>
              </w:rPr>
              <w:t>of</w:t>
            </w:r>
            <w:r>
              <w:rPr>
                <w:spacing w:val="-5"/>
                <w:sz w:val="20"/>
              </w:rPr>
              <w:t xml:space="preserve"> </w:t>
            </w:r>
            <w:r>
              <w:rPr>
                <w:spacing w:val="-2"/>
                <w:sz w:val="20"/>
              </w:rPr>
              <w:t>the</w:t>
            </w:r>
            <w:r>
              <w:rPr>
                <w:spacing w:val="-12"/>
                <w:sz w:val="20"/>
              </w:rPr>
              <w:t xml:space="preserve"> </w:t>
            </w:r>
            <w:r>
              <w:rPr>
                <w:spacing w:val="-2"/>
                <w:sz w:val="20"/>
              </w:rPr>
              <w:t>maintenance process,</w:t>
            </w:r>
            <w:r>
              <w:rPr>
                <w:spacing w:val="-4"/>
                <w:sz w:val="20"/>
              </w:rPr>
              <w:t xml:space="preserve"> </w:t>
            </w:r>
            <w:r>
              <w:rPr>
                <w:spacing w:val="-2"/>
                <w:sz w:val="20"/>
              </w:rPr>
              <w:t>provided the</w:t>
            </w:r>
            <w:r>
              <w:rPr>
                <w:spacing w:val="-9"/>
                <w:sz w:val="20"/>
              </w:rPr>
              <w:t xml:space="preserve"> </w:t>
            </w:r>
            <w:r>
              <w:rPr>
                <w:spacing w:val="-2"/>
                <w:sz w:val="20"/>
              </w:rPr>
              <w:t>tasks</w:t>
            </w:r>
            <w:r>
              <w:rPr>
                <w:spacing w:val="-8"/>
                <w:sz w:val="20"/>
              </w:rPr>
              <w:t xml:space="preserve"> </w:t>
            </w:r>
            <w:r>
              <w:rPr>
                <w:spacing w:val="-2"/>
                <w:sz w:val="20"/>
              </w:rPr>
              <w:t>are</w:t>
            </w:r>
            <w:r>
              <w:rPr>
                <w:spacing w:val="-8"/>
                <w:sz w:val="20"/>
              </w:rPr>
              <w:t xml:space="preserve"> </w:t>
            </w:r>
            <w:r>
              <w:rPr>
                <w:spacing w:val="-2"/>
                <w:sz w:val="20"/>
              </w:rPr>
              <w:t>within</w:t>
            </w:r>
            <w:r>
              <w:rPr>
                <w:spacing w:val="-5"/>
                <w:sz w:val="20"/>
              </w:rPr>
              <w:t xml:space="preserve"> </w:t>
            </w:r>
            <w:r>
              <w:rPr>
                <w:spacing w:val="-2"/>
                <w:sz w:val="20"/>
              </w:rPr>
              <w:t>their</w:t>
            </w:r>
            <w:r>
              <w:rPr>
                <w:spacing w:val="-8"/>
                <w:sz w:val="20"/>
              </w:rPr>
              <w:t xml:space="preserve"> </w:t>
            </w:r>
            <w:r>
              <w:rPr>
                <w:spacing w:val="-2"/>
                <w:sz w:val="20"/>
              </w:rPr>
              <w:t>skill</w:t>
            </w:r>
            <w:r>
              <w:rPr>
                <w:spacing w:val="-8"/>
                <w:sz w:val="20"/>
              </w:rPr>
              <w:t xml:space="preserve"> </w:t>
            </w:r>
            <w:r>
              <w:rPr>
                <w:spacing w:val="-2"/>
                <w:sz w:val="20"/>
              </w:rPr>
              <w:t>set</w:t>
            </w:r>
            <w:r>
              <w:rPr>
                <w:spacing w:val="-8"/>
                <w:sz w:val="20"/>
              </w:rPr>
              <w:t xml:space="preserve"> </w:t>
            </w:r>
            <w:r>
              <w:rPr>
                <w:spacing w:val="-2"/>
                <w:sz w:val="20"/>
              </w:rPr>
              <w:t>and</w:t>
            </w:r>
            <w:r>
              <w:rPr>
                <w:spacing w:val="-12"/>
                <w:sz w:val="20"/>
              </w:rPr>
              <w:t xml:space="preserve"> </w:t>
            </w:r>
            <w:r>
              <w:rPr>
                <w:spacing w:val="-2"/>
                <w:sz w:val="20"/>
              </w:rPr>
              <w:t>capability.</w:t>
            </w:r>
          </w:p>
          <w:p w14:paraId="395086A2" w14:textId="77777777" w:rsidR="007E54F6" w:rsidRDefault="00000000">
            <w:pPr>
              <w:pStyle w:val="TableParagraph"/>
              <w:numPr>
                <w:ilvl w:val="0"/>
                <w:numId w:val="4"/>
              </w:numPr>
              <w:tabs>
                <w:tab w:val="left" w:pos="827"/>
              </w:tabs>
              <w:spacing w:before="31" w:line="230" w:lineRule="auto"/>
              <w:ind w:right="152"/>
              <w:jc w:val="both"/>
              <w:rPr>
                <w:sz w:val="20"/>
              </w:rPr>
            </w:pPr>
            <w:r>
              <w:rPr>
                <w:sz w:val="20"/>
              </w:rPr>
              <w:t>The post holder is expected to work predominately in their dedicated functional areas but to retain knowledge of the other areas may at any time be swapped to another functional area as directed by the Team Leader.</w:t>
            </w:r>
          </w:p>
          <w:p w14:paraId="395086A3" w14:textId="4EE0C247" w:rsidR="007E54F6" w:rsidRDefault="00000000">
            <w:pPr>
              <w:pStyle w:val="TableParagraph"/>
              <w:numPr>
                <w:ilvl w:val="0"/>
                <w:numId w:val="4"/>
              </w:numPr>
              <w:tabs>
                <w:tab w:val="left" w:pos="827"/>
              </w:tabs>
              <w:spacing w:before="26" w:line="235" w:lineRule="auto"/>
              <w:ind w:right="192"/>
              <w:jc w:val="both"/>
              <w:rPr>
                <w:sz w:val="20"/>
              </w:rPr>
            </w:pPr>
            <w:r>
              <w:rPr>
                <w:spacing w:val="-2"/>
                <w:sz w:val="20"/>
              </w:rPr>
              <w:t>This</w:t>
            </w:r>
            <w:r>
              <w:rPr>
                <w:spacing w:val="-10"/>
                <w:sz w:val="20"/>
              </w:rPr>
              <w:t xml:space="preserve"> </w:t>
            </w:r>
            <w:r>
              <w:rPr>
                <w:spacing w:val="-2"/>
                <w:sz w:val="20"/>
              </w:rPr>
              <w:t>post</w:t>
            </w:r>
            <w:r>
              <w:rPr>
                <w:spacing w:val="-12"/>
                <w:sz w:val="20"/>
              </w:rPr>
              <w:t xml:space="preserve"> </w:t>
            </w:r>
            <w:r>
              <w:rPr>
                <w:spacing w:val="-2"/>
                <w:sz w:val="20"/>
              </w:rPr>
              <w:t>impacts</w:t>
            </w:r>
            <w:r>
              <w:rPr>
                <w:spacing w:val="-7"/>
                <w:sz w:val="20"/>
              </w:rPr>
              <w:t xml:space="preserve"> </w:t>
            </w:r>
            <w:r>
              <w:rPr>
                <w:spacing w:val="-2"/>
                <w:sz w:val="20"/>
              </w:rPr>
              <w:t>the</w:t>
            </w:r>
            <w:r>
              <w:rPr>
                <w:spacing w:val="-11"/>
                <w:sz w:val="20"/>
              </w:rPr>
              <w:t xml:space="preserve"> </w:t>
            </w:r>
            <w:r>
              <w:rPr>
                <w:spacing w:val="-2"/>
                <w:sz w:val="20"/>
              </w:rPr>
              <w:t>whole</w:t>
            </w:r>
            <w:r>
              <w:rPr>
                <w:spacing w:val="-11"/>
                <w:sz w:val="20"/>
              </w:rPr>
              <w:t xml:space="preserve"> </w:t>
            </w:r>
            <w:r>
              <w:rPr>
                <w:spacing w:val="-2"/>
                <w:sz w:val="20"/>
              </w:rPr>
              <w:t>of</w:t>
            </w:r>
            <w:r>
              <w:rPr>
                <w:spacing w:val="-11"/>
                <w:sz w:val="20"/>
              </w:rPr>
              <w:t xml:space="preserve"> </w:t>
            </w:r>
            <w:r>
              <w:rPr>
                <w:spacing w:val="-2"/>
                <w:sz w:val="20"/>
              </w:rPr>
              <w:t>the</w:t>
            </w:r>
            <w:r>
              <w:rPr>
                <w:spacing w:val="-9"/>
                <w:sz w:val="20"/>
              </w:rPr>
              <w:t xml:space="preserve"> </w:t>
            </w:r>
            <w:r>
              <w:rPr>
                <w:spacing w:val="-2"/>
                <w:sz w:val="20"/>
              </w:rPr>
              <w:t>University</w:t>
            </w:r>
            <w:r>
              <w:rPr>
                <w:spacing w:val="-10"/>
                <w:sz w:val="20"/>
              </w:rPr>
              <w:t xml:space="preserve"> </w:t>
            </w:r>
            <w:r>
              <w:rPr>
                <w:spacing w:val="-2"/>
                <w:sz w:val="20"/>
              </w:rPr>
              <w:t>in</w:t>
            </w:r>
            <w:r>
              <w:rPr>
                <w:spacing w:val="-8"/>
                <w:sz w:val="20"/>
              </w:rPr>
              <w:t xml:space="preserve"> </w:t>
            </w:r>
            <w:r>
              <w:rPr>
                <w:spacing w:val="-2"/>
                <w:sz w:val="20"/>
              </w:rPr>
              <w:t>terms</w:t>
            </w:r>
            <w:r>
              <w:rPr>
                <w:spacing w:val="-10"/>
                <w:sz w:val="20"/>
              </w:rPr>
              <w:t xml:space="preserve"> </w:t>
            </w:r>
            <w:r>
              <w:rPr>
                <w:spacing w:val="-2"/>
                <w:sz w:val="20"/>
              </w:rPr>
              <w:t>of</w:t>
            </w:r>
            <w:r>
              <w:rPr>
                <w:spacing w:val="-12"/>
                <w:sz w:val="20"/>
              </w:rPr>
              <w:t xml:space="preserve"> </w:t>
            </w:r>
            <w:r>
              <w:rPr>
                <w:spacing w:val="-2"/>
                <w:sz w:val="20"/>
              </w:rPr>
              <w:t>its</w:t>
            </w:r>
            <w:r>
              <w:rPr>
                <w:spacing w:val="-9"/>
                <w:sz w:val="20"/>
              </w:rPr>
              <w:t xml:space="preserve"> </w:t>
            </w:r>
            <w:r>
              <w:rPr>
                <w:spacing w:val="-2"/>
                <w:sz w:val="20"/>
              </w:rPr>
              <w:t>provision</w:t>
            </w:r>
            <w:r>
              <w:rPr>
                <w:spacing w:val="-10"/>
                <w:sz w:val="20"/>
              </w:rPr>
              <w:t xml:space="preserve"> </w:t>
            </w:r>
            <w:r>
              <w:rPr>
                <w:spacing w:val="-2"/>
                <w:sz w:val="20"/>
              </w:rPr>
              <w:t>of</w:t>
            </w:r>
            <w:r>
              <w:rPr>
                <w:spacing w:val="-12"/>
                <w:sz w:val="20"/>
              </w:rPr>
              <w:t xml:space="preserve"> </w:t>
            </w:r>
            <w:r>
              <w:rPr>
                <w:spacing w:val="-2"/>
                <w:sz w:val="20"/>
              </w:rPr>
              <w:t>service.</w:t>
            </w:r>
            <w:r>
              <w:rPr>
                <w:spacing w:val="-8"/>
                <w:sz w:val="20"/>
              </w:rPr>
              <w:t xml:space="preserve"> </w:t>
            </w:r>
            <w:r>
              <w:rPr>
                <w:spacing w:val="-2"/>
                <w:sz w:val="20"/>
              </w:rPr>
              <w:t>Due</w:t>
            </w:r>
            <w:r>
              <w:rPr>
                <w:spacing w:val="-11"/>
                <w:sz w:val="20"/>
              </w:rPr>
              <w:t xml:space="preserve"> </w:t>
            </w:r>
            <w:r>
              <w:rPr>
                <w:spacing w:val="-2"/>
                <w:sz w:val="20"/>
              </w:rPr>
              <w:t>to</w:t>
            </w:r>
            <w:r>
              <w:rPr>
                <w:spacing w:val="-8"/>
                <w:sz w:val="20"/>
              </w:rPr>
              <w:t xml:space="preserve"> </w:t>
            </w:r>
            <w:r>
              <w:rPr>
                <w:spacing w:val="-2"/>
                <w:sz w:val="20"/>
              </w:rPr>
              <w:t>the</w:t>
            </w:r>
            <w:r>
              <w:rPr>
                <w:spacing w:val="-11"/>
                <w:sz w:val="20"/>
              </w:rPr>
              <w:t xml:space="preserve"> </w:t>
            </w:r>
            <w:r>
              <w:rPr>
                <w:spacing w:val="-2"/>
                <w:sz w:val="20"/>
              </w:rPr>
              <w:t xml:space="preserve">nature </w:t>
            </w:r>
            <w:r>
              <w:rPr>
                <w:spacing w:val="-2"/>
                <w:position w:val="2"/>
                <w:sz w:val="20"/>
              </w:rPr>
              <w:t>of</w:t>
            </w:r>
            <w:r>
              <w:rPr>
                <w:spacing w:val="-12"/>
                <w:position w:val="2"/>
                <w:sz w:val="20"/>
              </w:rPr>
              <w:t xml:space="preserve"> </w:t>
            </w:r>
            <w:r>
              <w:rPr>
                <w:spacing w:val="-2"/>
                <w:sz w:val="20"/>
              </w:rPr>
              <w:t>this</w:t>
            </w:r>
            <w:r>
              <w:rPr>
                <w:spacing w:val="-10"/>
                <w:sz w:val="20"/>
              </w:rPr>
              <w:t xml:space="preserve"> </w:t>
            </w:r>
            <w:r>
              <w:rPr>
                <w:spacing w:val="-2"/>
                <w:sz w:val="20"/>
              </w:rPr>
              <w:t>post,</w:t>
            </w:r>
            <w:r>
              <w:rPr>
                <w:spacing w:val="-9"/>
                <w:sz w:val="20"/>
              </w:rPr>
              <w:t xml:space="preserve"> </w:t>
            </w:r>
            <w:r>
              <w:rPr>
                <w:spacing w:val="-2"/>
                <w:sz w:val="20"/>
              </w:rPr>
              <w:t>it</w:t>
            </w:r>
            <w:r>
              <w:rPr>
                <w:spacing w:val="-12"/>
                <w:sz w:val="20"/>
              </w:rPr>
              <w:t xml:space="preserve"> </w:t>
            </w:r>
            <w:r>
              <w:rPr>
                <w:spacing w:val="-2"/>
                <w:sz w:val="20"/>
              </w:rPr>
              <w:t>is</w:t>
            </w:r>
            <w:r>
              <w:rPr>
                <w:spacing w:val="-10"/>
                <w:sz w:val="20"/>
              </w:rPr>
              <w:t xml:space="preserve"> </w:t>
            </w:r>
            <w:r>
              <w:rPr>
                <w:spacing w:val="-2"/>
                <w:sz w:val="20"/>
              </w:rPr>
              <w:t>important</w:t>
            </w:r>
            <w:r>
              <w:rPr>
                <w:spacing w:val="-10"/>
                <w:sz w:val="20"/>
              </w:rPr>
              <w:t xml:space="preserve"> </w:t>
            </w:r>
            <w:r>
              <w:rPr>
                <w:spacing w:val="-2"/>
                <w:sz w:val="20"/>
              </w:rPr>
              <w:t>the</w:t>
            </w:r>
            <w:r>
              <w:rPr>
                <w:spacing w:val="-11"/>
                <w:sz w:val="20"/>
              </w:rPr>
              <w:t xml:space="preserve"> </w:t>
            </w:r>
            <w:r>
              <w:rPr>
                <w:spacing w:val="-2"/>
                <w:sz w:val="20"/>
              </w:rPr>
              <w:t>individual</w:t>
            </w:r>
            <w:r>
              <w:rPr>
                <w:spacing w:val="-10"/>
                <w:sz w:val="20"/>
              </w:rPr>
              <w:t xml:space="preserve"> </w:t>
            </w:r>
            <w:r>
              <w:rPr>
                <w:spacing w:val="-2"/>
                <w:sz w:val="20"/>
              </w:rPr>
              <w:t>appreciates</w:t>
            </w:r>
            <w:r>
              <w:rPr>
                <w:spacing w:val="-6"/>
                <w:sz w:val="20"/>
              </w:rPr>
              <w:t xml:space="preserve"> </w:t>
            </w:r>
            <w:r>
              <w:rPr>
                <w:spacing w:val="-2"/>
                <w:sz w:val="20"/>
              </w:rPr>
              <w:t>the</w:t>
            </w:r>
            <w:r>
              <w:rPr>
                <w:spacing w:val="-11"/>
                <w:sz w:val="20"/>
              </w:rPr>
              <w:t xml:space="preserve"> </w:t>
            </w:r>
            <w:r>
              <w:rPr>
                <w:spacing w:val="-2"/>
                <w:sz w:val="20"/>
              </w:rPr>
              <w:t>potential</w:t>
            </w:r>
            <w:r>
              <w:rPr>
                <w:spacing w:val="-8"/>
                <w:sz w:val="20"/>
              </w:rPr>
              <w:t xml:space="preserve"> </w:t>
            </w:r>
            <w:r>
              <w:rPr>
                <w:spacing w:val="-2"/>
                <w:sz w:val="20"/>
              </w:rPr>
              <w:t>for</w:t>
            </w:r>
            <w:r>
              <w:rPr>
                <w:spacing w:val="-10"/>
                <w:sz w:val="20"/>
              </w:rPr>
              <w:t xml:space="preserve"> </w:t>
            </w:r>
            <w:r>
              <w:rPr>
                <w:spacing w:val="-2"/>
                <w:sz w:val="20"/>
              </w:rPr>
              <w:t>their</w:t>
            </w:r>
            <w:r>
              <w:rPr>
                <w:spacing w:val="-12"/>
                <w:sz w:val="20"/>
              </w:rPr>
              <w:t xml:space="preserve"> </w:t>
            </w:r>
            <w:r>
              <w:rPr>
                <w:spacing w:val="-2"/>
                <w:sz w:val="20"/>
              </w:rPr>
              <w:t>judgment</w:t>
            </w:r>
            <w:r>
              <w:rPr>
                <w:spacing w:val="-11"/>
                <w:sz w:val="20"/>
              </w:rPr>
              <w:t xml:space="preserve"> </w:t>
            </w:r>
            <w:r>
              <w:rPr>
                <w:spacing w:val="-2"/>
                <w:sz w:val="20"/>
              </w:rPr>
              <w:t>to</w:t>
            </w:r>
            <w:r>
              <w:rPr>
                <w:spacing w:val="-9"/>
                <w:sz w:val="20"/>
              </w:rPr>
              <w:t xml:space="preserve"> </w:t>
            </w:r>
            <w:r>
              <w:rPr>
                <w:spacing w:val="-2"/>
                <w:sz w:val="20"/>
              </w:rPr>
              <w:t>impact</w:t>
            </w:r>
            <w:r>
              <w:rPr>
                <w:spacing w:val="-12"/>
                <w:sz w:val="20"/>
              </w:rPr>
              <w:t xml:space="preserve"> </w:t>
            </w:r>
            <w:r>
              <w:rPr>
                <w:spacing w:val="-2"/>
                <w:sz w:val="20"/>
              </w:rPr>
              <w:t>upon</w:t>
            </w:r>
            <w:r>
              <w:rPr>
                <w:spacing w:val="-9"/>
                <w:sz w:val="20"/>
              </w:rPr>
              <w:t xml:space="preserve"> </w:t>
            </w:r>
            <w:r>
              <w:rPr>
                <w:spacing w:val="-2"/>
                <w:sz w:val="20"/>
              </w:rPr>
              <w:t xml:space="preserve">the </w:t>
            </w:r>
            <w:r>
              <w:rPr>
                <w:sz w:val="20"/>
              </w:rPr>
              <w:t>health and safety of those within the University and must always work to ensure their duty of care remains in</w:t>
            </w:r>
            <w:r w:rsidR="006A1D42">
              <w:rPr>
                <w:sz w:val="20"/>
              </w:rPr>
              <w:t xml:space="preserve"> </w:t>
            </w:r>
            <w:r>
              <w:rPr>
                <w:sz w:val="20"/>
              </w:rPr>
              <w:t>place for colleagues and broader University staff and public.</w:t>
            </w:r>
          </w:p>
          <w:p w14:paraId="395086A4" w14:textId="29236B86" w:rsidR="007E54F6" w:rsidRDefault="00000000">
            <w:pPr>
              <w:pStyle w:val="TableParagraph"/>
              <w:numPr>
                <w:ilvl w:val="0"/>
                <w:numId w:val="4"/>
              </w:numPr>
              <w:tabs>
                <w:tab w:val="left" w:pos="827"/>
              </w:tabs>
              <w:spacing w:before="4"/>
              <w:ind w:right="47"/>
              <w:jc w:val="both"/>
              <w:rPr>
                <w:sz w:val="20"/>
              </w:rPr>
            </w:pPr>
            <w:r>
              <w:rPr>
                <w:sz w:val="20"/>
              </w:rPr>
              <w:t>Coach others</w:t>
            </w:r>
            <w:r w:rsidR="006A1D42">
              <w:rPr>
                <w:sz w:val="20"/>
              </w:rPr>
              <w:t>,</w:t>
            </w:r>
            <w:r>
              <w:rPr>
                <w:sz w:val="20"/>
              </w:rPr>
              <w:t xml:space="preserve"> including apprentices</w:t>
            </w:r>
            <w:r w:rsidR="006A1D42">
              <w:rPr>
                <w:sz w:val="20"/>
              </w:rPr>
              <w:t>,</w:t>
            </w:r>
            <w:r>
              <w:rPr>
                <w:sz w:val="20"/>
              </w:rPr>
              <w:t xml:space="preserve"> to help them acquire new skills and experience in line with their existing skills and trade.</w:t>
            </w:r>
          </w:p>
        </w:tc>
      </w:tr>
      <w:tr w:rsidR="007E54F6" w14:paraId="395086AB" w14:textId="77777777">
        <w:trPr>
          <w:trHeight w:val="1958"/>
        </w:trPr>
        <w:tc>
          <w:tcPr>
            <w:tcW w:w="9688" w:type="dxa"/>
            <w:gridSpan w:val="3"/>
          </w:tcPr>
          <w:p w14:paraId="395086A6" w14:textId="77777777" w:rsidR="007E54F6" w:rsidRDefault="00000000">
            <w:pPr>
              <w:pStyle w:val="TableParagraph"/>
              <w:spacing w:before="60"/>
              <w:rPr>
                <w:sz w:val="20"/>
              </w:rPr>
            </w:pPr>
            <w:r>
              <w:rPr>
                <w:sz w:val="20"/>
                <w:u w:val="single"/>
              </w:rPr>
              <w:t>Dimensions</w:t>
            </w:r>
            <w:r>
              <w:rPr>
                <w:spacing w:val="-5"/>
                <w:sz w:val="20"/>
                <w:u w:val="single"/>
              </w:rPr>
              <w:t xml:space="preserve"> </w:t>
            </w:r>
            <w:r>
              <w:rPr>
                <w:sz w:val="20"/>
                <w:u w:val="single"/>
              </w:rPr>
              <w:t>of</w:t>
            </w:r>
            <w:r>
              <w:rPr>
                <w:spacing w:val="-6"/>
                <w:sz w:val="20"/>
                <w:u w:val="single"/>
              </w:rPr>
              <w:t xml:space="preserve"> </w:t>
            </w:r>
            <w:r>
              <w:rPr>
                <w:sz w:val="20"/>
                <w:u w:val="single"/>
              </w:rPr>
              <w:t>the</w:t>
            </w:r>
            <w:r>
              <w:rPr>
                <w:spacing w:val="-5"/>
                <w:sz w:val="20"/>
                <w:u w:val="single"/>
              </w:rPr>
              <w:t xml:space="preserve"> </w:t>
            </w:r>
            <w:r>
              <w:rPr>
                <w:spacing w:val="-4"/>
                <w:sz w:val="20"/>
                <w:u w:val="single"/>
              </w:rPr>
              <w:t>role</w:t>
            </w:r>
          </w:p>
          <w:p w14:paraId="395086A7" w14:textId="77777777" w:rsidR="007E54F6" w:rsidRDefault="00000000">
            <w:pPr>
              <w:pStyle w:val="TableParagraph"/>
              <w:numPr>
                <w:ilvl w:val="0"/>
                <w:numId w:val="3"/>
              </w:numPr>
              <w:tabs>
                <w:tab w:val="left" w:pos="827"/>
              </w:tabs>
              <w:spacing w:before="28" w:line="269" w:lineRule="exact"/>
              <w:rPr>
                <w:position w:val="1"/>
                <w:sz w:val="20"/>
              </w:rPr>
            </w:pPr>
            <w:r>
              <w:rPr>
                <w:spacing w:val="-2"/>
                <w:position w:val="1"/>
                <w:sz w:val="20"/>
              </w:rPr>
              <w:t>The</w:t>
            </w:r>
            <w:r>
              <w:rPr>
                <w:spacing w:val="-12"/>
                <w:position w:val="1"/>
                <w:sz w:val="20"/>
              </w:rPr>
              <w:t xml:space="preserve"> </w:t>
            </w:r>
            <w:r>
              <w:rPr>
                <w:spacing w:val="-2"/>
                <w:position w:val="1"/>
                <w:sz w:val="20"/>
              </w:rPr>
              <w:t>post</w:t>
            </w:r>
            <w:r>
              <w:rPr>
                <w:spacing w:val="-12"/>
                <w:position w:val="1"/>
                <w:sz w:val="20"/>
              </w:rPr>
              <w:t xml:space="preserve"> </w:t>
            </w:r>
            <w:r>
              <w:rPr>
                <w:spacing w:val="-2"/>
                <w:position w:val="1"/>
                <w:sz w:val="20"/>
              </w:rPr>
              <w:t>holder</w:t>
            </w:r>
            <w:r>
              <w:rPr>
                <w:spacing w:val="-9"/>
                <w:position w:val="1"/>
                <w:sz w:val="20"/>
              </w:rPr>
              <w:t xml:space="preserve"> </w:t>
            </w:r>
            <w:r>
              <w:rPr>
                <w:spacing w:val="-2"/>
                <w:position w:val="1"/>
                <w:sz w:val="20"/>
              </w:rPr>
              <w:t>will</w:t>
            </w:r>
            <w:r>
              <w:rPr>
                <w:spacing w:val="-12"/>
                <w:position w:val="1"/>
                <w:sz w:val="20"/>
              </w:rPr>
              <w:t xml:space="preserve"> </w:t>
            </w:r>
            <w:r>
              <w:rPr>
                <w:spacing w:val="-2"/>
                <w:position w:val="1"/>
                <w:sz w:val="20"/>
              </w:rPr>
              <w:t>be</w:t>
            </w:r>
            <w:r>
              <w:rPr>
                <w:spacing w:val="-12"/>
                <w:position w:val="1"/>
                <w:sz w:val="20"/>
              </w:rPr>
              <w:t xml:space="preserve"> </w:t>
            </w:r>
            <w:r>
              <w:rPr>
                <w:spacing w:val="-2"/>
                <w:position w:val="1"/>
                <w:sz w:val="20"/>
              </w:rPr>
              <w:t>responsible</w:t>
            </w:r>
            <w:r>
              <w:rPr>
                <w:position w:val="1"/>
                <w:sz w:val="20"/>
              </w:rPr>
              <w:t xml:space="preserve"> </w:t>
            </w:r>
            <w:r>
              <w:rPr>
                <w:spacing w:val="-2"/>
                <w:position w:val="1"/>
                <w:sz w:val="20"/>
              </w:rPr>
              <w:t>for</w:t>
            </w:r>
            <w:r>
              <w:rPr>
                <w:spacing w:val="-10"/>
                <w:position w:val="1"/>
                <w:sz w:val="20"/>
              </w:rPr>
              <w:t xml:space="preserve"> </w:t>
            </w:r>
            <w:r>
              <w:rPr>
                <w:spacing w:val="-2"/>
                <w:position w:val="1"/>
                <w:sz w:val="20"/>
              </w:rPr>
              <w:t>the</w:t>
            </w:r>
            <w:r>
              <w:rPr>
                <w:spacing w:val="-9"/>
                <w:position w:val="1"/>
                <w:sz w:val="20"/>
              </w:rPr>
              <w:t xml:space="preserve"> </w:t>
            </w:r>
            <w:r>
              <w:rPr>
                <w:spacing w:val="-2"/>
                <w:position w:val="1"/>
                <w:sz w:val="20"/>
              </w:rPr>
              <w:t>use</w:t>
            </w:r>
            <w:r>
              <w:rPr>
                <w:spacing w:val="-11"/>
                <w:position w:val="1"/>
                <w:sz w:val="20"/>
              </w:rPr>
              <w:t xml:space="preserve"> </w:t>
            </w:r>
            <w:r>
              <w:rPr>
                <w:spacing w:val="-2"/>
                <w:position w:val="1"/>
                <w:sz w:val="20"/>
              </w:rPr>
              <w:t>and</w:t>
            </w:r>
            <w:r>
              <w:rPr>
                <w:spacing w:val="-12"/>
                <w:position w:val="1"/>
                <w:sz w:val="20"/>
              </w:rPr>
              <w:t xml:space="preserve"> </w:t>
            </w:r>
            <w:r>
              <w:rPr>
                <w:spacing w:val="-2"/>
                <w:position w:val="1"/>
                <w:sz w:val="20"/>
              </w:rPr>
              <w:t>care</w:t>
            </w:r>
            <w:r>
              <w:rPr>
                <w:spacing w:val="-9"/>
                <w:position w:val="1"/>
                <w:sz w:val="20"/>
              </w:rPr>
              <w:t xml:space="preserve"> </w:t>
            </w:r>
            <w:r>
              <w:rPr>
                <w:spacing w:val="-2"/>
                <w:position w:val="1"/>
                <w:sz w:val="20"/>
              </w:rPr>
              <w:t>of</w:t>
            </w:r>
            <w:r>
              <w:rPr>
                <w:spacing w:val="-6"/>
                <w:position w:val="1"/>
                <w:sz w:val="20"/>
              </w:rPr>
              <w:t xml:space="preserve"> </w:t>
            </w:r>
            <w:r>
              <w:rPr>
                <w:spacing w:val="-2"/>
                <w:position w:val="1"/>
                <w:sz w:val="20"/>
              </w:rPr>
              <w:t>any</w:t>
            </w:r>
            <w:r>
              <w:rPr>
                <w:spacing w:val="-9"/>
                <w:position w:val="1"/>
                <w:sz w:val="20"/>
              </w:rPr>
              <w:t xml:space="preserve"> </w:t>
            </w:r>
            <w:r>
              <w:rPr>
                <w:spacing w:val="-2"/>
                <w:position w:val="1"/>
                <w:sz w:val="20"/>
              </w:rPr>
              <w:t>relevant</w:t>
            </w:r>
            <w:r>
              <w:rPr>
                <w:spacing w:val="-4"/>
                <w:position w:val="1"/>
                <w:sz w:val="20"/>
              </w:rPr>
              <w:t xml:space="preserve"> </w:t>
            </w:r>
            <w:r>
              <w:rPr>
                <w:spacing w:val="-2"/>
                <w:position w:val="1"/>
                <w:sz w:val="20"/>
              </w:rPr>
              <w:t>equipment/tools.</w:t>
            </w:r>
          </w:p>
          <w:p w14:paraId="395086A8" w14:textId="77777777" w:rsidR="007E54F6" w:rsidRDefault="00000000">
            <w:pPr>
              <w:pStyle w:val="TableParagraph"/>
              <w:numPr>
                <w:ilvl w:val="0"/>
                <w:numId w:val="3"/>
              </w:numPr>
              <w:tabs>
                <w:tab w:val="left" w:pos="827"/>
              </w:tabs>
              <w:spacing w:line="269" w:lineRule="exact"/>
              <w:rPr>
                <w:position w:val="1"/>
                <w:sz w:val="20"/>
              </w:rPr>
            </w:pPr>
            <w:r>
              <w:rPr>
                <w:spacing w:val="-4"/>
                <w:position w:val="1"/>
                <w:sz w:val="20"/>
              </w:rPr>
              <w:t>Provide</w:t>
            </w:r>
            <w:r>
              <w:rPr>
                <w:spacing w:val="-9"/>
                <w:position w:val="1"/>
                <w:sz w:val="20"/>
              </w:rPr>
              <w:t xml:space="preserve"> </w:t>
            </w:r>
            <w:r>
              <w:rPr>
                <w:spacing w:val="-4"/>
                <w:position w:val="1"/>
                <w:sz w:val="20"/>
              </w:rPr>
              <w:t>basic,</w:t>
            </w:r>
            <w:r>
              <w:rPr>
                <w:spacing w:val="-6"/>
                <w:position w:val="1"/>
                <w:sz w:val="20"/>
              </w:rPr>
              <w:t xml:space="preserve"> </w:t>
            </w:r>
            <w:r>
              <w:rPr>
                <w:spacing w:val="-4"/>
                <w:position w:val="1"/>
                <w:sz w:val="20"/>
              </w:rPr>
              <w:t>routine guidance</w:t>
            </w:r>
            <w:r>
              <w:rPr>
                <w:spacing w:val="-5"/>
                <w:position w:val="1"/>
                <w:sz w:val="20"/>
              </w:rPr>
              <w:t xml:space="preserve"> </w:t>
            </w:r>
            <w:r>
              <w:rPr>
                <w:spacing w:val="-4"/>
                <w:position w:val="1"/>
                <w:sz w:val="20"/>
              </w:rPr>
              <w:t>and</w:t>
            </w:r>
            <w:r>
              <w:rPr>
                <w:spacing w:val="-8"/>
                <w:position w:val="1"/>
                <w:sz w:val="20"/>
              </w:rPr>
              <w:t xml:space="preserve"> </w:t>
            </w:r>
            <w:r>
              <w:rPr>
                <w:spacing w:val="-4"/>
                <w:position w:val="1"/>
                <w:sz w:val="20"/>
              </w:rPr>
              <w:t>advice</w:t>
            </w:r>
            <w:r>
              <w:rPr>
                <w:spacing w:val="-7"/>
                <w:position w:val="1"/>
                <w:sz w:val="20"/>
              </w:rPr>
              <w:t xml:space="preserve"> </w:t>
            </w:r>
            <w:r>
              <w:rPr>
                <w:spacing w:val="-4"/>
                <w:position w:val="1"/>
                <w:sz w:val="20"/>
              </w:rPr>
              <w:t>to</w:t>
            </w:r>
            <w:r>
              <w:rPr>
                <w:spacing w:val="-10"/>
                <w:position w:val="1"/>
                <w:sz w:val="20"/>
              </w:rPr>
              <w:t xml:space="preserve"> </w:t>
            </w:r>
            <w:r>
              <w:rPr>
                <w:spacing w:val="-4"/>
                <w:position w:val="1"/>
                <w:sz w:val="20"/>
              </w:rPr>
              <w:t>colleagues</w:t>
            </w:r>
            <w:r>
              <w:rPr>
                <w:spacing w:val="2"/>
                <w:position w:val="1"/>
                <w:sz w:val="20"/>
              </w:rPr>
              <w:t xml:space="preserve"> </w:t>
            </w:r>
            <w:r>
              <w:rPr>
                <w:spacing w:val="-4"/>
                <w:position w:val="1"/>
                <w:sz w:val="20"/>
              </w:rPr>
              <w:t>and</w:t>
            </w:r>
            <w:r>
              <w:rPr>
                <w:spacing w:val="-9"/>
                <w:position w:val="1"/>
                <w:sz w:val="20"/>
              </w:rPr>
              <w:t xml:space="preserve"> </w:t>
            </w:r>
            <w:r>
              <w:rPr>
                <w:spacing w:val="-4"/>
                <w:position w:val="1"/>
                <w:sz w:val="20"/>
              </w:rPr>
              <w:t>new</w:t>
            </w:r>
            <w:r>
              <w:rPr>
                <w:spacing w:val="-10"/>
                <w:position w:val="1"/>
                <w:sz w:val="20"/>
              </w:rPr>
              <w:t xml:space="preserve"> </w:t>
            </w:r>
            <w:r>
              <w:rPr>
                <w:spacing w:val="-4"/>
                <w:position w:val="1"/>
                <w:sz w:val="20"/>
              </w:rPr>
              <w:t>staff.</w:t>
            </w:r>
          </w:p>
          <w:p w14:paraId="395086A9" w14:textId="77777777" w:rsidR="007E54F6" w:rsidRDefault="00000000">
            <w:pPr>
              <w:pStyle w:val="TableParagraph"/>
              <w:numPr>
                <w:ilvl w:val="0"/>
                <w:numId w:val="3"/>
              </w:numPr>
              <w:tabs>
                <w:tab w:val="left" w:pos="827"/>
              </w:tabs>
              <w:spacing w:before="2"/>
              <w:ind w:right="578"/>
              <w:rPr>
                <w:sz w:val="20"/>
              </w:rPr>
            </w:pPr>
            <w:r>
              <w:rPr>
                <w:sz w:val="20"/>
              </w:rPr>
              <w:t>The</w:t>
            </w:r>
            <w:r>
              <w:rPr>
                <w:spacing w:val="-2"/>
                <w:sz w:val="20"/>
              </w:rPr>
              <w:t xml:space="preserve"> </w:t>
            </w:r>
            <w:r>
              <w:rPr>
                <w:sz w:val="20"/>
              </w:rPr>
              <w:t>role</w:t>
            </w:r>
            <w:r>
              <w:rPr>
                <w:spacing w:val="-2"/>
                <w:sz w:val="20"/>
              </w:rPr>
              <w:t xml:space="preserve"> </w:t>
            </w:r>
            <w:r>
              <w:rPr>
                <w:sz w:val="20"/>
              </w:rPr>
              <w:t>may</w:t>
            </w:r>
            <w:r>
              <w:rPr>
                <w:spacing w:val="-3"/>
                <w:sz w:val="20"/>
              </w:rPr>
              <w:t xml:space="preserve"> </w:t>
            </w:r>
            <w:r>
              <w:rPr>
                <w:sz w:val="20"/>
              </w:rPr>
              <w:t>require</w:t>
            </w:r>
            <w:r>
              <w:rPr>
                <w:spacing w:val="-2"/>
                <w:sz w:val="20"/>
              </w:rPr>
              <w:t xml:space="preserve"> </w:t>
            </w:r>
            <w:r>
              <w:rPr>
                <w:sz w:val="20"/>
              </w:rPr>
              <w:t>the</w:t>
            </w:r>
            <w:r>
              <w:rPr>
                <w:spacing w:val="-2"/>
                <w:sz w:val="20"/>
              </w:rPr>
              <w:t xml:space="preserve"> </w:t>
            </w:r>
            <w:r>
              <w:rPr>
                <w:sz w:val="20"/>
              </w:rPr>
              <w:t>individual</w:t>
            </w:r>
            <w:r>
              <w:rPr>
                <w:spacing w:val="-2"/>
                <w:sz w:val="20"/>
              </w:rPr>
              <w:t xml:space="preserve"> </w:t>
            </w:r>
            <w:r>
              <w:rPr>
                <w:sz w:val="20"/>
              </w:rPr>
              <w:t>to</w:t>
            </w:r>
            <w:r>
              <w:rPr>
                <w:spacing w:val="-2"/>
                <w:sz w:val="20"/>
              </w:rPr>
              <w:t xml:space="preserve"> </w:t>
            </w:r>
            <w:r>
              <w:rPr>
                <w:sz w:val="20"/>
              </w:rPr>
              <w:t>undergo</w:t>
            </w:r>
            <w:r>
              <w:rPr>
                <w:spacing w:val="-2"/>
                <w:sz w:val="20"/>
              </w:rPr>
              <w:t xml:space="preserve"> </w:t>
            </w:r>
            <w:r>
              <w:rPr>
                <w:sz w:val="20"/>
              </w:rPr>
              <w:t>enhances</w:t>
            </w:r>
            <w:r>
              <w:rPr>
                <w:spacing w:val="-5"/>
                <w:sz w:val="20"/>
              </w:rPr>
              <w:t xml:space="preserve"> </w:t>
            </w:r>
            <w:r>
              <w:rPr>
                <w:sz w:val="20"/>
              </w:rPr>
              <w:t>security</w:t>
            </w:r>
            <w:r>
              <w:rPr>
                <w:spacing w:val="-3"/>
                <w:sz w:val="20"/>
              </w:rPr>
              <w:t xml:space="preserve"> </w:t>
            </w:r>
            <w:r>
              <w:rPr>
                <w:sz w:val="20"/>
              </w:rPr>
              <w:t>clearance</w:t>
            </w:r>
            <w:r>
              <w:rPr>
                <w:spacing w:val="-5"/>
                <w:sz w:val="20"/>
              </w:rPr>
              <w:t xml:space="preserve"> </w:t>
            </w:r>
            <w:r>
              <w:rPr>
                <w:sz w:val="20"/>
              </w:rPr>
              <w:t>checks</w:t>
            </w:r>
            <w:r>
              <w:rPr>
                <w:spacing w:val="-5"/>
                <w:sz w:val="20"/>
              </w:rPr>
              <w:t xml:space="preserve"> </w:t>
            </w:r>
            <w:r>
              <w:rPr>
                <w:sz w:val="20"/>
              </w:rPr>
              <w:t>as</w:t>
            </w:r>
            <w:r>
              <w:rPr>
                <w:spacing w:val="-5"/>
                <w:sz w:val="20"/>
              </w:rPr>
              <w:t xml:space="preserve"> </w:t>
            </w:r>
            <w:r>
              <w:rPr>
                <w:sz w:val="20"/>
              </w:rPr>
              <w:t>part</w:t>
            </w:r>
            <w:r>
              <w:rPr>
                <w:spacing w:val="-4"/>
                <w:sz w:val="20"/>
              </w:rPr>
              <w:t xml:space="preserve"> </w:t>
            </w:r>
            <w:r>
              <w:rPr>
                <w:sz w:val="20"/>
              </w:rPr>
              <w:t>of</w:t>
            </w:r>
            <w:r>
              <w:rPr>
                <w:spacing w:val="-4"/>
                <w:sz w:val="20"/>
              </w:rPr>
              <w:t xml:space="preserve"> </w:t>
            </w:r>
            <w:r>
              <w:rPr>
                <w:sz w:val="20"/>
              </w:rPr>
              <w:t>the control measures required by different parts of the University</w:t>
            </w:r>
          </w:p>
          <w:p w14:paraId="395086AA" w14:textId="77777777" w:rsidR="007E54F6" w:rsidRDefault="00000000">
            <w:pPr>
              <w:pStyle w:val="TableParagraph"/>
              <w:numPr>
                <w:ilvl w:val="0"/>
                <w:numId w:val="3"/>
              </w:numPr>
              <w:tabs>
                <w:tab w:val="left" w:pos="827"/>
              </w:tabs>
              <w:spacing w:line="264" w:lineRule="exact"/>
              <w:rPr>
                <w:sz w:val="20"/>
              </w:rPr>
            </w:pPr>
            <w:r>
              <w:rPr>
                <w:sz w:val="20"/>
              </w:rPr>
              <w:t>May</w:t>
            </w:r>
            <w:r>
              <w:rPr>
                <w:spacing w:val="-5"/>
                <w:sz w:val="20"/>
              </w:rPr>
              <w:t xml:space="preserve"> </w:t>
            </w:r>
            <w:r>
              <w:rPr>
                <w:sz w:val="20"/>
              </w:rPr>
              <w:t>assist</w:t>
            </w:r>
            <w:r>
              <w:rPr>
                <w:spacing w:val="-5"/>
                <w:sz w:val="20"/>
              </w:rPr>
              <w:t xml:space="preserve"> </w:t>
            </w:r>
            <w:r>
              <w:rPr>
                <w:sz w:val="20"/>
              </w:rPr>
              <w:t>in</w:t>
            </w:r>
            <w:r>
              <w:rPr>
                <w:spacing w:val="-3"/>
                <w:sz w:val="20"/>
              </w:rPr>
              <w:t xml:space="preserve"> </w:t>
            </w:r>
            <w:r>
              <w:rPr>
                <w:sz w:val="20"/>
              </w:rPr>
              <w:t>the</w:t>
            </w:r>
            <w:r>
              <w:rPr>
                <w:spacing w:val="-4"/>
                <w:sz w:val="20"/>
              </w:rPr>
              <w:t xml:space="preserve"> </w:t>
            </w:r>
            <w:r>
              <w:rPr>
                <w:sz w:val="20"/>
              </w:rPr>
              <w:t>development</w:t>
            </w:r>
            <w:r>
              <w:rPr>
                <w:spacing w:val="-5"/>
                <w:sz w:val="20"/>
              </w:rPr>
              <w:t xml:space="preserve"> </w:t>
            </w:r>
            <w:r>
              <w:rPr>
                <w:sz w:val="20"/>
              </w:rPr>
              <w:t>of</w:t>
            </w:r>
            <w:r>
              <w:rPr>
                <w:spacing w:val="-5"/>
                <w:sz w:val="20"/>
              </w:rPr>
              <w:t xml:space="preserve"> </w:t>
            </w:r>
            <w:r>
              <w:rPr>
                <w:sz w:val="20"/>
              </w:rPr>
              <w:t>new</w:t>
            </w:r>
            <w:r>
              <w:rPr>
                <w:spacing w:val="-4"/>
                <w:sz w:val="20"/>
              </w:rPr>
              <w:t xml:space="preserve"> </w:t>
            </w:r>
            <w:r>
              <w:rPr>
                <w:sz w:val="20"/>
              </w:rPr>
              <w:t>systems</w:t>
            </w:r>
            <w:r>
              <w:rPr>
                <w:spacing w:val="-4"/>
                <w:sz w:val="20"/>
              </w:rPr>
              <w:t xml:space="preserve"> </w:t>
            </w:r>
            <w:r>
              <w:rPr>
                <w:sz w:val="20"/>
              </w:rPr>
              <w:t>or</w:t>
            </w:r>
            <w:r>
              <w:rPr>
                <w:spacing w:val="-4"/>
                <w:sz w:val="20"/>
              </w:rPr>
              <w:t xml:space="preserve"> </w:t>
            </w:r>
            <w:r>
              <w:rPr>
                <w:spacing w:val="-2"/>
                <w:sz w:val="20"/>
              </w:rPr>
              <w:t>procedures.</w:t>
            </w:r>
          </w:p>
        </w:tc>
      </w:tr>
      <w:tr w:rsidR="007E54F6" w14:paraId="395086AD" w14:textId="77777777">
        <w:trPr>
          <w:trHeight w:val="719"/>
        </w:trPr>
        <w:tc>
          <w:tcPr>
            <w:tcW w:w="9688" w:type="dxa"/>
            <w:gridSpan w:val="3"/>
            <w:shd w:val="clear" w:color="auto" w:fill="99CCFF"/>
          </w:tcPr>
          <w:p w14:paraId="395086AC" w14:textId="77777777" w:rsidR="007E54F6" w:rsidRDefault="00000000">
            <w:pPr>
              <w:pStyle w:val="TableParagraph"/>
              <w:spacing w:before="96" w:line="254" w:lineRule="auto"/>
              <w:ind w:right="38"/>
              <w:rPr>
                <w:sz w:val="16"/>
              </w:rPr>
            </w:pPr>
            <w:r>
              <w:rPr>
                <w:sz w:val="20"/>
              </w:rPr>
              <w:t xml:space="preserve">Person Specification </w:t>
            </w:r>
            <w:r>
              <w:rPr>
                <w:sz w:val="16"/>
              </w:rPr>
              <w:t>This</w:t>
            </w:r>
            <w:r>
              <w:rPr>
                <w:spacing w:val="-3"/>
                <w:sz w:val="16"/>
              </w:rPr>
              <w:t xml:space="preserve"> </w:t>
            </w:r>
            <w:r>
              <w:rPr>
                <w:sz w:val="16"/>
              </w:rPr>
              <w:t>section</w:t>
            </w:r>
            <w:r>
              <w:rPr>
                <w:spacing w:val="-2"/>
                <w:sz w:val="16"/>
              </w:rPr>
              <w:t xml:space="preserve"> </w:t>
            </w:r>
            <w:r>
              <w:rPr>
                <w:sz w:val="16"/>
              </w:rPr>
              <w:t>describes</w:t>
            </w:r>
            <w:r>
              <w:rPr>
                <w:spacing w:val="-3"/>
                <w:sz w:val="16"/>
              </w:rPr>
              <w:t xml:space="preserve"> </w:t>
            </w:r>
            <w:r>
              <w:rPr>
                <w:sz w:val="16"/>
              </w:rPr>
              <w:t>the</w:t>
            </w:r>
            <w:r>
              <w:rPr>
                <w:spacing w:val="-3"/>
                <w:sz w:val="16"/>
              </w:rPr>
              <w:t xml:space="preserve"> </w:t>
            </w:r>
            <w:r>
              <w:rPr>
                <w:sz w:val="16"/>
              </w:rPr>
              <w:t>sum</w:t>
            </w:r>
            <w:r>
              <w:rPr>
                <w:spacing w:val="-3"/>
                <w:sz w:val="16"/>
              </w:rPr>
              <w:t xml:space="preserve"> </w:t>
            </w:r>
            <w:r>
              <w:rPr>
                <w:sz w:val="16"/>
              </w:rPr>
              <w:t>total</w:t>
            </w:r>
            <w:r>
              <w:rPr>
                <w:spacing w:val="-2"/>
                <w:sz w:val="16"/>
              </w:rPr>
              <w:t xml:space="preserve"> </w:t>
            </w:r>
            <w:r>
              <w:rPr>
                <w:sz w:val="16"/>
              </w:rPr>
              <w:t>of</w:t>
            </w:r>
            <w:r>
              <w:rPr>
                <w:spacing w:val="-1"/>
                <w:sz w:val="16"/>
              </w:rPr>
              <w:t xml:space="preserve"> </w:t>
            </w:r>
            <w:r>
              <w:rPr>
                <w:sz w:val="16"/>
              </w:rPr>
              <w:t>knowledge,</w:t>
            </w:r>
            <w:r>
              <w:rPr>
                <w:spacing w:val="-1"/>
                <w:sz w:val="16"/>
              </w:rPr>
              <w:t xml:space="preserve"> </w:t>
            </w:r>
            <w:r>
              <w:rPr>
                <w:sz w:val="16"/>
              </w:rPr>
              <w:t>experience</w:t>
            </w:r>
            <w:r>
              <w:rPr>
                <w:spacing w:val="-3"/>
                <w:sz w:val="16"/>
              </w:rPr>
              <w:t xml:space="preserve"> </w:t>
            </w:r>
            <w:r>
              <w:rPr>
                <w:sz w:val="16"/>
              </w:rPr>
              <w:t>&amp;</w:t>
            </w:r>
            <w:r>
              <w:rPr>
                <w:spacing w:val="-2"/>
                <w:sz w:val="16"/>
              </w:rPr>
              <w:t xml:space="preserve"> </w:t>
            </w:r>
            <w:r>
              <w:rPr>
                <w:sz w:val="16"/>
              </w:rPr>
              <w:t>competence</w:t>
            </w:r>
            <w:r>
              <w:rPr>
                <w:spacing w:val="-3"/>
                <w:sz w:val="16"/>
              </w:rPr>
              <w:t xml:space="preserve"> </w:t>
            </w:r>
            <w:r>
              <w:rPr>
                <w:sz w:val="16"/>
              </w:rPr>
              <w:t>required</w:t>
            </w:r>
            <w:r>
              <w:rPr>
                <w:spacing w:val="-1"/>
                <w:sz w:val="16"/>
              </w:rPr>
              <w:t xml:space="preserve"> </w:t>
            </w:r>
            <w:r>
              <w:rPr>
                <w:sz w:val="16"/>
              </w:rPr>
              <w:t>by</w:t>
            </w:r>
            <w:r>
              <w:rPr>
                <w:spacing w:val="-3"/>
                <w:sz w:val="16"/>
              </w:rPr>
              <w:t xml:space="preserve"> </w:t>
            </w:r>
            <w:r>
              <w:rPr>
                <w:sz w:val="16"/>
              </w:rPr>
              <w:t>the</w:t>
            </w:r>
            <w:r>
              <w:rPr>
                <w:spacing w:val="-3"/>
                <w:sz w:val="16"/>
              </w:rPr>
              <w:t xml:space="preserve"> </w:t>
            </w:r>
            <w:r>
              <w:rPr>
                <w:sz w:val="16"/>
              </w:rPr>
              <w:t>post</w:t>
            </w:r>
            <w:r>
              <w:rPr>
                <w:spacing w:val="-3"/>
                <w:sz w:val="16"/>
              </w:rPr>
              <w:t xml:space="preserve"> </w:t>
            </w:r>
            <w:r>
              <w:rPr>
                <w:sz w:val="16"/>
              </w:rPr>
              <w:t>holder</w:t>
            </w:r>
            <w:r>
              <w:rPr>
                <w:spacing w:val="-1"/>
                <w:sz w:val="16"/>
              </w:rPr>
              <w:t xml:space="preserve"> </w:t>
            </w:r>
            <w:r>
              <w:rPr>
                <w:sz w:val="16"/>
              </w:rPr>
              <w:t>that</w:t>
            </w:r>
            <w:r>
              <w:rPr>
                <w:spacing w:val="-3"/>
                <w:sz w:val="16"/>
              </w:rPr>
              <w:t xml:space="preserve"> </w:t>
            </w:r>
            <w:r>
              <w:rPr>
                <w:sz w:val="16"/>
              </w:rPr>
              <w:t>is necessary for standard acceptable performance in carrying out this role.</w:t>
            </w:r>
          </w:p>
        </w:tc>
      </w:tr>
      <w:tr w:rsidR="007E54F6" w14:paraId="395086B0" w14:textId="77777777">
        <w:trPr>
          <w:trHeight w:val="481"/>
        </w:trPr>
        <w:tc>
          <w:tcPr>
            <w:tcW w:w="8572" w:type="dxa"/>
            <w:gridSpan w:val="2"/>
          </w:tcPr>
          <w:p w14:paraId="395086AE" w14:textId="77777777" w:rsidR="007E54F6" w:rsidRDefault="00000000">
            <w:pPr>
              <w:pStyle w:val="TableParagraph"/>
              <w:spacing w:before="98"/>
              <w:rPr>
                <w:sz w:val="20"/>
              </w:rPr>
            </w:pPr>
            <w:r>
              <w:rPr>
                <w:sz w:val="20"/>
              </w:rPr>
              <w:t>Qualifications</w:t>
            </w:r>
            <w:r>
              <w:rPr>
                <w:spacing w:val="-10"/>
                <w:sz w:val="20"/>
              </w:rPr>
              <w:t xml:space="preserve"> </w:t>
            </w:r>
            <w:r>
              <w:rPr>
                <w:sz w:val="20"/>
              </w:rPr>
              <w:t>and</w:t>
            </w:r>
            <w:r>
              <w:rPr>
                <w:spacing w:val="-9"/>
                <w:sz w:val="20"/>
              </w:rPr>
              <w:t xml:space="preserve"> </w:t>
            </w:r>
            <w:r>
              <w:rPr>
                <w:sz w:val="20"/>
              </w:rPr>
              <w:t>Professional</w:t>
            </w:r>
            <w:r>
              <w:rPr>
                <w:spacing w:val="-10"/>
                <w:sz w:val="20"/>
              </w:rPr>
              <w:t xml:space="preserve"> </w:t>
            </w:r>
            <w:r>
              <w:rPr>
                <w:spacing w:val="-2"/>
                <w:sz w:val="20"/>
              </w:rPr>
              <w:t>Memberships</w:t>
            </w:r>
          </w:p>
        </w:tc>
        <w:tc>
          <w:tcPr>
            <w:tcW w:w="1116" w:type="dxa"/>
          </w:tcPr>
          <w:p w14:paraId="395086AF" w14:textId="77777777" w:rsidR="007E54F6" w:rsidRDefault="007E54F6">
            <w:pPr>
              <w:pStyle w:val="TableParagraph"/>
              <w:ind w:left="0"/>
              <w:rPr>
                <w:rFonts w:ascii="Times New Roman"/>
                <w:sz w:val="18"/>
              </w:rPr>
            </w:pPr>
          </w:p>
        </w:tc>
      </w:tr>
      <w:tr w:rsidR="007E54F6" w14:paraId="395086B3" w14:textId="77777777">
        <w:trPr>
          <w:trHeight w:val="599"/>
        </w:trPr>
        <w:tc>
          <w:tcPr>
            <w:tcW w:w="8572" w:type="dxa"/>
            <w:gridSpan w:val="2"/>
          </w:tcPr>
          <w:p w14:paraId="395086B1" w14:textId="77777777" w:rsidR="007E54F6" w:rsidRDefault="00000000">
            <w:pPr>
              <w:pStyle w:val="TableParagraph"/>
              <w:spacing w:before="57" w:line="216" w:lineRule="auto"/>
              <w:rPr>
                <w:sz w:val="20"/>
              </w:rPr>
            </w:pPr>
            <w:r>
              <w:rPr>
                <w:spacing w:val="-2"/>
                <w:sz w:val="20"/>
              </w:rPr>
              <w:t xml:space="preserve">Minimum of a recognised City and Guilds or equivalent NVQ/technician qualification in mechanical </w:t>
            </w:r>
            <w:r>
              <w:rPr>
                <w:sz w:val="20"/>
              </w:rPr>
              <w:t>services (heating, ventilation, plumbing installation, and maintenance)</w:t>
            </w:r>
          </w:p>
        </w:tc>
        <w:tc>
          <w:tcPr>
            <w:tcW w:w="1116" w:type="dxa"/>
          </w:tcPr>
          <w:p w14:paraId="395086B2" w14:textId="77777777" w:rsidR="007E54F6" w:rsidRDefault="00000000">
            <w:pPr>
              <w:pStyle w:val="TableParagraph"/>
              <w:spacing w:before="36"/>
              <w:ind w:left="393" w:right="385"/>
              <w:jc w:val="center"/>
              <w:rPr>
                <w:sz w:val="20"/>
              </w:rPr>
            </w:pPr>
            <w:r>
              <w:rPr>
                <w:spacing w:val="-10"/>
                <w:sz w:val="20"/>
              </w:rPr>
              <w:t>E</w:t>
            </w:r>
          </w:p>
        </w:tc>
      </w:tr>
      <w:tr w:rsidR="007E54F6" w14:paraId="395086B6" w14:textId="77777777">
        <w:trPr>
          <w:trHeight w:val="359"/>
        </w:trPr>
        <w:tc>
          <w:tcPr>
            <w:tcW w:w="8572" w:type="dxa"/>
            <w:gridSpan w:val="2"/>
          </w:tcPr>
          <w:p w14:paraId="395086B4" w14:textId="77777777" w:rsidR="007E54F6" w:rsidRDefault="00000000">
            <w:pPr>
              <w:pStyle w:val="TableParagraph"/>
              <w:spacing w:before="36"/>
              <w:rPr>
                <w:sz w:val="20"/>
              </w:rPr>
            </w:pPr>
            <w:r>
              <w:rPr>
                <w:w w:val="90"/>
                <w:sz w:val="20"/>
              </w:rPr>
              <w:t>Electrical</w:t>
            </w:r>
            <w:r>
              <w:rPr>
                <w:spacing w:val="-2"/>
                <w:w w:val="95"/>
                <w:sz w:val="20"/>
              </w:rPr>
              <w:t xml:space="preserve"> qualification/awareness</w:t>
            </w:r>
          </w:p>
        </w:tc>
        <w:tc>
          <w:tcPr>
            <w:tcW w:w="1116" w:type="dxa"/>
          </w:tcPr>
          <w:p w14:paraId="395086B5" w14:textId="77777777" w:rsidR="007E54F6" w:rsidRDefault="00000000">
            <w:pPr>
              <w:pStyle w:val="TableParagraph"/>
              <w:spacing w:before="36"/>
              <w:ind w:left="394" w:right="383"/>
              <w:jc w:val="center"/>
              <w:rPr>
                <w:sz w:val="20"/>
              </w:rPr>
            </w:pPr>
            <w:r>
              <w:rPr>
                <w:spacing w:val="-10"/>
                <w:sz w:val="20"/>
              </w:rPr>
              <w:t>D</w:t>
            </w:r>
          </w:p>
        </w:tc>
      </w:tr>
      <w:tr w:rsidR="007E54F6" w14:paraId="395086BA" w14:textId="77777777">
        <w:trPr>
          <w:trHeight w:val="959"/>
        </w:trPr>
        <w:tc>
          <w:tcPr>
            <w:tcW w:w="7370" w:type="dxa"/>
          </w:tcPr>
          <w:p w14:paraId="395086B7" w14:textId="77777777" w:rsidR="007E54F6" w:rsidRDefault="00000000">
            <w:pPr>
              <w:pStyle w:val="TableParagraph"/>
              <w:spacing w:before="96" w:line="264" w:lineRule="auto"/>
              <w:ind w:right="96"/>
              <w:jc w:val="both"/>
              <w:rPr>
                <w:sz w:val="16"/>
              </w:rPr>
            </w:pPr>
            <w:r>
              <w:rPr>
                <w:sz w:val="20"/>
              </w:rPr>
              <w:t xml:space="preserve">Technical Competencies (Experience and Knowledge) </w:t>
            </w:r>
            <w:r>
              <w:rPr>
                <w:sz w:val="16"/>
              </w:rPr>
              <w:t>This section contains the level of competency required to carry out the role (please refer to the Competency Framework for clarification where needed and the Job Matching Guidance).</w:t>
            </w:r>
          </w:p>
        </w:tc>
        <w:tc>
          <w:tcPr>
            <w:tcW w:w="1202" w:type="dxa"/>
          </w:tcPr>
          <w:p w14:paraId="395086B8" w14:textId="77777777" w:rsidR="007E54F6" w:rsidRDefault="00000000">
            <w:pPr>
              <w:pStyle w:val="TableParagraph"/>
              <w:spacing w:before="117" w:line="216" w:lineRule="auto"/>
              <w:ind w:left="201" w:right="185" w:hanging="5"/>
              <w:rPr>
                <w:sz w:val="20"/>
              </w:rPr>
            </w:pPr>
            <w:r>
              <w:rPr>
                <w:spacing w:val="-2"/>
                <w:sz w:val="20"/>
              </w:rPr>
              <w:t>Essential/ Desirable</w:t>
            </w:r>
          </w:p>
        </w:tc>
        <w:tc>
          <w:tcPr>
            <w:tcW w:w="1116" w:type="dxa"/>
          </w:tcPr>
          <w:p w14:paraId="395086B9" w14:textId="77777777" w:rsidR="007E54F6" w:rsidRDefault="00000000">
            <w:pPr>
              <w:pStyle w:val="TableParagraph"/>
              <w:spacing w:before="117" w:line="216" w:lineRule="auto"/>
              <w:ind w:left="427" w:right="325" w:hanging="89"/>
              <w:rPr>
                <w:sz w:val="20"/>
              </w:rPr>
            </w:pPr>
            <w:r>
              <w:rPr>
                <w:spacing w:val="-2"/>
                <w:sz w:val="20"/>
              </w:rPr>
              <w:t xml:space="preserve">Level </w:t>
            </w:r>
            <w:r>
              <w:rPr>
                <w:spacing w:val="-4"/>
                <w:sz w:val="20"/>
              </w:rPr>
              <w:t>1-3</w:t>
            </w:r>
          </w:p>
        </w:tc>
      </w:tr>
      <w:tr w:rsidR="007E54F6" w14:paraId="395086BE" w14:textId="77777777">
        <w:trPr>
          <w:trHeight w:val="839"/>
        </w:trPr>
        <w:tc>
          <w:tcPr>
            <w:tcW w:w="7370" w:type="dxa"/>
          </w:tcPr>
          <w:p w14:paraId="395086BB" w14:textId="77777777" w:rsidR="007E54F6" w:rsidRDefault="00000000">
            <w:pPr>
              <w:pStyle w:val="TableParagraph"/>
              <w:spacing w:before="57" w:line="216" w:lineRule="auto"/>
              <w:ind w:right="97"/>
              <w:jc w:val="both"/>
              <w:rPr>
                <w:sz w:val="20"/>
              </w:rPr>
            </w:pPr>
            <w:r>
              <w:rPr>
                <w:sz w:val="20"/>
              </w:rPr>
              <w:t xml:space="preserve">Thorough knowledge and understanding of the work practices, processes, and procedures relevant to the role, which may include broader sector/commercial </w:t>
            </w:r>
            <w:r>
              <w:rPr>
                <w:spacing w:val="-2"/>
                <w:sz w:val="20"/>
              </w:rPr>
              <w:t>awareness</w:t>
            </w:r>
          </w:p>
        </w:tc>
        <w:tc>
          <w:tcPr>
            <w:tcW w:w="1202" w:type="dxa"/>
          </w:tcPr>
          <w:p w14:paraId="395086BC" w14:textId="77777777" w:rsidR="007E54F6" w:rsidRDefault="00000000">
            <w:pPr>
              <w:pStyle w:val="TableParagraph"/>
              <w:spacing w:before="36"/>
              <w:ind w:left="10" w:right="3"/>
              <w:jc w:val="center"/>
              <w:rPr>
                <w:sz w:val="20"/>
              </w:rPr>
            </w:pPr>
            <w:r>
              <w:rPr>
                <w:spacing w:val="-10"/>
                <w:sz w:val="20"/>
              </w:rPr>
              <w:t>E</w:t>
            </w:r>
          </w:p>
        </w:tc>
        <w:tc>
          <w:tcPr>
            <w:tcW w:w="1116" w:type="dxa"/>
          </w:tcPr>
          <w:p w14:paraId="395086BD" w14:textId="77777777" w:rsidR="007E54F6" w:rsidRDefault="00000000">
            <w:pPr>
              <w:pStyle w:val="TableParagraph"/>
              <w:spacing w:before="36"/>
              <w:ind w:left="393" w:right="385"/>
              <w:jc w:val="center"/>
              <w:rPr>
                <w:sz w:val="20"/>
              </w:rPr>
            </w:pPr>
            <w:r>
              <w:rPr>
                <w:spacing w:val="-10"/>
                <w:sz w:val="20"/>
              </w:rPr>
              <w:t>3</w:t>
            </w:r>
          </w:p>
        </w:tc>
      </w:tr>
      <w:tr w:rsidR="007E54F6" w14:paraId="395086C2" w14:textId="77777777">
        <w:trPr>
          <w:trHeight w:val="599"/>
        </w:trPr>
        <w:tc>
          <w:tcPr>
            <w:tcW w:w="7370" w:type="dxa"/>
          </w:tcPr>
          <w:p w14:paraId="395086BF" w14:textId="77777777" w:rsidR="007E54F6" w:rsidRDefault="00000000">
            <w:pPr>
              <w:pStyle w:val="TableParagraph"/>
              <w:spacing w:before="57" w:line="216" w:lineRule="auto"/>
              <w:rPr>
                <w:sz w:val="20"/>
              </w:rPr>
            </w:pPr>
            <w:r>
              <w:rPr>
                <w:sz w:val="20"/>
              </w:rPr>
              <w:t>A working knowledge of the Health</w:t>
            </w:r>
            <w:r>
              <w:rPr>
                <w:spacing w:val="4"/>
                <w:sz w:val="20"/>
              </w:rPr>
              <w:t xml:space="preserve"> </w:t>
            </w:r>
            <w:r>
              <w:rPr>
                <w:sz w:val="20"/>
              </w:rPr>
              <w:t>and Safety at Work</w:t>
            </w:r>
            <w:r>
              <w:rPr>
                <w:spacing w:val="5"/>
                <w:sz w:val="20"/>
              </w:rPr>
              <w:t xml:space="preserve"> </w:t>
            </w:r>
            <w:r>
              <w:rPr>
                <w:sz w:val="20"/>
              </w:rPr>
              <w:t>Act, COSHH and any other relevant legislation covering Safety in the Workplace.</w:t>
            </w:r>
          </w:p>
        </w:tc>
        <w:tc>
          <w:tcPr>
            <w:tcW w:w="1202" w:type="dxa"/>
          </w:tcPr>
          <w:p w14:paraId="395086C0" w14:textId="77777777" w:rsidR="007E54F6" w:rsidRDefault="00000000">
            <w:pPr>
              <w:pStyle w:val="TableParagraph"/>
              <w:spacing w:before="36"/>
              <w:ind w:left="10" w:right="3"/>
              <w:jc w:val="center"/>
              <w:rPr>
                <w:sz w:val="20"/>
              </w:rPr>
            </w:pPr>
            <w:r>
              <w:rPr>
                <w:spacing w:val="-10"/>
                <w:sz w:val="20"/>
              </w:rPr>
              <w:t>E</w:t>
            </w:r>
          </w:p>
        </w:tc>
        <w:tc>
          <w:tcPr>
            <w:tcW w:w="1116" w:type="dxa"/>
          </w:tcPr>
          <w:p w14:paraId="395086C1" w14:textId="77777777" w:rsidR="007E54F6" w:rsidRDefault="00000000">
            <w:pPr>
              <w:pStyle w:val="TableParagraph"/>
              <w:spacing w:before="36"/>
              <w:ind w:left="393" w:right="385"/>
              <w:jc w:val="center"/>
              <w:rPr>
                <w:sz w:val="20"/>
              </w:rPr>
            </w:pPr>
            <w:r>
              <w:rPr>
                <w:spacing w:val="-10"/>
                <w:sz w:val="20"/>
              </w:rPr>
              <w:t>3</w:t>
            </w:r>
          </w:p>
        </w:tc>
      </w:tr>
      <w:tr w:rsidR="007E54F6" w14:paraId="395086C6" w14:textId="77777777">
        <w:trPr>
          <w:trHeight w:val="842"/>
        </w:trPr>
        <w:tc>
          <w:tcPr>
            <w:tcW w:w="7370" w:type="dxa"/>
          </w:tcPr>
          <w:p w14:paraId="395086C3" w14:textId="1F8A0C64" w:rsidR="007E54F6" w:rsidRDefault="00000000">
            <w:pPr>
              <w:pStyle w:val="TableParagraph"/>
              <w:spacing w:before="60" w:line="216" w:lineRule="auto"/>
              <w:ind w:right="97"/>
              <w:jc w:val="both"/>
              <w:rPr>
                <w:sz w:val="20"/>
              </w:rPr>
            </w:pPr>
            <w:r>
              <w:rPr>
                <w:spacing w:val="-2"/>
                <w:sz w:val="20"/>
              </w:rPr>
              <w:t>Have</w:t>
            </w:r>
            <w:r>
              <w:rPr>
                <w:spacing w:val="-12"/>
                <w:sz w:val="20"/>
              </w:rPr>
              <w:t xml:space="preserve"> </w:t>
            </w:r>
            <w:r>
              <w:rPr>
                <w:spacing w:val="-2"/>
                <w:sz w:val="20"/>
              </w:rPr>
              <w:t>a</w:t>
            </w:r>
            <w:r>
              <w:rPr>
                <w:spacing w:val="-12"/>
                <w:sz w:val="20"/>
              </w:rPr>
              <w:t xml:space="preserve"> </w:t>
            </w:r>
            <w:r>
              <w:rPr>
                <w:spacing w:val="-2"/>
                <w:sz w:val="20"/>
              </w:rPr>
              <w:t>detailed</w:t>
            </w:r>
            <w:r>
              <w:rPr>
                <w:spacing w:val="-12"/>
                <w:sz w:val="20"/>
              </w:rPr>
              <w:t xml:space="preserve"> </w:t>
            </w:r>
            <w:r>
              <w:rPr>
                <w:spacing w:val="-2"/>
                <w:sz w:val="20"/>
              </w:rPr>
              <w:t>understanding</w:t>
            </w:r>
            <w:r>
              <w:rPr>
                <w:spacing w:val="-11"/>
                <w:sz w:val="20"/>
              </w:rPr>
              <w:t xml:space="preserve"> </w:t>
            </w:r>
            <w:r>
              <w:rPr>
                <w:spacing w:val="-2"/>
                <w:sz w:val="20"/>
              </w:rPr>
              <w:t>of</w:t>
            </w:r>
            <w:r>
              <w:rPr>
                <w:spacing w:val="18"/>
                <w:sz w:val="20"/>
              </w:rPr>
              <w:t xml:space="preserve"> </w:t>
            </w:r>
            <w:r>
              <w:rPr>
                <w:spacing w:val="-2"/>
                <w:sz w:val="20"/>
              </w:rPr>
              <w:t>mechanical/plumbing</w:t>
            </w:r>
            <w:r>
              <w:rPr>
                <w:spacing w:val="-12"/>
                <w:sz w:val="20"/>
              </w:rPr>
              <w:t xml:space="preserve"> </w:t>
            </w:r>
            <w:r>
              <w:rPr>
                <w:spacing w:val="-2"/>
                <w:sz w:val="20"/>
              </w:rPr>
              <w:t>installations</w:t>
            </w:r>
            <w:r>
              <w:rPr>
                <w:spacing w:val="21"/>
                <w:sz w:val="20"/>
              </w:rPr>
              <w:t xml:space="preserve"> </w:t>
            </w:r>
            <w:r>
              <w:rPr>
                <w:spacing w:val="-2"/>
                <w:sz w:val="20"/>
              </w:rPr>
              <w:t>and</w:t>
            </w:r>
            <w:r>
              <w:rPr>
                <w:spacing w:val="-12"/>
                <w:sz w:val="20"/>
              </w:rPr>
              <w:t xml:space="preserve"> </w:t>
            </w:r>
            <w:r>
              <w:rPr>
                <w:spacing w:val="-2"/>
                <w:sz w:val="20"/>
              </w:rPr>
              <w:t>willing</w:t>
            </w:r>
            <w:r>
              <w:rPr>
                <w:spacing w:val="-12"/>
                <w:sz w:val="20"/>
              </w:rPr>
              <w:t xml:space="preserve"> </w:t>
            </w:r>
            <w:r>
              <w:rPr>
                <w:spacing w:val="-2"/>
                <w:sz w:val="20"/>
              </w:rPr>
              <w:t xml:space="preserve">to </w:t>
            </w:r>
            <w:r>
              <w:rPr>
                <w:sz w:val="20"/>
              </w:rPr>
              <w:t>attend</w:t>
            </w:r>
            <w:r>
              <w:rPr>
                <w:spacing w:val="-5"/>
                <w:sz w:val="20"/>
              </w:rPr>
              <w:t xml:space="preserve"> </w:t>
            </w:r>
            <w:r>
              <w:rPr>
                <w:sz w:val="20"/>
              </w:rPr>
              <w:t>formal</w:t>
            </w:r>
            <w:r>
              <w:rPr>
                <w:spacing w:val="-4"/>
                <w:sz w:val="20"/>
              </w:rPr>
              <w:t xml:space="preserve"> </w:t>
            </w:r>
            <w:r>
              <w:rPr>
                <w:sz w:val="20"/>
              </w:rPr>
              <w:t>update</w:t>
            </w:r>
            <w:r>
              <w:rPr>
                <w:spacing w:val="-5"/>
                <w:sz w:val="20"/>
              </w:rPr>
              <w:t xml:space="preserve"> </w:t>
            </w:r>
            <w:r>
              <w:rPr>
                <w:sz w:val="20"/>
              </w:rPr>
              <w:t>training</w:t>
            </w:r>
            <w:r>
              <w:rPr>
                <w:spacing w:val="-5"/>
                <w:sz w:val="20"/>
              </w:rPr>
              <w:t xml:space="preserve"> </w:t>
            </w:r>
            <w:r>
              <w:rPr>
                <w:sz w:val="20"/>
              </w:rPr>
              <w:t>if</w:t>
            </w:r>
            <w:r>
              <w:rPr>
                <w:spacing w:val="-7"/>
                <w:sz w:val="20"/>
              </w:rPr>
              <w:t xml:space="preserve"> </w:t>
            </w:r>
            <w:r>
              <w:rPr>
                <w:sz w:val="20"/>
              </w:rPr>
              <w:t>required.</w:t>
            </w:r>
            <w:r>
              <w:rPr>
                <w:spacing w:val="-6"/>
                <w:sz w:val="20"/>
              </w:rPr>
              <w:t xml:space="preserve"> </w:t>
            </w:r>
            <w:r>
              <w:rPr>
                <w:sz w:val="20"/>
              </w:rPr>
              <w:t>It</w:t>
            </w:r>
            <w:r>
              <w:rPr>
                <w:spacing w:val="-6"/>
                <w:sz w:val="20"/>
              </w:rPr>
              <w:t xml:space="preserve"> </w:t>
            </w:r>
            <w:r>
              <w:rPr>
                <w:sz w:val="20"/>
              </w:rPr>
              <w:t>may</w:t>
            </w:r>
            <w:r>
              <w:rPr>
                <w:spacing w:val="-5"/>
                <w:sz w:val="20"/>
              </w:rPr>
              <w:t xml:space="preserve"> </w:t>
            </w:r>
            <w:r>
              <w:rPr>
                <w:sz w:val="20"/>
              </w:rPr>
              <w:t>be</w:t>
            </w:r>
            <w:r>
              <w:rPr>
                <w:spacing w:val="-5"/>
                <w:sz w:val="20"/>
              </w:rPr>
              <w:t xml:space="preserve"> </w:t>
            </w:r>
            <w:r>
              <w:rPr>
                <w:sz w:val="20"/>
              </w:rPr>
              <w:t>a</w:t>
            </w:r>
            <w:r>
              <w:rPr>
                <w:spacing w:val="-4"/>
                <w:sz w:val="20"/>
              </w:rPr>
              <w:t xml:space="preserve"> </w:t>
            </w:r>
            <w:r>
              <w:rPr>
                <w:sz w:val="20"/>
              </w:rPr>
              <w:t>requirement</w:t>
            </w:r>
            <w:r>
              <w:rPr>
                <w:spacing w:val="-6"/>
                <w:sz w:val="20"/>
              </w:rPr>
              <w:t xml:space="preserve"> </w:t>
            </w:r>
            <w:r>
              <w:rPr>
                <w:sz w:val="20"/>
              </w:rPr>
              <w:t>to</w:t>
            </w:r>
            <w:r>
              <w:rPr>
                <w:spacing w:val="-4"/>
                <w:sz w:val="20"/>
              </w:rPr>
              <w:t xml:space="preserve"> </w:t>
            </w:r>
            <w:r>
              <w:rPr>
                <w:sz w:val="20"/>
              </w:rPr>
              <w:t>attend</w:t>
            </w:r>
            <w:r>
              <w:rPr>
                <w:spacing w:val="-5"/>
                <w:sz w:val="20"/>
              </w:rPr>
              <w:t xml:space="preserve"> </w:t>
            </w:r>
            <w:r>
              <w:rPr>
                <w:sz w:val="20"/>
              </w:rPr>
              <w:t>gassafe training if required.</w:t>
            </w:r>
          </w:p>
        </w:tc>
        <w:tc>
          <w:tcPr>
            <w:tcW w:w="1202" w:type="dxa"/>
          </w:tcPr>
          <w:p w14:paraId="395086C4" w14:textId="77777777" w:rsidR="007E54F6" w:rsidRDefault="00000000">
            <w:pPr>
              <w:pStyle w:val="TableParagraph"/>
              <w:spacing w:before="38"/>
              <w:ind w:left="10" w:right="3"/>
              <w:jc w:val="center"/>
              <w:rPr>
                <w:sz w:val="20"/>
              </w:rPr>
            </w:pPr>
            <w:r>
              <w:rPr>
                <w:spacing w:val="-10"/>
                <w:sz w:val="20"/>
              </w:rPr>
              <w:t>E</w:t>
            </w:r>
          </w:p>
        </w:tc>
        <w:tc>
          <w:tcPr>
            <w:tcW w:w="1116" w:type="dxa"/>
          </w:tcPr>
          <w:p w14:paraId="395086C5" w14:textId="77777777" w:rsidR="007E54F6" w:rsidRDefault="00000000">
            <w:pPr>
              <w:pStyle w:val="TableParagraph"/>
              <w:spacing w:before="38"/>
              <w:ind w:left="393" w:right="385"/>
              <w:jc w:val="center"/>
              <w:rPr>
                <w:sz w:val="20"/>
              </w:rPr>
            </w:pPr>
            <w:r>
              <w:rPr>
                <w:spacing w:val="-10"/>
                <w:sz w:val="20"/>
              </w:rPr>
              <w:t>2</w:t>
            </w:r>
          </w:p>
        </w:tc>
      </w:tr>
      <w:tr w:rsidR="007E54F6" w14:paraId="395086CA" w14:textId="77777777">
        <w:trPr>
          <w:trHeight w:val="359"/>
        </w:trPr>
        <w:tc>
          <w:tcPr>
            <w:tcW w:w="7370" w:type="dxa"/>
          </w:tcPr>
          <w:p w14:paraId="395086C7" w14:textId="77777777" w:rsidR="007E54F6" w:rsidRDefault="00000000">
            <w:pPr>
              <w:pStyle w:val="TableParagraph"/>
              <w:spacing w:before="36"/>
              <w:rPr>
                <w:sz w:val="20"/>
              </w:rPr>
            </w:pPr>
            <w:r>
              <w:rPr>
                <w:spacing w:val="-6"/>
                <w:sz w:val="20"/>
              </w:rPr>
              <w:t>Experience</w:t>
            </w:r>
            <w:r>
              <w:rPr>
                <w:spacing w:val="-1"/>
                <w:sz w:val="20"/>
              </w:rPr>
              <w:t xml:space="preserve"> </w:t>
            </w:r>
            <w:r>
              <w:rPr>
                <w:spacing w:val="-6"/>
                <w:sz w:val="20"/>
              </w:rPr>
              <w:t>of diagnosing</w:t>
            </w:r>
            <w:r>
              <w:rPr>
                <w:spacing w:val="2"/>
                <w:sz w:val="20"/>
              </w:rPr>
              <w:t xml:space="preserve"> </w:t>
            </w:r>
            <w:r>
              <w:rPr>
                <w:spacing w:val="-6"/>
                <w:sz w:val="20"/>
              </w:rPr>
              <w:t>problems</w:t>
            </w:r>
            <w:r>
              <w:rPr>
                <w:spacing w:val="1"/>
                <w:sz w:val="20"/>
              </w:rPr>
              <w:t xml:space="preserve"> </w:t>
            </w:r>
            <w:r>
              <w:rPr>
                <w:spacing w:val="-6"/>
                <w:sz w:val="20"/>
              </w:rPr>
              <w:t>on</w:t>
            </w:r>
            <w:r>
              <w:rPr>
                <w:spacing w:val="-11"/>
                <w:sz w:val="20"/>
              </w:rPr>
              <w:t xml:space="preserve"> </w:t>
            </w:r>
            <w:r>
              <w:rPr>
                <w:spacing w:val="-6"/>
                <w:sz w:val="20"/>
              </w:rPr>
              <w:t>engineering</w:t>
            </w:r>
            <w:r>
              <w:rPr>
                <w:spacing w:val="2"/>
                <w:sz w:val="20"/>
              </w:rPr>
              <w:t xml:space="preserve"> </w:t>
            </w:r>
            <w:r>
              <w:rPr>
                <w:spacing w:val="-6"/>
                <w:sz w:val="20"/>
              </w:rPr>
              <w:t>systems</w:t>
            </w:r>
          </w:p>
        </w:tc>
        <w:tc>
          <w:tcPr>
            <w:tcW w:w="1202" w:type="dxa"/>
          </w:tcPr>
          <w:p w14:paraId="395086C8" w14:textId="77777777" w:rsidR="007E54F6" w:rsidRDefault="00000000">
            <w:pPr>
              <w:pStyle w:val="TableParagraph"/>
              <w:spacing w:before="36"/>
              <w:ind w:left="10"/>
              <w:jc w:val="center"/>
              <w:rPr>
                <w:sz w:val="20"/>
              </w:rPr>
            </w:pPr>
            <w:r>
              <w:rPr>
                <w:spacing w:val="-10"/>
                <w:sz w:val="20"/>
              </w:rPr>
              <w:t>D</w:t>
            </w:r>
          </w:p>
        </w:tc>
        <w:tc>
          <w:tcPr>
            <w:tcW w:w="1116" w:type="dxa"/>
          </w:tcPr>
          <w:p w14:paraId="395086C9" w14:textId="77777777" w:rsidR="007E54F6" w:rsidRDefault="00000000">
            <w:pPr>
              <w:pStyle w:val="TableParagraph"/>
              <w:spacing w:before="36"/>
              <w:ind w:left="394" w:right="383"/>
              <w:jc w:val="center"/>
              <w:rPr>
                <w:sz w:val="20"/>
              </w:rPr>
            </w:pPr>
            <w:r>
              <w:rPr>
                <w:spacing w:val="-10"/>
                <w:sz w:val="20"/>
              </w:rPr>
              <w:t>1</w:t>
            </w:r>
          </w:p>
        </w:tc>
      </w:tr>
      <w:tr w:rsidR="007E54F6" w14:paraId="395086CE" w14:textId="77777777">
        <w:trPr>
          <w:trHeight w:val="599"/>
        </w:trPr>
        <w:tc>
          <w:tcPr>
            <w:tcW w:w="7370" w:type="dxa"/>
          </w:tcPr>
          <w:p w14:paraId="395086CB" w14:textId="77777777" w:rsidR="007E54F6" w:rsidRDefault="00000000">
            <w:pPr>
              <w:pStyle w:val="TableParagraph"/>
              <w:spacing w:before="57" w:line="216" w:lineRule="auto"/>
              <w:rPr>
                <w:sz w:val="20"/>
              </w:rPr>
            </w:pPr>
            <w:r>
              <w:rPr>
                <w:spacing w:val="-2"/>
                <w:sz w:val="20"/>
              </w:rPr>
              <w:t>The</w:t>
            </w:r>
            <w:r>
              <w:rPr>
                <w:spacing w:val="-7"/>
                <w:sz w:val="20"/>
              </w:rPr>
              <w:t xml:space="preserve"> </w:t>
            </w:r>
            <w:r>
              <w:rPr>
                <w:spacing w:val="-2"/>
                <w:sz w:val="20"/>
              </w:rPr>
              <w:t>post holder will</w:t>
            </w:r>
            <w:r>
              <w:rPr>
                <w:spacing w:val="-5"/>
                <w:sz w:val="20"/>
              </w:rPr>
              <w:t xml:space="preserve"> </w:t>
            </w:r>
            <w:r>
              <w:rPr>
                <w:spacing w:val="-2"/>
                <w:sz w:val="20"/>
              </w:rPr>
              <w:t>ideally be</w:t>
            </w:r>
            <w:r>
              <w:rPr>
                <w:spacing w:val="-7"/>
                <w:sz w:val="20"/>
              </w:rPr>
              <w:t xml:space="preserve"> </w:t>
            </w:r>
            <w:r>
              <w:rPr>
                <w:spacing w:val="-2"/>
                <w:sz w:val="20"/>
              </w:rPr>
              <w:t>working towards a multi-skilled</w:t>
            </w:r>
            <w:r>
              <w:rPr>
                <w:spacing w:val="12"/>
                <w:sz w:val="20"/>
              </w:rPr>
              <w:t xml:space="preserve"> </w:t>
            </w:r>
            <w:r>
              <w:rPr>
                <w:spacing w:val="-2"/>
                <w:sz w:val="20"/>
              </w:rPr>
              <w:t>competency</w:t>
            </w:r>
            <w:r>
              <w:rPr>
                <w:spacing w:val="16"/>
                <w:sz w:val="20"/>
              </w:rPr>
              <w:t xml:space="preserve"> </w:t>
            </w:r>
            <w:r>
              <w:rPr>
                <w:spacing w:val="-2"/>
                <w:sz w:val="20"/>
              </w:rPr>
              <w:t>or will</w:t>
            </w:r>
            <w:r>
              <w:rPr>
                <w:spacing w:val="-4"/>
                <w:sz w:val="20"/>
              </w:rPr>
              <w:t xml:space="preserve"> </w:t>
            </w:r>
            <w:r>
              <w:rPr>
                <w:spacing w:val="-2"/>
                <w:sz w:val="20"/>
              </w:rPr>
              <w:t xml:space="preserve">be </w:t>
            </w:r>
            <w:r>
              <w:rPr>
                <w:sz w:val="20"/>
              </w:rPr>
              <w:t>willing to undertake training and development to support multi-skilled working.</w:t>
            </w:r>
          </w:p>
        </w:tc>
        <w:tc>
          <w:tcPr>
            <w:tcW w:w="1202" w:type="dxa"/>
          </w:tcPr>
          <w:p w14:paraId="395086CC" w14:textId="77777777" w:rsidR="007E54F6" w:rsidRDefault="00000000">
            <w:pPr>
              <w:pStyle w:val="TableParagraph"/>
              <w:spacing w:before="36"/>
              <w:ind w:left="10" w:right="3"/>
              <w:jc w:val="center"/>
              <w:rPr>
                <w:sz w:val="20"/>
              </w:rPr>
            </w:pPr>
            <w:r>
              <w:rPr>
                <w:spacing w:val="-10"/>
                <w:sz w:val="20"/>
              </w:rPr>
              <w:t>E</w:t>
            </w:r>
          </w:p>
        </w:tc>
        <w:tc>
          <w:tcPr>
            <w:tcW w:w="1116" w:type="dxa"/>
          </w:tcPr>
          <w:p w14:paraId="395086CD" w14:textId="77777777" w:rsidR="007E54F6" w:rsidRDefault="00000000">
            <w:pPr>
              <w:pStyle w:val="TableParagraph"/>
              <w:spacing w:before="36"/>
              <w:ind w:left="394" w:right="383"/>
              <w:jc w:val="center"/>
              <w:rPr>
                <w:sz w:val="20"/>
              </w:rPr>
            </w:pPr>
            <w:r>
              <w:rPr>
                <w:spacing w:val="-10"/>
                <w:sz w:val="20"/>
              </w:rPr>
              <w:t>1</w:t>
            </w:r>
          </w:p>
        </w:tc>
      </w:tr>
      <w:tr w:rsidR="007E54F6" w14:paraId="395086D1" w14:textId="77777777">
        <w:trPr>
          <w:trHeight w:val="719"/>
        </w:trPr>
        <w:tc>
          <w:tcPr>
            <w:tcW w:w="8572" w:type="dxa"/>
            <w:gridSpan w:val="2"/>
          </w:tcPr>
          <w:p w14:paraId="395086CF" w14:textId="77777777" w:rsidR="007E54F6" w:rsidRDefault="00000000">
            <w:pPr>
              <w:pStyle w:val="TableParagraph"/>
              <w:spacing w:before="96"/>
              <w:rPr>
                <w:sz w:val="20"/>
              </w:rPr>
            </w:pPr>
            <w:r>
              <w:rPr>
                <w:sz w:val="20"/>
              </w:rPr>
              <w:t>Special</w:t>
            </w:r>
            <w:r>
              <w:rPr>
                <w:spacing w:val="-6"/>
                <w:sz w:val="20"/>
              </w:rPr>
              <w:t xml:space="preserve"> </w:t>
            </w:r>
            <w:r>
              <w:rPr>
                <w:spacing w:val="-2"/>
                <w:sz w:val="20"/>
              </w:rPr>
              <w:t>Requirements:</w:t>
            </w:r>
          </w:p>
        </w:tc>
        <w:tc>
          <w:tcPr>
            <w:tcW w:w="1116" w:type="dxa"/>
          </w:tcPr>
          <w:p w14:paraId="395086D0" w14:textId="77777777" w:rsidR="007E54F6" w:rsidRDefault="00000000">
            <w:pPr>
              <w:pStyle w:val="TableParagraph"/>
              <w:spacing w:before="117" w:line="216" w:lineRule="auto"/>
              <w:ind w:left="158" w:hanging="5"/>
              <w:rPr>
                <w:sz w:val="20"/>
              </w:rPr>
            </w:pPr>
            <w:r>
              <w:rPr>
                <w:spacing w:val="-2"/>
                <w:sz w:val="20"/>
              </w:rPr>
              <w:t>Essential/ Desirable</w:t>
            </w:r>
          </w:p>
        </w:tc>
      </w:tr>
      <w:tr w:rsidR="007E54F6" w14:paraId="395086D5" w14:textId="77777777">
        <w:trPr>
          <w:trHeight w:val="599"/>
        </w:trPr>
        <w:tc>
          <w:tcPr>
            <w:tcW w:w="8572" w:type="dxa"/>
            <w:gridSpan w:val="2"/>
          </w:tcPr>
          <w:p w14:paraId="395086D2" w14:textId="77777777" w:rsidR="007E54F6" w:rsidRDefault="00000000">
            <w:pPr>
              <w:pStyle w:val="TableParagraph"/>
              <w:spacing w:before="36" w:line="253" w:lineRule="exact"/>
              <w:rPr>
                <w:sz w:val="20"/>
              </w:rPr>
            </w:pPr>
            <w:r>
              <w:rPr>
                <w:sz w:val="20"/>
              </w:rPr>
              <w:t>The</w:t>
            </w:r>
            <w:r>
              <w:rPr>
                <w:spacing w:val="-4"/>
                <w:sz w:val="20"/>
              </w:rPr>
              <w:t xml:space="preserve"> </w:t>
            </w:r>
            <w:r>
              <w:rPr>
                <w:sz w:val="20"/>
              </w:rPr>
              <w:t>post</w:t>
            </w:r>
            <w:r>
              <w:rPr>
                <w:spacing w:val="-1"/>
                <w:sz w:val="20"/>
              </w:rPr>
              <w:t xml:space="preserve"> </w:t>
            </w:r>
            <w:r>
              <w:rPr>
                <w:sz w:val="20"/>
              </w:rPr>
              <w:t>holder</w:t>
            </w:r>
            <w:r>
              <w:rPr>
                <w:spacing w:val="7"/>
                <w:sz w:val="20"/>
              </w:rPr>
              <w:t xml:space="preserve"> </w:t>
            </w:r>
            <w:r>
              <w:rPr>
                <w:sz w:val="20"/>
              </w:rPr>
              <w:t>may</w:t>
            </w:r>
            <w:r>
              <w:rPr>
                <w:spacing w:val="-4"/>
                <w:sz w:val="20"/>
              </w:rPr>
              <w:t xml:space="preserve"> </w:t>
            </w:r>
            <w:r>
              <w:rPr>
                <w:sz w:val="20"/>
              </w:rPr>
              <w:t>be</w:t>
            </w:r>
            <w:r>
              <w:rPr>
                <w:spacing w:val="-4"/>
                <w:sz w:val="20"/>
              </w:rPr>
              <w:t xml:space="preserve"> </w:t>
            </w:r>
            <w:r>
              <w:rPr>
                <w:sz w:val="20"/>
              </w:rPr>
              <w:t>required</w:t>
            </w:r>
            <w:r>
              <w:rPr>
                <w:spacing w:val="3"/>
                <w:sz w:val="20"/>
              </w:rPr>
              <w:t xml:space="preserve"> </w:t>
            </w:r>
            <w:r>
              <w:rPr>
                <w:sz w:val="20"/>
              </w:rPr>
              <w:t>to</w:t>
            </w:r>
            <w:r>
              <w:rPr>
                <w:spacing w:val="-1"/>
                <w:sz w:val="20"/>
              </w:rPr>
              <w:t xml:space="preserve"> </w:t>
            </w:r>
            <w:r>
              <w:rPr>
                <w:sz w:val="20"/>
              </w:rPr>
              <w:t>support</w:t>
            </w:r>
            <w:r>
              <w:rPr>
                <w:spacing w:val="5"/>
                <w:sz w:val="20"/>
              </w:rPr>
              <w:t xml:space="preserve"> </w:t>
            </w:r>
            <w:r>
              <w:rPr>
                <w:sz w:val="20"/>
              </w:rPr>
              <w:t>out of</w:t>
            </w:r>
            <w:r>
              <w:rPr>
                <w:spacing w:val="1"/>
                <w:sz w:val="20"/>
              </w:rPr>
              <w:t xml:space="preserve"> </w:t>
            </w:r>
            <w:r>
              <w:rPr>
                <w:sz w:val="20"/>
              </w:rPr>
              <w:t>hours rotas as</w:t>
            </w:r>
            <w:r>
              <w:rPr>
                <w:spacing w:val="-6"/>
                <w:sz w:val="20"/>
              </w:rPr>
              <w:t xml:space="preserve"> </w:t>
            </w:r>
            <w:r>
              <w:rPr>
                <w:sz w:val="20"/>
              </w:rPr>
              <w:t>required</w:t>
            </w:r>
            <w:r>
              <w:rPr>
                <w:spacing w:val="1"/>
                <w:sz w:val="20"/>
              </w:rPr>
              <w:t xml:space="preserve"> </w:t>
            </w:r>
            <w:r>
              <w:rPr>
                <w:sz w:val="20"/>
              </w:rPr>
              <w:t>by</w:t>
            </w:r>
            <w:r>
              <w:rPr>
                <w:spacing w:val="-4"/>
                <w:sz w:val="20"/>
              </w:rPr>
              <w:t xml:space="preserve"> </w:t>
            </w:r>
            <w:r>
              <w:rPr>
                <w:sz w:val="20"/>
              </w:rPr>
              <w:t>the</w:t>
            </w:r>
            <w:r>
              <w:rPr>
                <w:spacing w:val="-2"/>
                <w:sz w:val="20"/>
              </w:rPr>
              <w:t xml:space="preserve"> </w:t>
            </w:r>
            <w:r>
              <w:rPr>
                <w:sz w:val="20"/>
              </w:rPr>
              <w:t>Team</w:t>
            </w:r>
            <w:r>
              <w:rPr>
                <w:spacing w:val="2"/>
                <w:sz w:val="20"/>
              </w:rPr>
              <w:t xml:space="preserve"> </w:t>
            </w:r>
            <w:r>
              <w:rPr>
                <w:spacing w:val="-2"/>
                <w:sz w:val="20"/>
              </w:rPr>
              <w:t>Leader</w:t>
            </w:r>
          </w:p>
          <w:p w14:paraId="395086D3" w14:textId="77777777" w:rsidR="007E54F6" w:rsidRDefault="00000000">
            <w:pPr>
              <w:pStyle w:val="TableParagraph"/>
              <w:spacing w:line="253" w:lineRule="exact"/>
              <w:rPr>
                <w:sz w:val="20"/>
              </w:rPr>
            </w:pPr>
            <w:r>
              <w:rPr>
                <w:sz w:val="20"/>
              </w:rPr>
              <w:t>to</w:t>
            </w:r>
            <w:r>
              <w:rPr>
                <w:spacing w:val="-3"/>
                <w:sz w:val="20"/>
              </w:rPr>
              <w:t xml:space="preserve"> </w:t>
            </w:r>
            <w:r>
              <w:rPr>
                <w:sz w:val="20"/>
              </w:rPr>
              <w:t>ensure</w:t>
            </w:r>
            <w:r>
              <w:rPr>
                <w:spacing w:val="-5"/>
                <w:sz w:val="20"/>
              </w:rPr>
              <w:t xml:space="preserve"> </w:t>
            </w:r>
            <w:r>
              <w:rPr>
                <w:sz w:val="20"/>
              </w:rPr>
              <w:t>operational effectiveness</w:t>
            </w:r>
            <w:r>
              <w:rPr>
                <w:spacing w:val="8"/>
                <w:sz w:val="20"/>
              </w:rPr>
              <w:t xml:space="preserve"> </w:t>
            </w:r>
            <w:r>
              <w:rPr>
                <w:sz w:val="20"/>
              </w:rPr>
              <w:t>and</w:t>
            </w:r>
            <w:r>
              <w:rPr>
                <w:spacing w:val="-9"/>
                <w:sz w:val="20"/>
              </w:rPr>
              <w:t xml:space="preserve"> </w:t>
            </w:r>
            <w:r>
              <w:rPr>
                <w:sz w:val="20"/>
              </w:rPr>
              <w:t>business</w:t>
            </w:r>
            <w:r>
              <w:rPr>
                <w:spacing w:val="2"/>
                <w:sz w:val="20"/>
              </w:rPr>
              <w:t xml:space="preserve"> </w:t>
            </w:r>
            <w:r>
              <w:rPr>
                <w:spacing w:val="-2"/>
                <w:sz w:val="20"/>
              </w:rPr>
              <w:t>continuity.</w:t>
            </w:r>
          </w:p>
        </w:tc>
        <w:tc>
          <w:tcPr>
            <w:tcW w:w="1116" w:type="dxa"/>
          </w:tcPr>
          <w:p w14:paraId="395086D4" w14:textId="77777777" w:rsidR="007E54F6" w:rsidRDefault="00000000">
            <w:pPr>
              <w:pStyle w:val="TableParagraph"/>
              <w:spacing w:before="36"/>
              <w:ind w:left="393" w:right="385"/>
              <w:jc w:val="center"/>
              <w:rPr>
                <w:sz w:val="20"/>
              </w:rPr>
            </w:pPr>
            <w:r>
              <w:rPr>
                <w:spacing w:val="-10"/>
                <w:sz w:val="20"/>
              </w:rPr>
              <w:t>E</w:t>
            </w:r>
          </w:p>
        </w:tc>
      </w:tr>
      <w:tr w:rsidR="007E54F6" w14:paraId="395086D8" w14:textId="77777777">
        <w:trPr>
          <w:trHeight w:val="362"/>
        </w:trPr>
        <w:tc>
          <w:tcPr>
            <w:tcW w:w="8572" w:type="dxa"/>
            <w:gridSpan w:val="2"/>
          </w:tcPr>
          <w:p w14:paraId="395086D6" w14:textId="77777777" w:rsidR="007E54F6" w:rsidRDefault="00000000">
            <w:pPr>
              <w:pStyle w:val="TableParagraph"/>
              <w:spacing w:before="36"/>
              <w:rPr>
                <w:sz w:val="20"/>
              </w:rPr>
            </w:pPr>
            <w:r>
              <w:rPr>
                <w:spacing w:val="-4"/>
                <w:sz w:val="20"/>
              </w:rPr>
              <w:t>Must</w:t>
            </w:r>
            <w:r>
              <w:rPr>
                <w:spacing w:val="-9"/>
                <w:sz w:val="20"/>
              </w:rPr>
              <w:t xml:space="preserve"> </w:t>
            </w:r>
            <w:r>
              <w:rPr>
                <w:spacing w:val="-4"/>
                <w:sz w:val="20"/>
              </w:rPr>
              <w:t>be</w:t>
            </w:r>
            <w:r>
              <w:rPr>
                <w:spacing w:val="-8"/>
                <w:sz w:val="20"/>
              </w:rPr>
              <w:t xml:space="preserve"> </w:t>
            </w:r>
            <w:r>
              <w:rPr>
                <w:spacing w:val="-4"/>
                <w:sz w:val="20"/>
              </w:rPr>
              <w:t>able</w:t>
            </w:r>
            <w:r>
              <w:rPr>
                <w:spacing w:val="-7"/>
                <w:sz w:val="20"/>
              </w:rPr>
              <w:t xml:space="preserve"> </w:t>
            </w:r>
            <w:r>
              <w:rPr>
                <w:spacing w:val="-4"/>
                <w:sz w:val="20"/>
              </w:rPr>
              <w:t>to</w:t>
            </w:r>
            <w:r>
              <w:rPr>
                <w:spacing w:val="-9"/>
                <w:sz w:val="20"/>
              </w:rPr>
              <w:t xml:space="preserve"> </w:t>
            </w:r>
            <w:r>
              <w:rPr>
                <w:spacing w:val="-4"/>
                <w:sz w:val="20"/>
              </w:rPr>
              <w:t>drive</w:t>
            </w:r>
            <w:r>
              <w:rPr>
                <w:spacing w:val="-7"/>
                <w:sz w:val="20"/>
              </w:rPr>
              <w:t xml:space="preserve"> </w:t>
            </w:r>
            <w:r>
              <w:rPr>
                <w:spacing w:val="-4"/>
                <w:sz w:val="20"/>
              </w:rPr>
              <w:t>and hold</w:t>
            </w:r>
            <w:r>
              <w:rPr>
                <w:spacing w:val="-9"/>
                <w:sz w:val="20"/>
              </w:rPr>
              <w:t xml:space="preserve"> </w:t>
            </w:r>
            <w:r>
              <w:rPr>
                <w:spacing w:val="-4"/>
                <w:sz w:val="20"/>
              </w:rPr>
              <w:t>a</w:t>
            </w:r>
            <w:r>
              <w:rPr>
                <w:spacing w:val="-6"/>
                <w:sz w:val="20"/>
              </w:rPr>
              <w:t xml:space="preserve"> </w:t>
            </w:r>
            <w:r>
              <w:rPr>
                <w:spacing w:val="-4"/>
                <w:sz w:val="20"/>
              </w:rPr>
              <w:t>current full</w:t>
            </w:r>
            <w:r>
              <w:rPr>
                <w:spacing w:val="-6"/>
                <w:sz w:val="20"/>
              </w:rPr>
              <w:t xml:space="preserve"> </w:t>
            </w:r>
            <w:r>
              <w:rPr>
                <w:spacing w:val="-4"/>
                <w:sz w:val="20"/>
              </w:rPr>
              <w:t>EU</w:t>
            </w:r>
            <w:r>
              <w:rPr>
                <w:spacing w:val="-3"/>
                <w:sz w:val="20"/>
              </w:rPr>
              <w:t xml:space="preserve"> </w:t>
            </w:r>
            <w:r>
              <w:rPr>
                <w:spacing w:val="-4"/>
                <w:sz w:val="20"/>
              </w:rPr>
              <w:t>license</w:t>
            </w:r>
            <w:r>
              <w:rPr>
                <w:spacing w:val="2"/>
                <w:sz w:val="20"/>
              </w:rPr>
              <w:t xml:space="preserve"> </w:t>
            </w:r>
            <w:r>
              <w:rPr>
                <w:spacing w:val="-4"/>
                <w:sz w:val="20"/>
              </w:rPr>
              <w:t>or</w:t>
            </w:r>
            <w:r>
              <w:rPr>
                <w:spacing w:val="-7"/>
                <w:sz w:val="20"/>
              </w:rPr>
              <w:t xml:space="preserve"> </w:t>
            </w:r>
            <w:r>
              <w:rPr>
                <w:spacing w:val="-4"/>
                <w:sz w:val="20"/>
              </w:rPr>
              <w:t>equivalent</w:t>
            </w:r>
            <w:r>
              <w:rPr>
                <w:spacing w:val="4"/>
                <w:sz w:val="20"/>
              </w:rPr>
              <w:t xml:space="preserve"> </w:t>
            </w:r>
            <w:r>
              <w:rPr>
                <w:spacing w:val="-4"/>
                <w:sz w:val="20"/>
              </w:rPr>
              <w:t>permanent</w:t>
            </w:r>
            <w:r>
              <w:rPr>
                <w:spacing w:val="8"/>
                <w:sz w:val="20"/>
              </w:rPr>
              <w:t xml:space="preserve"> </w:t>
            </w:r>
            <w:r>
              <w:rPr>
                <w:spacing w:val="-4"/>
                <w:sz w:val="20"/>
              </w:rPr>
              <w:t>licence.</w:t>
            </w:r>
          </w:p>
        </w:tc>
        <w:tc>
          <w:tcPr>
            <w:tcW w:w="1116" w:type="dxa"/>
          </w:tcPr>
          <w:p w14:paraId="395086D7" w14:textId="77777777" w:rsidR="007E54F6" w:rsidRDefault="00000000">
            <w:pPr>
              <w:pStyle w:val="TableParagraph"/>
              <w:spacing w:before="36"/>
              <w:ind w:left="393" w:right="385"/>
              <w:jc w:val="center"/>
              <w:rPr>
                <w:sz w:val="20"/>
              </w:rPr>
            </w:pPr>
            <w:r>
              <w:rPr>
                <w:spacing w:val="-10"/>
                <w:sz w:val="20"/>
              </w:rPr>
              <w:t>E</w:t>
            </w:r>
          </w:p>
        </w:tc>
      </w:tr>
    </w:tbl>
    <w:p w14:paraId="395086D9" w14:textId="77777777" w:rsidR="007E54F6" w:rsidRDefault="007E54F6">
      <w:pPr>
        <w:pStyle w:val="TableParagraph"/>
        <w:jc w:val="center"/>
        <w:rPr>
          <w:sz w:val="20"/>
        </w:rPr>
        <w:sectPr w:rsidR="007E54F6">
          <w:type w:val="continuous"/>
          <w:pgSz w:w="11910" w:h="16840"/>
          <w:pgMar w:top="800" w:right="850" w:bottom="471" w:left="1275" w:header="297" w:footer="0" w:gutter="0"/>
          <w:cols w:space="720"/>
        </w:sect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3"/>
        <w:gridCol w:w="1116"/>
      </w:tblGrid>
      <w:tr w:rsidR="007E54F6" w14:paraId="395086DC" w14:textId="77777777">
        <w:trPr>
          <w:trHeight w:val="599"/>
        </w:trPr>
        <w:tc>
          <w:tcPr>
            <w:tcW w:w="8573" w:type="dxa"/>
          </w:tcPr>
          <w:p w14:paraId="395086DA" w14:textId="77777777" w:rsidR="007E54F6" w:rsidRDefault="00000000">
            <w:pPr>
              <w:pStyle w:val="TableParagraph"/>
              <w:spacing w:before="57" w:line="216" w:lineRule="auto"/>
              <w:rPr>
                <w:sz w:val="20"/>
              </w:rPr>
            </w:pPr>
            <w:r>
              <w:rPr>
                <w:sz w:val="20"/>
              </w:rPr>
              <w:lastRenderedPageBreak/>
              <w:t>Must</w:t>
            </w:r>
            <w:r>
              <w:rPr>
                <w:spacing w:val="6"/>
                <w:sz w:val="20"/>
              </w:rPr>
              <w:t xml:space="preserve"> </w:t>
            </w:r>
            <w:r>
              <w:rPr>
                <w:sz w:val="20"/>
              </w:rPr>
              <w:t>have</w:t>
            </w:r>
            <w:r>
              <w:rPr>
                <w:spacing w:val="8"/>
                <w:sz w:val="20"/>
              </w:rPr>
              <w:t xml:space="preserve"> </w:t>
            </w:r>
            <w:r>
              <w:rPr>
                <w:sz w:val="20"/>
              </w:rPr>
              <w:t>experience</w:t>
            </w:r>
            <w:r>
              <w:rPr>
                <w:spacing w:val="8"/>
                <w:sz w:val="20"/>
              </w:rPr>
              <w:t xml:space="preserve"> </w:t>
            </w:r>
            <w:r>
              <w:rPr>
                <w:sz w:val="20"/>
              </w:rPr>
              <w:t>of</w:t>
            </w:r>
            <w:r>
              <w:rPr>
                <w:spacing w:val="6"/>
                <w:sz w:val="20"/>
              </w:rPr>
              <w:t xml:space="preserve"> </w:t>
            </w:r>
            <w:r>
              <w:rPr>
                <w:sz w:val="20"/>
              </w:rPr>
              <w:t>effluent</w:t>
            </w:r>
            <w:r>
              <w:rPr>
                <w:spacing w:val="6"/>
                <w:sz w:val="20"/>
              </w:rPr>
              <w:t xml:space="preserve"> </w:t>
            </w:r>
            <w:r>
              <w:rPr>
                <w:sz w:val="20"/>
              </w:rPr>
              <w:t>treatment</w:t>
            </w:r>
            <w:r>
              <w:rPr>
                <w:spacing w:val="6"/>
                <w:sz w:val="20"/>
              </w:rPr>
              <w:t xml:space="preserve"> </w:t>
            </w:r>
            <w:r>
              <w:rPr>
                <w:sz w:val="20"/>
              </w:rPr>
              <w:t>plant</w:t>
            </w:r>
            <w:r>
              <w:rPr>
                <w:spacing w:val="6"/>
                <w:sz w:val="20"/>
              </w:rPr>
              <w:t xml:space="preserve"> </w:t>
            </w:r>
            <w:r>
              <w:rPr>
                <w:sz w:val="20"/>
              </w:rPr>
              <w:t>a</w:t>
            </w:r>
            <w:r>
              <w:rPr>
                <w:spacing w:val="8"/>
                <w:sz w:val="20"/>
              </w:rPr>
              <w:t xml:space="preserve"> </w:t>
            </w:r>
            <w:r>
              <w:rPr>
                <w:sz w:val="20"/>
              </w:rPr>
              <w:t>knowledge</w:t>
            </w:r>
            <w:r>
              <w:rPr>
                <w:spacing w:val="8"/>
                <w:sz w:val="20"/>
              </w:rPr>
              <w:t xml:space="preserve"> </w:t>
            </w:r>
            <w:r>
              <w:rPr>
                <w:sz w:val="20"/>
              </w:rPr>
              <w:t>of</w:t>
            </w:r>
            <w:r>
              <w:rPr>
                <w:spacing w:val="6"/>
                <w:sz w:val="20"/>
              </w:rPr>
              <w:t xml:space="preserve"> </w:t>
            </w:r>
            <w:r>
              <w:rPr>
                <w:sz w:val="20"/>
              </w:rPr>
              <w:t>Actini</w:t>
            </w:r>
            <w:r>
              <w:rPr>
                <w:spacing w:val="9"/>
                <w:sz w:val="20"/>
              </w:rPr>
              <w:t xml:space="preserve"> </w:t>
            </w:r>
            <w:r>
              <w:rPr>
                <w:sz w:val="20"/>
              </w:rPr>
              <w:t>equipment</w:t>
            </w:r>
            <w:r>
              <w:rPr>
                <w:spacing w:val="9"/>
                <w:sz w:val="20"/>
              </w:rPr>
              <w:t xml:space="preserve"> </w:t>
            </w:r>
            <w:r>
              <w:rPr>
                <w:sz w:val="20"/>
              </w:rPr>
              <w:t>would</w:t>
            </w:r>
            <w:r>
              <w:rPr>
                <w:spacing w:val="8"/>
                <w:sz w:val="20"/>
              </w:rPr>
              <w:t xml:space="preserve"> </w:t>
            </w:r>
            <w:r>
              <w:rPr>
                <w:sz w:val="20"/>
              </w:rPr>
              <w:t>be</w:t>
            </w:r>
            <w:r>
              <w:rPr>
                <w:spacing w:val="8"/>
                <w:sz w:val="20"/>
              </w:rPr>
              <w:t xml:space="preserve"> </w:t>
            </w:r>
            <w:r>
              <w:rPr>
                <w:sz w:val="20"/>
              </w:rPr>
              <w:t xml:space="preserve">an </w:t>
            </w:r>
            <w:r>
              <w:rPr>
                <w:spacing w:val="-2"/>
                <w:sz w:val="20"/>
              </w:rPr>
              <w:t>advantage.</w:t>
            </w:r>
          </w:p>
        </w:tc>
        <w:tc>
          <w:tcPr>
            <w:tcW w:w="1116" w:type="dxa"/>
          </w:tcPr>
          <w:p w14:paraId="395086DB" w14:textId="77777777" w:rsidR="007E54F6" w:rsidRDefault="00000000">
            <w:pPr>
              <w:pStyle w:val="TableParagraph"/>
              <w:spacing w:before="36"/>
              <w:ind w:left="393" w:right="387"/>
              <w:jc w:val="center"/>
              <w:rPr>
                <w:sz w:val="20"/>
              </w:rPr>
            </w:pPr>
            <w:r>
              <w:rPr>
                <w:spacing w:val="-10"/>
                <w:sz w:val="20"/>
              </w:rPr>
              <w:t>E</w:t>
            </w:r>
          </w:p>
        </w:tc>
      </w:tr>
      <w:tr w:rsidR="007E54F6" w14:paraId="395086DF" w14:textId="77777777">
        <w:trPr>
          <w:trHeight w:val="359"/>
        </w:trPr>
        <w:tc>
          <w:tcPr>
            <w:tcW w:w="8573" w:type="dxa"/>
          </w:tcPr>
          <w:p w14:paraId="395086DD" w14:textId="77777777" w:rsidR="007E54F6" w:rsidRDefault="00000000">
            <w:pPr>
              <w:pStyle w:val="TableParagraph"/>
              <w:spacing w:before="36"/>
              <w:rPr>
                <w:sz w:val="20"/>
              </w:rPr>
            </w:pPr>
            <w:r>
              <w:rPr>
                <w:spacing w:val="-6"/>
                <w:sz w:val="20"/>
              </w:rPr>
              <w:t>Must</w:t>
            </w:r>
            <w:r>
              <w:rPr>
                <w:spacing w:val="-1"/>
                <w:sz w:val="20"/>
              </w:rPr>
              <w:t xml:space="preserve"> </w:t>
            </w:r>
            <w:r>
              <w:rPr>
                <w:spacing w:val="-6"/>
                <w:sz w:val="20"/>
              </w:rPr>
              <w:t>have</w:t>
            </w:r>
            <w:r>
              <w:rPr>
                <w:spacing w:val="-1"/>
                <w:sz w:val="20"/>
              </w:rPr>
              <w:t xml:space="preserve"> </w:t>
            </w:r>
            <w:r>
              <w:rPr>
                <w:spacing w:val="-6"/>
                <w:sz w:val="20"/>
              </w:rPr>
              <w:t>PSSR</w:t>
            </w:r>
            <w:r>
              <w:rPr>
                <w:sz w:val="20"/>
              </w:rPr>
              <w:t xml:space="preserve"> </w:t>
            </w:r>
            <w:r>
              <w:rPr>
                <w:spacing w:val="-6"/>
                <w:sz w:val="20"/>
              </w:rPr>
              <w:t>experience</w:t>
            </w:r>
            <w:r>
              <w:rPr>
                <w:spacing w:val="-1"/>
                <w:sz w:val="20"/>
              </w:rPr>
              <w:t xml:space="preserve"> </w:t>
            </w:r>
            <w:r>
              <w:rPr>
                <w:spacing w:val="-6"/>
                <w:sz w:val="20"/>
              </w:rPr>
              <w:t>of</w:t>
            </w:r>
            <w:r>
              <w:rPr>
                <w:spacing w:val="-2"/>
                <w:sz w:val="20"/>
              </w:rPr>
              <w:t xml:space="preserve"> </w:t>
            </w:r>
            <w:r>
              <w:rPr>
                <w:spacing w:val="-6"/>
                <w:sz w:val="20"/>
              </w:rPr>
              <w:t>MTHW</w:t>
            </w:r>
            <w:r>
              <w:rPr>
                <w:spacing w:val="-3"/>
                <w:sz w:val="20"/>
              </w:rPr>
              <w:t xml:space="preserve"> </w:t>
            </w:r>
            <w:r>
              <w:rPr>
                <w:spacing w:val="-6"/>
                <w:sz w:val="20"/>
              </w:rPr>
              <w:t>systems</w:t>
            </w:r>
            <w:r>
              <w:rPr>
                <w:spacing w:val="-1"/>
                <w:sz w:val="20"/>
              </w:rPr>
              <w:t xml:space="preserve"> </w:t>
            </w:r>
            <w:r>
              <w:rPr>
                <w:spacing w:val="-6"/>
                <w:sz w:val="20"/>
              </w:rPr>
              <w:t>and</w:t>
            </w:r>
            <w:r>
              <w:rPr>
                <w:spacing w:val="2"/>
                <w:sz w:val="20"/>
              </w:rPr>
              <w:t xml:space="preserve"> </w:t>
            </w:r>
            <w:r>
              <w:rPr>
                <w:spacing w:val="-6"/>
                <w:sz w:val="20"/>
              </w:rPr>
              <w:t>understand</w:t>
            </w:r>
            <w:r>
              <w:rPr>
                <w:spacing w:val="1"/>
                <w:sz w:val="20"/>
              </w:rPr>
              <w:t xml:space="preserve"> </w:t>
            </w:r>
            <w:r>
              <w:rPr>
                <w:spacing w:val="-6"/>
                <w:sz w:val="20"/>
              </w:rPr>
              <w:t>the</w:t>
            </w:r>
            <w:r>
              <w:rPr>
                <w:spacing w:val="-1"/>
                <w:sz w:val="20"/>
              </w:rPr>
              <w:t xml:space="preserve"> </w:t>
            </w:r>
            <w:r>
              <w:rPr>
                <w:spacing w:val="-6"/>
                <w:sz w:val="20"/>
              </w:rPr>
              <w:t>safe</w:t>
            </w:r>
            <w:r>
              <w:rPr>
                <w:spacing w:val="-1"/>
                <w:sz w:val="20"/>
              </w:rPr>
              <w:t xml:space="preserve"> </w:t>
            </w:r>
            <w:r>
              <w:rPr>
                <w:spacing w:val="-6"/>
                <w:sz w:val="20"/>
              </w:rPr>
              <w:t>isolation</w:t>
            </w:r>
            <w:r>
              <w:rPr>
                <w:spacing w:val="-2"/>
                <w:sz w:val="20"/>
              </w:rPr>
              <w:t xml:space="preserve"> </w:t>
            </w:r>
            <w:r>
              <w:rPr>
                <w:spacing w:val="-6"/>
                <w:sz w:val="20"/>
              </w:rPr>
              <w:t>process</w:t>
            </w:r>
          </w:p>
        </w:tc>
        <w:tc>
          <w:tcPr>
            <w:tcW w:w="1116" w:type="dxa"/>
          </w:tcPr>
          <w:p w14:paraId="395086DE" w14:textId="77777777" w:rsidR="007E54F6" w:rsidRDefault="00000000">
            <w:pPr>
              <w:pStyle w:val="TableParagraph"/>
              <w:spacing w:before="36"/>
              <w:ind w:left="393" w:right="387"/>
              <w:jc w:val="center"/>
              <w:rPr>
                <w:sz w:val="20"/>
              </w:rPr>
            </w:pPr>
            <w:r>
              <w:rPr>
                <w:spacing w:val="-10"/>
                <w:sz w:val="20"/>
              </w:rPr>
              <w:t>E</w:t>
            </w:r>
          </w:p>
        </w:tc>
      </w:tr>
      <w:tr w:rsidR="007E54F6" w14:paraId="395086E2" w14:textId="77777777">
        <w:trPr>
          <w:trHeight w:val="359"/>
        </w:trPr>
        <w:tc>
          <w:tcPr>
            <w:tcW w:w="8573" w:type="dxa"/>
          </w:tcPr>
          <w:p w14:paraId="395086E0" w14:textId="77777777" w:rsidR="007E54F6" w:rsidRDefault="00000000">
            <w:pPr>
              <w:pStyle w:val="TableParagraph"/>
              <w:spacing w:before="36"/>
              <w:rPr>
                <w:sz w:val="20"/>
              </w:rPr>
            </w:pPr>
            <w:r>
              <w:rPr>
                <w:spacing w:val="-4"/>
                <w:sz w:val="20"/>
              </w:rPr>
              <w:t>Must</w:t>
            </w:r>
            <w:r>
              <w:rPr>
                <w:spacing w:val="-9"/>
                <w:sz w:val="20"/>
              </w:rPr>
              <w:t xml:space="preserve"> </w:t>
            </w:r>
            <w:r>
              <w:rPr>
                <w:spacing w:val="-4"/>
                <w:sz w:val="20"/>
              </w:rPr>
              <w:t>have</w:t>
            </w:r>
            <w:r>
              <w:rPr>
                <w:spacing w:val="-8"/>
                <w:sz w:val="20"/>
              </w:rPr>
              <w:t xml:space="preserve"> </w:t>
            </w:r>
            <w:r>
              <w:rPr>
                <w:spacing w:val="-4"/>
                <w:sz w:val="20"/>
              </w:rPr>
              <w:t>knowledge</w:t>
            </w:r>
            <w:r>
              <w:rPr>
                <w:spacing w:val="-9"/>
                <w:sz w:val="20"/>
              </w:rPr>
              <w:t xml:space="preserve"> </w:t>
            </w:r>
            <w:r>
              <w:rPr>
                <w:spacing w:val="-4"/>
                <w:sz w:val="20"/>
              </w:rPr>
              <w:t>of</w:t>
            </w:r>
            <w:r>
              <w:rPr>
                <w:spacing w:val="-8"/>
                <w:sz w:val="20"/>
              </w:rPr>
              <w:t xml:space="preserve"> </w:t>
            </w:r>
            <w:r>
              <w:rPr>
                <w:spacing w:val="-4"/>
                <w:sz w:val="20"/>
              </w:rPr>
              <w:t>the</w:t>
            </w:r>
            <w:r>
              <w:rPr>
                <w:spacing w:val="-9"/>
                <w:sz w:val="20"/>
              </w:rPr>
              <w:t xml:space="preserve"> </w:t>
            </w:r>
            <w:r>
              <w:rPr>
                <w:spacing w:val="-4"/>
                <w:sz w:val="20"/>
              </w:rPr>
              <w:t>safe</w:t>
            </w:r>
            <w:r>
              <w:rPr>
                <w:spacing w:val="-8"/>
                <w:sz w:val="20"/>
              </w:rPr>
              <w:t xml:space="preserve"> </w:t>
            </w:r>
            <w:r>
              <w:rPr>
                <w:spacing w:val="-4"/>
                <w:sz w:val="20"/>
              </w:rPr>
              <w:t>isolation</w:t>
            </w:r>
            <w:r>
              <w:rPr>
                <w:spacing w:val="-9"/>
                <w:sz w:val="20"/>
              </w:rPr>
              <w:t xml:space="preserve"> </w:t>
            </w:r>
            <w:r>
              <w:rPr>
                <w:spacing w:val="-4"/>
                <w:sz w:val="20"/>
              </w:rPr>
              <w:t>of</w:t>
            </w:r>
            <w:r>
              <w:rPr>
                <w:spacing w:val="-9"/>
                <w:sz w:val="20"/>
              </w:rPr>
              <w:t xml:space="preserve"> </w:t>
            </w:r>
            <w:r>
              <w:rPr>
                <w:spacing w:val="-4"/>
                <w:sz w:val="20"/>
              </w:rPr>
              <w:t>electrical</w:t>
            </w:r>
            <w:r>
              <w:rPr>
                <w:spacing w:val="-7"/>
                <w:sz w:val="20"/>
              </w:rPr>
              <w:t xml:space="preserve"> </w:t>
            </w:r>
            <w:r>
              <w:rPr>
                <w:spacing w:val="-4"/>
                <w:sz w:val="20"/>
              </w:rPr>
              <w:t>systems</w:t>
            </w:r>
          </w:p>
        </w:tc>
        <w:tc>
          <w:tcPr>
            <w:tcW w:w="1116" w:type="dxa"/>
          </w:tcPr>
          <w:p w14:paraId="395086E1" w14:textId="77777777" w:rsidR="007E54F6" w:rsidRDefault="00000000">
            <w:pPr>
              <w:pStyle w:val="TableParagraph"/>
              <w:spacing w:before="36"/>
              <w:ind w:left="393" w:right="387"/>
              <w:jc w:val="center"/>
              <w:rPr>
                <w:sz w:val="20"/>
              </w:rPr>
            </w:pPr>
            <w:r>
              <w:rPr>
                <w:spacing w:val="-10"/>
                <w:sz w:val="20"/>
              </w:rPr>
              <w:t>E</w:t>
            </w:r>
          </w:p>
        </w:tc>
      </w:tr>
      <w:tr w:rsidR="007E54F6" w14:paraId="395086E5" w14:textId="77777777">
        <w:trPr>
          <w:trHeight w:val="359"/>
        </w:trPr>
        <w:tc>
          <w:tcPr>
            <w:tcW w:w="8573" w:type="dxa"/>
          </w:tcPr>
          <w:p w14:paraId="395086E3" w14:textId="77777777" w:rsidR="007E54F6" w:rsidRDefault="00000000">
            <w:pPr>
              <w:pStyle w:val="TableParagraph"/>
              <w:spacing w:before="36"/>
              <w:rPr>
                <w:sz w:val="20"/>
              </w:rPr>
            </w:pPr>
            <w:r>
              <w:rPr>
                <w:spacing w:val="-4"/>
                <w:sz w:val="20"/>
              </w:rPr>
              <w:t>Willingness</w:t>
            </w:r>
            <w:r>
              <w:rPr>
                <w:spacing w:val="6"/>
                <w:sz w:val="20"/>
              </w:rPr>
              <w:t xml:space="preserve"> </w:t>
            </w:r>
            <w:r>
              <w:rPr>
                <w:spacing w:val="-4"/>
                <w:sz w:val="20"/>
              </w:rPr>
              <w:t>to</w:t>
            </w:r>
            <w:r>
              <w:rPr>
                <w:spacing w:val="-6"/>
                <w:sz w:val="20"/>
              </w:rPr>
              <w:t xml:space="preserve"> </w:t>
            </w:r>
            <w:r>
              <w:rPr>
                <w:spacing w:val="-4"/>
                <w:sz w:val="20"/>
              </w:rPr>
              <w:t>undertake</w:t>
            </w:r>
            <w:r>
              <w:rPr>
                <w:spacing w:val="8"/>
                <w:sz w:val="20"/>
              </w:rPr>
              <w:t xml:space="preserve"> </w:t>
            </w:r>
            <w:r>
              <w:rPr>
                <w:spacing w:val="-4"/>
                <w:sz w:val="20"/>
              </w:rPr>
              <w:t>training</w:t>
            </w:r>
            <w:r>
              <w:rPr>
                <w:sz w:val="20"/>
              </w:rPr>
              <w:t xml:space="preserve"> </w:t>
            </w:r>
            <w:r>
              <w:rPr>
                <w:spacing w:val="-4"/>
                <w:sz w:val="20"/>
              </w:rPr>
              <w:t>in</w:t>
            </w:r>
            <w:r>
              <w:rPr>
                <w:spacing w:val="-6"/>
                <w:sz w:val="20"/>
              </w:rPr>
              <w:t xml:space="preserve"> </w:t>
            </w:r>
            <w:r>
              <w:rPr>
                <w:spacing w:val="-4"/>
                <w:sz w:val="20"/>
              </w:rPr>
              <w:t>other</w:t>
            </w:r>
            <w:r>
              <w:rPr>
                <w:spacing w:val="4"/>
                <w:sz w:val="20"/>
              </w:rPr>
              <w:t xml:space="preserve"> </w:t>
            </w:r>
            <w:r>
              <w:rPr>
                <w:spacing w:val="-4"/>
                <w:sz w:val="20"/>
              </w:rPr>
              <w:t>trade</w:t>
            </w:r>
            <w:r>
              <w:rPr>
                <w:spacing w:val="2"/>
                <w:sz w:val="20"/>
              </w:rPr>
              <w:t xml:space="preserve"> </w:t>
            </w:r>
            <w:r>
              <w:rPr>
                <w:spacing w:val="-4"/>
                <w:sz w:val="20"/>
              </w:rPr>
              <w:t>disciplines</w:t>
            </w:r>
            <w:r>
              <w:rPr>
                <w:spacing w:val="7"/>
                <w:sz w:val="20"/>
              </w:rPr>
              <w:t xml:space="preserve"> </w:t>
            </w:r>
            <w:r>
              <w:rPr>
                <w:spacing w:val="-4"/>
                <w:sz w:val="20"/>
              </w:rPr>
              <w:t>(where</w:t>
            </w:r>
            <w:r>
              <w:rPr>
                <w:sz w:val="20"/>
              </w:rPr>
              <w:t xml:space="preserve"> </w:t>
            </w:r>
            <w:r>
              <w:rPr>
                <w:spacing w:val="-4"/>
                <w:sz w:val="20"/>
              </w:rPr>
              <w:t>appropriate/required)</w:t>
            </w:r>
          </w:p>
        </w:tc>
        <w:tc>
          <w:tcPr>
            <w:tcW w:w="1116" w:type="dxa"/>
          </w:tcPr>
          <w:p w14:paraId="395086E4" w14:textId="77777777" w:rsidR="007E54F6" w:rsidRDefault="00000000">
            <w:pPr>
              <w:pStyle w:val="TableParagraph"/>
              <w:spacing w:before="36"/>
              <w:ind w:left="393" w:right="387"/>
              <w:jc w:val="center"/>
              <w:rPr>
                <w:sz w:val="20"/>
              </w:rPr>
            </w:pPr>
            <w:r>
              <w:rPr>
                <w:spacing w:val="-10"/>
                <w:sz w:val="20"/>
              </w:rPr>
              <w:t>E</w:t>
            </w:r>
          </w:p>
        </w:tc>
      </w:tr>
      <w:tr w:rsidR="007E54F6" w14:paraId="395086E8" w14:textId="77777777">
        <w:trPr>
          <w:trHeight w:val="359"/>
        </w:trPr>
        <w:tc>
          <w:tcPr>
            <w:tcW w:w="8573" w:type="dxa"/>
          </w:tcPr>
          <w:p w14:paraId="395086E6" w14:textId="77777777" w:rsidR="007E54F6" w:rsidRDefault="00000000">
            <w:pPr>
              <w:pStyle w:val="TableParagraph"/>
              <w:spacing w:before="36"/>
              <w:rPr>
                <w:sz w:val="20"/>
              </w:rPr>
            </w:pPr>
            <w:r>
              <w:rPr>
                <w:spacing w:val="-4"/>
                <w:sz w:val="20"/>
              </w:rPr>
              <w:t>To</w:t>
            </w:r>
            <w:r>
              <w:rPr>
                <w:spacing w:val="-8"/>
                <w:sz w:val="20"/>
              </w:rPr>
              <w:t xml:space="preserve"> </w:t>
            </w:r>
            <w:r>
              <w:rPr>
                <w:spacing w:val="-4"/>
                <w:sz w:val="20"/>
              </w:rPr>
              <w:t>be</w:t>
            </w:r>
            <w:r>
              <w:rPr>
                <w:spacing w:val="-7"/>
                <w:sz w:val="20"/>
              </w:rPr>
              <w:t xml:space="preserve"> </w:t>
            </w:r>
            <w:r>
              <w:rPr>
                <w:spacing w:val="-4"/>
                <w:sz w:val="20"/>
              </w:rPr>
              <w:t>part</w:t>
            </w:r>
            <w:r>
              <w:rPr>
                <w:spacing w:val="-9"/>
                <w:sz w:val="20"/>
              </w:rPr>
              <w:t xml:space="preserve"> </w:t>
            </w:r>
            <w:r>
              <w:rPr>
                <w:spacing w:val="-4"/>
                <w:sz w:val="20"/>
              </w:rPr>
              <w:t>of</w:t>
            </w:r>
            <w:r>
              <w:rPr>
                <w:spacing w:val="-7"/>
                <w:sz w:val="20"/>
              </w:rPr>
              <w:t xml:space="preserve"> </w:t>
            </w:r>
            <w:r>
              <w:rPr>
                <w:spacing w:val="-4"/>
                <w:sz w:val="20"/>
              </w:rPr>
              <w:t>an</w:t>
            </w:r>
            <w:r>
              <w:rPr>
                <w:spacing w:val="-7"/>
                <w:sz w:val="20"/>
              </w:rPr>
              <w:t xml:space="preserve"> </w:t>
            </w:r>
            <w:r>
              <w:rPr>
                <w:spacing w:val="-4"/>
                <w:sz w:val="20"/>
              </w:rPr>
              <w:t>out</w:t>
            </w:r>
            <w:r>
              <w:rPr>
                <w:spacing w:val="-9"/>
                <w:sz w:val="20"/>
              </w:rPr>
              <w:t xml:space="preserve"> </w:t>
            </w:r>
            <w:r>
              <w:rPr>
                <w:spacing w:val="-4"/>
                <w:sz w:val="20"/>
              </w:rPr>
              <w:t>of</w:t>
            </w:r>
            <w:r>
              <w:rPr>
                <w:spacing w:val="-8"/>
                <w:sz w:val="20"/>
              </w:rPr>
              <w:t xml:space="preserve"> </w:t>
            </w:r>
            <w:r>
              <w:rPr>
                <w:spacing w:val="-4"/>
                <w:sz w:val="20"/>
              </w:rPr>
              <w:t>hours</w:t>
            </w:r>
            <w:r>
              <w:rPr>
                <w:spacing w:val="-6"/>
                <w:sz w:val="20"/>
              </w:rPr>
              <w:t xml:space="preserve"> </w:t>
            </w:r>
            <w:r>
              <w:rPr>
                <w:spacing w:val="-4"/>
                <w:sz w:val="20"/>
              </w:rPr>
              <w:t>on-call</w:t>
            </w:r>
            <w:r>
              <w:rPr>
                <w:spacing w:val="-5"/>
                <w:sz w:val="20"/>
              </w:rPr>
              <w:t xml:space="preserve"> </w:t>
            </w:r>
            <w:r>
              <w:rPr>
                <w:spacing w:val="-4"/>
                <w:sz w:val="20"/>
              </w:rPr>
              <w:t>rota</w:t>
            </w:r>
          </w:p>
        </w:tc>
        <w:tc>
          <w:tcPr>
            <w:tcW w:w="1116" w:type="dxa"/>
          </w:tcPr>
          <w:p w14:paraId="395086E7" w14:textId="77777777" w:rsidR="007E54F6" w:rsidRDefault="00000000">
            <w:pPr>
              <w:pStyle w:val="TableParagraph"/>
              <w:spacing w:before="36"/>
              <w:ind w:left="393" w:right="387"/>
              <w:jc w:val="center"/>
              <w:rPr>
                <w:sz w:val="20"/>
              </w:rPr>
            </w:pPr>
            <w:r>
              <w:rPr>
                <w:spacing w:val="-10"/>
                <w:sz w:val="20"/>
              </w:rPr>
              <w:t>E</w:t>
            </w:r>
          </w:p>
        </w:tc>
      </w:tr>
      <w:tr w:rsidR="007E54F6" w14:paraId="395086EB" w14:textId="77777777">
        <w:trPr>
          <w:trHeight w:val="962"/>
        </w:trPr>
        <w:tc>
          <w:tcPr>
            <w:tcW w:w="8573" w:type="dxa"/>
          </w:tcPr>
          <w:p w14:paraId="395086E9" w14:textId="016E69EF" w:rsidR="007E54F6" w:rsidRDefault="00000000">
            <w:pPr>
              <w:pStyle w:val="TableParagraph"/>
              <w:spacing w:before="98" w:line="264" w:lineRule="auto"/>
              <w:ind w:right="67"/>
              <w:rPr>
                <w:sz w:val="16"/>
              </w:rPr>
            </w:pPr>
            <w:r>
              <w:rPr>
                <w:sz w:val="20"/>
              </w:rPr>
              <w:t xml:space="preserve">Core Competencies </w:t>
            </w:r>
            <w:r>
              <w:rPr>
                <w:sz w:val="16"/>
              </w:rPr>
              <w:t>This</w:t>
            </w:r>
            <w:r>
              <w:rPr>
                <w:spacing w:val="-3"/>
                <w:sz w:val="16"/>
              </w:rPr>
              <w:t xml:space="preserve"> </w:t>
            </w:r>
            <w:r>
              <w:rPr>
                <w:sz w:val="16"/>
              </w:rPr>
              <w:t>section</w:t>
            </w:r>
            <w:r>
              <w:rPr>
                <w:spacing w:val="-2"/>
                <w:sz w:val="16"/>
              </w:rPr>
              <w:t xml:space="preserve"> </w:t>
            </w:r>
            <w:r>
              <w:rPr>
                <w:sz w:val="16"/>
              </w:rPr>
              <w:t>contains</w:t>
            </w:r>
            <w:r>
              <w:rPr>
                <w:spacing w:val="-3"/>
                <w:sz w:val="16"/>
              </w:rPr>
              <w:t xml:space="preserve"> </w:t>
            </w:r>
            <w:r>
              <w:rPr>
                <w:sz w:val="16"/>
              </w:rPr>
              <w:t>the</w:t>
            </w:r>
            <w:r>
              <w:rPr>
                <w:spacing w:val="-3"/>
                <w:sz w:val="16"/>
              </w:rPr>
              <w:t xml:space="preserve"> </w:t>
            </w:r>
            <w:r>
              <w:rPr>
                <w:sz w:val="16"/>
              </w:rPr>
              <w:t>level</w:t>
            </w:r>
            <w:r>
              <w:rPr>
                <w:spacing w:val="-2"/>
                <w:sz w:val="16"/>
              </w:rPr>
              <w:t xml:space="preserve"> </w:t>
            </w:r>
            <w:r>
              <w:rPr>
                <w:sz w:val="16"/>
              </w:rPr>
              <w:t>of</w:t>
            </w:r>
            <w:r>
              <w:rPr>
                <w:spacing w:val="-1"/>
                <w:sz w:val="16"/>
              </w:rPr>
              <w:t xml:space="preserve"> </w:t>
            </w:r>
            <w:r>
              <w:rPr>
                <w:sz w:val="16"/>
              </w:rPr>
              <w:t>competency</w:t>
            </w:r>
            <w:r>
              <w:rPr>
                <w:spacing w:val="-1"/>
                <w:sz w:val="16"/>
              </w:rPr>
              <w:t xml:space="preserve"> </w:t>
            </w:r>
            <w:r>
              <w:rPr>
                <w:sz w:val="16"/>
              </w:rPr>
              <w:t>required</w:t>
            </w:r>
            <w:r>
              <w:rPr>
                <w:spacing w:val="-1"/>
                <w:sz w:val="16"/>
              </w:rPr>
              <w:t xml:space="preserve"> </w:t>
            </w:r>
            <w:r>
              <w:rPr>
                <w:sz w:val="16"/>
              </w:rPr>
              <w:t>to</w:t>
            </w:r>
            <w:r>
              <w:rPr>
                <w:spacing w:val="-3"/>
                <w:sz w:val="16"/>
              </w:rPr>
              <w:t xml:space="preserve"> </w:t>
            </w:r>
            <w:r>
              <w:rPr>
                <w:sz w:val="16"/>
              </w:rPr>
              <w:t>carry</w:t>
            </w:r>
            <w:r>
              <w:rPr>
                <w:spacing w:val="-3"/>
                <w:sz w:val="16"/>
              </w:rPr>
              <w:t xml:space="preserve"> </w:t>
            </w:r>
            <w:r>
              <w:rPr>
                <w:sz w:val="16"/>
              </w:rPr>
              <w:t>out</w:t>
            </w:r>
            <w:r>
              <w:rPr>
                <w:spacing w:val="-3"/>
                <w:sz w:val="16"/>
              </w:rPr>
              <w:t xml:space="preserve"> </w:t>
            </w:r>
            <w:r>
              <w:rPr>
                <w:sz w:val="16"/>
              </w:rPr>
              <w:t>this</w:t>
            </w:r>
            <w:r>
              <w:rPr>
                <w:spacing w:val="-3"/>
                <w:sz w:val="16"/>
              </w:rPr>
              <w:t xml:space="preserve"> </w:t>
            </w:r>
            <w:r>
              <w:rPr>
                <w:sz w:val="16"/>
              </w:rPr>
              <w:t>role.</w:t>
            </w:r>
            <w:r>
              <w:rPr>
                <w:spacing w:val="40"/>
                <w:sz w:val="16"/>
              </w:rPr>
              <w:t xml:space="preserve"> </w:t>
            </w:r>
            <w:r>
              <w:rPr>
                <w:sz w:val="16"/>
              </w:rPr>
              <w:t>(Please</w:t>
            </w:r>
            <w:r>
              <w:rPr>
                <w:spacing w:val="-3"/>
                <w:sz w:val="16"/>
              </w:rPr>
              <w:t xml:space="preserve"> </w:t>
            </w:r>
            <w:r>
              <w:rPr>
                <w:sz w:val="16"/>
              </w:rPr>
              <w:t>refer</w:t>
            </w:r>
            <w:r>
              <w:rPr>
                <w:spacing w:val="-1"/>
                <w:sz w:val="16"/>
              </w:rPr>
              <w:t xml:space="preserve"> </w:t>
            </w:r>
            <w:r>
              <w:rPr>
                <w:sz w:val="16"/>
              </w:rPr>
              <w:t>to</w:t>
            </w:r>
            <w:r>
              <w:rPr>
                <w:spacing w:val="-3"/>
                <w:sz w:val="16"/>
              </w:rPr>
              <w:t xml:space="preserve"> </w:t>
            </w:r>
            <w:r>
              <w:rPr>
                <w:sz w:val="16"/>
              </w:rPr>
              <w:t>the competency framework for clarification where needed</w:t>
            </w:r>
            <w:r w:rsidR="006A1D42">
              <w:rPr>
                <w:sz w:val="16"/>
              </w:rPr>
              <w:t>.</w:t>
            </w:r>
            <w:r>
              <w:rPr>
                <w:sz w:val="16"/>
              </w:rPr>
              <w:t>) n/a (not applicable) should be placed, where competency is not a requirement of the grade.</w:t>
            </w:r>
          </w:p>
        </w:tc>
        <w:tc>
          <w:tcPr>
            <w:tcW w:w="1116" w:type="dxa"/>
          </w:tcPr>
          <w:p w14:paraId="395086EA" w14:textId="77777777" w:rsidR="007E54F6" w:rsidRDefault="00000000">
            <w:pPr>
              <w:pStyle w:val="TableParagraph"/>
              <w:spacing w:before="120" w:line="216" w:lineRule="auto"/>
              <w:ind w:left="426" w:right="326" w:hanging="89"/>
              <w:rPr>
                <w:sz w:val="20"/>
              </w:rPr>
            </w:pPr>
            <w:r>
              <w:rPr>
                <w:spacing w:val="-2"/>
                <w:sz w:val="20"/>
              </w:rPr>
              <w:t xml:space="preserve">Level </w:t>
            </w:r>
            <w:r>
              <w:rPr>
                <w:spacing w:val="-4"/>
                <w:sz w:val="20"/>
              </w:rPr>
              <w:t>1-3</w:t>
            </w:r>
          </w:p>
        </w:tc>
      </w:tr>
      <w:tr w:rsidR="007E54F6" w14:paraId="395086F9" w14:textId="77777777">
        <w:trPr>
          <w:trHeight w:val="3059"/>
        </w:trPr>
        <w:tc>
          <w:tcPr>
            <w:tcW w:w="8573" w:type="dxa"/>
          </w:tcPr>
          <w:p w14:paraId="395086EC" w14:textId="77777777" w:rsidR="007E54F6" w:rsidRDefault="00000000">
            <w:pPr>
              <w:pStyle w:val="TableParagraph"/>
              <w:spacing w:before="36" w:line="271" w:lineRule="auto"/>
              <w:ind w:right="6111"/>
              <w:rPr>
                <w:sz w:val="20"/>
              </w:rPr>
            </w:pPr>
            <w:r>
              <w:rPr>
                <w:spacing w:val="-2"/>
                <w:sz w:val="20"/>
              </w:rPr>
              <w:t xml:space="preserve">Communication </w:t>
            </w:r>
            <w:r>
              <w:rPr>
                <w:sz w:val="20"/>
              </w:rPr>
              <w:t>Adaptability</w:t>
            </w:r>
            <w:r>
              <w:rPr>
                <w:spacing w:val="-14"/>
                <w:sz w:val="20"/>
              </w:rPr>
              <w:t xml:space="preserve"> </w:t>
            </w:r>
            <w:r>
              <w:rPr>
                <w:sz w:val="20"/>
              </w:rPr>
              <w:t>/</w:t>
            </w:r>
            <w:r>
              <w:rPr>
                <w:spacing w:val="-14"/>
                <w:sz w:val="20"/>
              </w:rPr>
              <w:t xml:space="preserve"> </w:t>
            </w:r>
            <w:r>
              <w:rPr>
                <w:sz w:val="20"/>
              </w:rPr>
              <w:t>Flexibility</w:t>
            </w:r>
          </w:p>
          <w:p w14:paraId="395086ED" w14:textId="77777777" w:rsidR="007E54F6" w:rsidRDefault="00000000">
            <w:pPr>
              <w:pStyle w:val="TableParagraph"/>
              <w:spacing w:line="271" w:lineRule="auto"/>
              <w:ind w:right="5333"/>
              <w:rPr>
                <w:sz w:val="20"/>
              </w:rPr>
            </w:pPr>
            <w:r>
              <w:rPr>
                <w:sz w:val="20"/>
              </w:rPr>
              <w:t>Customer/Client</w:t>
            </w:r>
            <w:r>
              <w:rPr>
                <w:spacing w:val="-12"/>
                <w:sz w:val="20"/>
              </w:rPr>
              <w:t xml:space="preserve"> </w:t>
            </w:r>
            <w:r>
              <w:rPr>
                <w:sz w:val="20"/>
              </w:rPr>
              <w:t>service</w:t>
            </w:r>
            <w:r>
              <w:rPr>
                <w:spacing w:val="-11"/>
                <w:sz w:val="20"/>
              </w:rPr>
              <w:t xml:space="preserve"> </w:t>
            </w:r>
            <w:r>
              <w:rPr>
                <w:sz w:val="20"/>
              </w:rPr>
              <w:t>and</w:t>
            </w:r>
            <w:r>
              <w:rPr>
                <w:spacing w:val="-13"/>
                <w:sz w:val="20"/>
              </w:rPr>
              <w:t xml:space="preserve"> </w:t>
            </w:r>
            <w:r>
              <w:rPr>
                <w:sz w:val="20"/>
              </w:rPr>
              <w:t>support Planning and Organising</w:t>
            </w:r>
            <w:r>
              <w:rPr>
                <w:spacing w:val="40"/>
                <w:sz w:val="20"/>
              </w:rPr>
              <w:t xml:space="preserve"> </w:t>
            </w:r>
            <w:r>
              <w:rPr>
                <w:sz w:val="20"/>
              </w:rPr>
              <w:t>Continuous Improvement</w:t>
            </w:r>
          </w:p>
          <w:p w14:paraId="395086EE" w14:textId="77777777" w:rsidR="007E54F6" w:rsidRDefault="00000000">
            <w:pPr>
              <w:pStyle w:val="TableParagraph"/>
              <w:spacing w:line="271" w:lineRule="auto"/>
              <w:ind w:right="4701" w:hanging="1"/>
              <w:rPr>
                <w:sz w:val="20"/>
              </w:rPr>
            </w:pPr>
            <w:r>
              <w:rPr>
                <w:sz w:val="20"/>
              </w:rPr>
              <w:t>Problem</w:t>
            </w:r>
            <w:r>
              <w:rPr>
                <w:spacing w:val="-8"/>
                <w:sz w:val="20"/>
              </w:rPr>
              <w:t xml:space="preserve"> </w:t>
            </w:r>
            <w:r>
              <w:rPr>
                <w:sz w:val="20"/>
              </w:rPr>
              <w:t>Solving</w:t>
            </w:r>
            <w:r>
              <w:rPr>
                <w:spacing w:val="-10"/>
                <w:sz w:val="20"/>
              </w:rPr>
              <w:t xml:space="preserve"> </w:t>
            </w:r>
            <w:r>
              <w:rPr>
                <w:sz w:val="20"/>
              </w:rPr>
              <w:t>and</w:t>
            </w:r>
            <w:r>
              <w:rPr>
                <w:spacing w:val="-8"/>
                <w:sz w:val="20"/>
              </w:rPr>
              <w:t xml:space="preserve"> </w:t>
            </w:r>
            <w:r>
              <w:rPr>
                <w:sz w:val="20"/>
              </w:rPr>
              <w:t>Decision-Making</w:t>
            </w:r>
            <w:r>
              <w:rPr>
                <w:spacing w:val="-8"/>
                <w:sz w:val="20"/>
              </w:rPr>
              <w:t xml:space="preserve"> </w:t>
            </w:r>
            <w:r>
              <w:rPr>
                <w:sz w:val="20"/>
              </w:rPr>
              <w:t>Skills Managing and Developing Performance Creative and Analytical Thinking</w:t>
            </w:r>
          </w:p>
          <w:p w14:paraId="395086EF" w14:textId="77777777" w:rsidR="007E54F6" w:rsidRDefault="00000000">
            <w:pPr>
              <w:pStyle w:val="TableParagraph"/>
              <w:spacing w:line="271" w:lineRule="auto"/>
              <w:ind w:right="3874"/>
              <w:rPr>
                <w:sz w:val="20"/>
              </w:rPr>
            </w:pPr>
            <w:r>
              <w:rPr>
                <w:sz w:val="20"/>
              </w:rPr>
              <w:t>Influencing,</w:t>
            </w:r>
            <w:r>
              <w:rPr>
                <w:spacing w:val="-10"/>
                <w:sz w:val="20"/>
              </w:rPr>
              <w:t xml:space="preserve"> </w:t>
            </w:r>
            <w:r>
              <w:rPr>
                <w:sz w:val="20"/>
              </w:rPr>
              <w:t>Persuasion</w:t>
            </w:r>
            <w:r>
              <w:rPr>
                <w:spacing w:val="-8"/>
                <w:sz w:val="20"/>
              </w:rPr>
              <w:t xml:space="preserve"> </w:t>
            </w:r>
            <w:r>
              <w:rPr>
                <w:sz w:val="20"/>
              </w:rPr>
              <w:t>and</w:t>
            </w:r>
            <w:r>
              <w:rPr>
                <w:spacing w:val="-10"/>
                <w:sz w:val="20"/>
              </w:rPr>
              <w:t xml:space="preserve"> </w:t>
            </w:r>
            <w:r>
              <w:rPr>
                <w:sz w:val="20"/>
              </w:rPr>
              <w:t>Negotiation</w:t>
            </w:r>
            <w:r>
              <w:rPr>
                <w:spacing w:val="-10"/>
                <w:sz w:val="20"/>
              </w:rPr>
              <w:t xml:space="preserve"> </w:t>
            </w:r>
            <w:r>
              <w:rPr>
                <w:sz w:val="20"/>
              </w:rPr>
              <w:t>Skills Strategic Thinking &amp; Leadership</w:t>
            </w:r>
          </w:p>
        </w:tc>
        <w:tc>
          <w:tcPr>
            <w:tcW w:w="1116" w:type="dxa"/>
          </w:tcPr>
          <w:p w14:paraId="395086F0" w14:textId="77777777" w:rsidR="007E54F6" w:rsidRDefault="00000000">
            <w:pPr>
              <w:pStyle w:val="TableParagraph"/>
              <w:spacing w:before="36"/>
              <w:ind w:left="393" w:right="387"/>
              <w:jc w:val="center"/>
              <w:rPr>
                <w:sz w:val="20"/>
              </w:rPr>
            </w:pPr>
            <w:r>
              <w:rPr>
                <w:spacing w:val="-10"/>
                <w:sz w:val="20"/>
              </w:rPr>
              <w:t>2</w:t>
            </w:r>
          </w:p>
          <w:p w14:paraId="395086F1" w14:textId="77777777" w:rsidR="007E54F6" w:rsidRDefault="00000000">
            <w:pPr>
              <w:pStyle w:val="TableParagraph"/>
              <w:spacing w:before="34"/>
              <w:ind w:left="393" w:right="387"/>
              <w:jc w:val="center"/>
              <w:rPr>
                <w:sz w:val="20"/>
              </w:rPr>
            </w:pPr>
            <w:r>
              <w:rPr>
                <w:spacing w:val="-10"/>
                <w:sz w:val="20"/>
              </w:rPr>
              <w:t>2</w:t>
            </w:r>
          </w:p>
          <w:p w14:paraId="395086F2" w14:textId="77777777" w:rsidR="007E54F6" w:rsidRDefault="00000000">
            <w:pPr>
              <w:pStyle w:val="TableParagraph"/>
              <w:spacing w:before="34"/>
              <w:ind w:left="393" w:right="387"/>
              <w:jc w:val="center"/>
              <w:rPr>
                <w:sz w:val="20"/>
              </w:rPr>
            </w:pPr>
            <w:r>
              <w:rPr>
                <w:spacing w:val="-10"/>
                <w:sz w:val="20"/>
              </w:rPr>
              <w:t>2</w:t>
            </w:r>
          </w:p>
          <w:p w14:paraId="395086F3" w14:textId="77777777" w:rsidR="007E54F6" w:rsidRDefault="00000000">
            <w:pPr>
              <w:pStyle w:val="TableParagraph"/>
              <w:spacing w:before="34"/>
              <w:ind w:left="393" w:right="387"/>
              <w:jc w:val="center"/>
              <w:rPr>
                <w:sz w:val="20"/>
              </w:rPr>
            </w:pPr>
            <w:r>
              <w:rPr>
                <w:spacing w:val="-10"/>
                <w:sz w:val="20"/>
              </w:rPr>
              <w:t>2</w:t>
            </w:r>
          </w:p>
          <w:p w14:paraId="395086F4" w14:textId="77777777" w:rsidR="007E54F6" w:rsidRDefault="00000000">
            <w:pPr>
              <w:pStyle w:val="TableParagraph"/>
              <w:spacing w:before="34"/>
              <w:ind w:left="393" w:right="387"/>
              <w:jc w:val="center"/>
              <w:rPr>
                <w:sz w:val="20"/>
              </w:rPr>
            </w:pPr>
            <w:r>
              <w:rPr>
                <w:spacing w:val="-10"/>
                <w:sz w:val="20"/>
              </w:rPr>
              <w:t>2</w:t>
            </w:r>
          </w:p>
          <w:p w14:paraId="395086F5" w14:textId="77777777" w:rsidR="007E54F6" w:rsidRDefault="00000000">
            <w:pPr>
              <w:pStyle w:val="TableParagraph"/>
              <w:spacing w:before="34"/>
              <w:ind w:left="393" w:right="387"/>
              <w:jc w:val="center"/>
              <w:rPr>
                <w:sz w:val="20"/>
              </w:rPr>
            </w:pPr>
            <w:r>
              <w:rPr>
                <w:spacing w:val="-10"/>
                <w:sz w:val="20"/>
              </w:rPr>
              <w:t>3</w:t>
            </w:r>
          </w:p>
          <w:p w14:paraId="395086F6" w14:textId="77777777" w:rsidR="007E54F6" w:rsidRDefault="00000000">
            <w:pPr>
              <w:pStyle w:val="TableParagraph"/>
              <w:spacing w:before="34" w:line="271" w:lineRule="auto"/>
              <w:ind w:left="393" w:right="383"/>
              <w:jc w:val="center"/>
              <w:rPr>
                <w:sz w:val="20"/>
              </w:rPr>
            </w:pPr>
            <w:r>
              <w:rPr>
                <w:spacing w:val="-4"/>
                <w:sz w:val="20"/>
              </w:rPr>
              <w:t xml:space="preserve">n/a </w:t>
            </w:r>
            <w:r>
              <w:rPr>
                <w:spacing w:val="-10"/>
                <w:sz w:val="20"/>
              </w:rPr>
              <w:t>2</w:t>
            </w:r>
          </w:p>
          <w:p w14:paraId="395086F7" w14:textId="77777777" w:rsidR="007E54F6" w:rsidRDefault="00000000">
            <w:pPr>
              <w:pStyle w:val="TableParagraph"/>
              <w:spacing w:line="265" w:lineRule="exact"/>
              <w:ind w:left="393" w:right="384"/>
              <w:jc w:val="center"/>
              <w:rPr>
                <w:sz w:val="20"/>
              </w:rPr>
            </w:pPr>
            <w:r>
              <w:rPr>
                <w:spacing w:val="-10"/>
                <w:sz w:val="20"/>
              </w:rPr>
              <w:t>1</w:t>
            </w:r>
          </w:p>
          <w:p w14:paraId="395086F8" w14:textId="77777777" w:rsidR="007E54F6" w:rsidRDefault="00000000">
            <w:pPr>
              <w:pStyle w:val="TableParagraph"/>
              <w:spacing w:before="34"/>
              <w:ind w:left="393" w:right="386"/>
              <w:jc w:val="center"/>
              <w:rPr>
                <w:sz w:val="20"/>
              </w:rPr>
            </w:pPr>
            <w:r>
              <w:rPr>
                <w:spacing w:val="-5"/>
                <w:sz w:val="20"/>
              </w:rPr>
              <w:t>n/a</w:t>
            </w:r>
          </w:p>
        </w:tc>
      </w:tr>
      <w:tr w:rsidR="007E54F6" w14:paraId="395086FC" w14:textId="77777777">
        <w:trPr>
          <w:trHeight w:val="1259"/>
        </w:trPr>
        <w:tc>
          <w:tcPr>
            <w:tcW w:w="9689" w:type="dxa"/>
            <w:gridSpan w:val="2"/>
          </w:tcPr>
          <w:p w14:paraId="395086FA" w14:textId="77777777" w:rsidR="007E54F6" w:rsidRDefault="00000000">
            <w:pPr>
              <w:pStyle w:val="TableParagraph"/>
              <w:spacing w:before="79" w:line="271" w:lineRule="auto"/>
              <w:ind w:right="92"/>
              <w:jc w:val="both"/>
              <w:rPr>
                <w:sz w:val="16"/>
              </w:rPr>
            </w:pPr>
            <w:r>
              <w:rPr>
                <w:sz w:val="16"/>
              </w:rPr>
              <w:t>This Job Purpose reflects the core activities of the post. As the Department/Faculty and the post holder develop, there will inevitably be some</w:t>
            </w:r>
            <w:r>
              <w:rPr>
                <w:spacing w:val="-5"/>
                <w:sz w:val="16"/>
              </w:rPr>
              <w:t xml:space="preserve"> </w:t>
            </w:r>
            <w:r>
              <w:rPr>
                <w:sz w:val="16"/>
              </w:rPr>
              <w:t>changes</w:t>
            </w:r>
            <w:r>
              <w:rPr>
                <w:spacing w:val="-5"/>
                <w:sz w:val="16"/>
              </w:rPr>
              <w:t xml:space="preserve"> </w:t>
            </w:r>
            <w:r>
              <w:rPr>
                <w:sz w:val="16"/>
              </w:rPr>
              <w:t>to</w:t>
            </w:r>
            <w:r>
              <w:rPr>
                <w:spacing w:val="-5"/>
                <w:sz w:val="16"/>
              </w:rPr>
              <w:t xml:space="preserve"> </w:t>
            </w:r>
            <w:r>
              <w:rPr>
                <w:sz w:val="16"/>
              </w:rPr>
              <w:t>the</w:t>
            </w:r>
            <w:r>
              <w:rPr>
                <w:spacing w:val="-8"/>
                <w:sz w:val="16"/>
              </w:rPr>
              <w:t xml:space="preserve"> </w:t>
            </w:r>
            <w:r>
              <w:rPr>
                <w:sz w:val="16"/>
              </w:rPr>
              <w:t>duties</w:t>
            </w:r>
            <w:r>
              <w:rPr>
                <w:spacing w:val="-5"/>
                <w:sz w:val="16"/>
              </w:rPr>
              <w:t xml:space="preserve"> </w:t>
            </w:r>
            <w:r>
              <w:rPr>
                <w:sz w:val="16"/>
              </w:rPr>
              <w:t>for</w:t>
            </w:r>
            <w:r>
              <w:rPr>
                <w:spacing w:val="-6"/>
                <w:sz w:val="16"/>
              </w:rPr>
              <w:t xml:space="preserve"> </w:t>
            </w:r>
            <w:r>
              <w:rPr>
                <w:sz w:val="16"/>
              </w:rPr>
              <w:t>which</w:t>
            </w:r>
            <w:r>
              <w:rPr>
                <w:spacing w:val="-4"/>
                <w:sz w:val="16"/>
              </w:rPr>
              <w:t xml:space="preserve"> </w:t>
            </w:r>
            <w:r>
              <w:rPr>
                <w:sz w:val="16"/>
              </w:rPr>
              <w:t>the</w:t>
            </w:r>
            <w:r>
              <w:rPr>
                <w:spacing w:val="-5"/>
                <w:sz w:val="16"/>
              </w:rPr>
              <w:t xml:space="preserve"> </w:t>
            </w:r>
            <w:r>
              <w:rPr>
                <w:sz w:val="16"/>
              </w:rPr>
              <w:t>post</w:t>
            </w:r>
            <w:r>
              <w:rPr>
                <w:spacing w:val="-5"/>
                <w:sz w:val="16"/>
              </w:rPr>
              <w:t xml:space="preserve"> </w:t>
            </w:r>
            <w:r>
              <w:rPr>
                <w:sz w:val="16"/>
              </w:rPr>
              <w:t>is</w:t>
            </w:r>
            <w:r>
              <w:rPr>
                <w:spacing w:val="-5"/>
                <w:sz w:val="16"/>
              </w:rPr>
              <w:t xml:space="preserve"> </w:t>
            </w:r>
            <w:r>
              <w:rPr>
                <w:sz w:val="16"/>
              </w:rPr>
              <w:t>responsible,</w:t>
            </w:r>
            <w:r>
              <w:rPr>
                <w:spacing w:val="-4"/>
                <w:sz w:val="16"/>
              </w:rPr>
              <w:t xml:space="preserve"> </w:t>
            </w:r>
            <w:r>
              <w:rPr>
                <w:sz w:val="16"/>
              </w:rPr>
              <w:t>and</w:t>
            </w:r>
            <w:r>
              <w:rPr>
                <w:spacing w:val="-3"/>
                <w:sz w:val="16"/>
              </w:rPr>
              <w:t xml:space="preserve"> </w:t>
            </w:r>
            <w:r>
              <w:rPr>
                <w:sz w:val="16"/>
              </w:rPr>
              <w:t>possibly</w:t>
            </w:r>
            <w:r>
              <w:rPr>
                <w:spacing w:val="-5"/>
                <w:sz w:val="16"/>
              </w:rPr>
              <w:t xml:space="preserve"> </w:t>
            </w:r>
            <w:r>
              <w:rPr>
                <w:sz w:val="16"/>
              </w:rPr>
              <w:t>to</w:t>
            </w:r>
            <w:r>
              <w:rPr>
                <w:spacing w:val="-5"/>
                <w:sz w:val="16"/>
              </w:rPr>
              <w:t xml:space="preserve"> </w:t>
            </w:r>
            <w:r>
              <w:rPr>
                <w:sz w:val="16"/>
              </w:rPr>
              <w:t>the</w:t>
            </w:r>
            <w:r>
              <w:rPr>
                <w:spacing w:val="-5"/>
                <w:sz w:val="16"/>
              </w:rPr>
              <w:t xml:space="preserve"> </w:t>
            </w:r>
            <w:r>
              <w:rPr>
                <w:sz w:val="16"/>
              </w:rPr>
              <w:t>emphasis</w:t>
            </w:r>
            <w:r>
              <w:rPr>
                <w:spacing w:val="-5"/>
                <w:sz w:val="16"/>
              </w:rPr>
              <w:t xml:space="preserve"> </w:t>
            </w:r>
            <w:r>
              <w:rPr>
                <w:sz w:val="16"/>
              </w:rPr>
              <w:t>of</w:t>
            </w:r>
            <w:r>
              <w:rPr>
                <w:spacing w:val="-4"/>
                <w:sz w:val="16"/>
              </w:rPr>
              <w:t xml:space="preserve"> </w:t>
            </w:r>
            <w:r>
              <w:rPr>
                <w:sz w:val="16"/>
              </w:rPr>
              <w:t>the</w:t>
            </w:r>
            <w:r>
              <w:rPr>
                <w:spacing w:val="-5"/>
                <w:sz w:val="16"/>
              </w:rPr>
              <w:t xml:space="preserve"> </w:t>
            </w:r>
            <w:r>
              <w:rPr>
                <w:sz w:val="16"/>
              </w:rPr>
              <w:t>post</w:t>
            </w:r>
            <w:r>
              <w:rPr>
                <w:spacing w:val="-5"/>
                <w:sz w:val="16"/>
              </w:rPr>
              <w:t xml:space="preserve"> </w:t>
            </w:r>
            <w:r>
              <w:rPr>
                <w:sz w:val="16"/>
              </w:rPr>
              <w:t>itself.</w:t>
            </w:r>
            <w:r>
              <w:rPr>
                <w:spacing w:val="-4"/>
                <w:sz w:val="16"/>
              </w:rPr>
              <w:t xml:space="preserve"> </w:t>
            </w:r>
            <w:r>
              <w:rPr>
                <w:sz w:val="16"/>
              </w:rPr>
              <w:t>The</w:t>
            </w:r>
            <w:r>
              <w:rPr>
                <w:spacing w:val="-5"/>
                <w:sz w:val="16"/>
              </w:rPr>
              <w:t xml:space="preserve"> </w:t>
            </w:r>
            <w:r>
              <w:rPr>
                <w:sz w:val="16"/>
              </w:rPr>
              <w:t>University</w:t>
            </w:r>
            <w:r>
              <w:rPr>
                <w:spacing w:val="-5"/>
                <w:sz w:val="16"/>
              </w:rPr>
              <w:t xml:space="preserve"> </w:t>
            </w:r>
            <w:r>
              <w:rPr>
                <w:sz w:val="16"/>
              </w:rPr>
              <w:t>expects</w:t>
            </w:r>
            <w:r>
              <w:rPr>
                <w:spacing w:val="-5"/>
                <w:sz w:val="16"/>
              </w:rPr>
              <w:t xml:space="preserve"> </w:t>
            </w:r>
            <w:r>
              <w:rPr>
                <w:sz w:val="16"/>
              </w:rPr>
              <w:t>that</w:t>
            </w:r>
            <w:r>
              <w:rPr>
                <w:spacing w:val="-5"/>
                <w:sz w:val="16"/>
              </w:rPr>
              <w:t xml:space="preserve"> </w:t>
            </w:r>
            <w:r>
              <w:rPr>
                <w:sz w:val="16"/>
              </w:rPr>
              <w:t>the post</w:t>
            </w:r>
            <w:r>
              <w:rPr>
                <w:spacing w:val="-7"/>
                <w:sz w:val="16"/>
              </w:rPr>
              <w:t xml:space="preserve"> </w:t>
            </w:r>
            <w:r>
              <w:rPr>
                <w:sz w:val="16"/>
              </w:rPr>
              <w:t>holder</w:t>
            </w:r>
            <w:r>
              <w:rPr>
                <w:spacing w:val="-5"/>
                <w:sz w:val="16"/>
              </w:rPr>
              <w:t xml:space="preserve"> </w:t>
            </w:r>
            <w:r>
              <w:rPr>
                <w:sz w:val="16"/>
              </w:rPr>
              <w:t>will</w:t>
            </w:r>
            <w:r>
              <w:rPr>
                <w:spacing w:val="-6"/>
                <w:sz w:val="16"/>
              </w:rPr>
              <w:t xml:space="preserve"> </w:t>
            </w:r>
            <w:r>
              <w:rPr>
                <w:sz w:val="16"/>
              </w:rPr>
              <w:t>recognise</w:t>
            </w:r>
            <w:r>
              <w:rPr>
                <w:spacing w:val="-7"/>
                <w:sz w:val="16"/>
              </w:rPr>
              <w:t xml:space="preserve"> </w:t>
            </w:r>
            <w:r>
              <w:rPr>
                <w:sz w:val="16"/>
              </w:rPr>
              <w:t>this</w:t>
            </w:r>
            <w:r>
              <w:rPr>
                <w:spacing w:val="-6"/>
                <w:sz w:val="16"/>
              </w:rPr>
              <w:t xml:space="preserve"> </w:t>
            </w:r>
            <w:r>
              <w:rPr>
                <w:sz w:val="16"/>
              </w:rPr>
              <w:t>and</w:t>
            </w:r>
            <w:r>
              <w:rPr>
                <w:spacing w:val="-5"/>
                <w:sz w:val="16"/>
              </w:rPr>
              <w:t xml:space="preserve"> </w:t>
            </w:r>
            <w:r>
              <w:rPr>
                <w:sz w:val="16"/>
              </w:rPr>
              <w:t>will</w:t>
            </w:r>
            <w:r>
              <w:rPr>
                <w:spacing w:val="-6"/>
                <w:sz w:val="16"/>
              </w:rPr>
              <w:t xml:space="preserve"> </w:t>
            </w:r>
            <w:r>
              <w:rPr>
                <w:sz w:val="16"/>
              </w:rPr>
              <w:t>adopt</w:t>
            </w:r>
            <w:r>
              <w:rPr>
                <w:spacing w:val="-7"/>
                <w:sz w:val="16"/>
              </w:rPr>
              <w:t xml:space="preserve"> </w:t>
            </w:r>
            <w:r>
              <w:rPr>
                <w:sz w:val="16"/>
              </w:rPr>
              <w:t>a</w:t>
            </w:r>
            <w:r>
              <w:rPr>
                <w:spacing w:val="-5"/>
                <w:sz w:val="16"/>
              </w:rPr>
              <w:t xml:space="preserve"> </w:t>
            </w:r>
            <w:r>
              <w:rPr>
                <w:sz w:val="16"/>
              </w:rPr>
              <w:t>flexible</w:t>
            </w:r>
            <w:r>
              <w:rPr>
                <w:spacing w:val="-7"/>
                <w:sz w:val="16"/>
              </w:rPr>
              <w:t xml:space="preserve"> </w:t>
            </w:r>
            <w:r>
              <w:rPr>
                <w:sz w:val="16"/>
              </w:rPr>
              <w:t>approach</w:t>
            </w:r>
            <w:r>
              <w:rPr>
                <w:spacing w:val="-6"/>
                <w:sz w:val="16"/>
              </w:rPr>
              <w:t xml:space="preserve"> </w:t>
            </w:r>
            <w:r>
              <w:rPr>
                <w:sz w:val="16"/>
              </w:rPr>
              <w:t>to</w:t>
            </w:r>
            <w:r>
              <w:rPr>
                <w:spacing w:val="-7"/>
                <w:sz w:val="16"/>
              </w:rPr>
              <w:t xml:space="preserve"> </w:t>
            </w:r>
            <w:r>
              <w:rPr>
                <w:sz w:val="16"/>
              </w:rPr>
              <w:t>work.</w:t>
            </w:r>
            <w:r>
              <w:rPr>
                <w:spacing w:val="33"/>
                <w:sz w:val="16"/>
              </w:rPr>
              <w:t xml:space="preserve"> </w:t>
            </w:r>
            <w:r>
              <w:rPr>
                <w:sz w:val="16"/>
              </w:rPr>
              <w:t>This</w:t>
            </w:r>
            <w:r>
              <w:rPr>
                <w:spacing w:val="-6"/>
                <w:sz w:val="16"/>
              </w:rPr>
              <w:t xml:space="preserve"> </w:t>
            </w:r>
            <w:r>
              <w:rPr>
                <w:sz w:val="16"/>
              </w:rPr>
              <w:t>could</w:t>
            </w:r>
            <w:r>
              <w:rPr>
                <w:spacing w:val="-5"/>
                <w:sz w:val="16"/>
              </w:rPr>
              <w:t xml:space="preserve"> </w:t>
            </w:r>
            <w:r>
              <w:rPr>
                <w:sz w:val="16"/>
              </w:rPr>
              <w:t>include</w:t>
            </w:r>
            <w:r>
              <w:rPr>
                <w:spacing w:val="-7"/>
                <w:sz w:val="16"/>
              </w:rPr>
              <w:t xml:space="preserve"> </w:t>
            </w:r>
            <w:r>
              <w:rPr>
                <w:sz w:val="16"/>
              </w:rPr>
              <w:t>undertaking</w:t>
            </w:r>
            <w:r>
              <w:rPr>
                <w:spacing w:val="-5"/>
                <w:sz w:val="16"/>
              </w:rPr>
              <w:t xml:space="preserve"> </w:t>
            </w:r>
            <w:r>
              <w:rPr>
                <w:sz w:val="16"/>
              </w:rPr>
              <w:t>relevant</w:t>
            </w:r>
            <w:r>
              <w:rPr>
                <w:spacing w:val="-7"/>
                <w:sz w:val="16"/>
              </w:rPr>
              <w:t xml:space="preserve"> </w:t>
            </w:r>
            <w:r>
              <w:rPr>
                <w:sz w:val="16"/>
              </w:rPr>
              <w:t>training</w:t>
            </w:r>
            <w:r>
              <w:rPr>
                <w:spacing w:val="-5"/>
                <w:sz w:val="16"/>
              </w:rPr>
              <w:t xml:space="preserve"> </w:t>
            </w:r>
            <w:r>
              <w:rPr>
                <w:sz w:val="16"/>
              </w:rPr>
              <w:t>where</w:t>
            </w:r>
            <w:r>
              <w:rPr>
                <w:spacing w:val="-7"/>
                <w:sz w:val="16"/>
              </w:rPr>
              <w:t xml:space="preserve"> </w:t>
            </w:r>
            <w:r>
              <w:rPr>
                <w:sz w:val="16"/>
              </w:rPr>
              <w:t>necessary.</w:t>
            </w:r>
          </w:p>
          <w:p w14:paraId="395086FB" w14:textId="77777777" w:rsidR="007E54F6" w:rsidRDefault="00000000">
            <w:pPr>
              <w:pStyle w:val="TableParagraph"/>
              <w:spacing w:before="36" w:line="204" w:lineRule="auto"/>
              <w:ind w:right="94"/>
              <w:jc w:val="both"/>
              <w:rPr>
                <w:sz w:val="16"/>
              </w:rPr>
            </w:pPr>
            <w:r>
              <w:rPr>
                <w:sz w:val="16"/>
              </w:rPr>
              <w:t>Should significant changes to</w:t>
            </w:r>
            <w:r>
              <w:rPr>
                <w:spacing w:val="-1"/>
                <w:sz w:val="16"/>
              </w:rPr>
              <w:t xml:space="preserve"> </w:t>
            </w:r>
            <w:r>
              <w:rPr>
                <w:sz w:val="16"/>
              </w:rPr>
              <w:t>the</w:t>
            </w:r>
            <w:r>
              <w:rPr>
                <w:spacing w:val="-1"/>
                <w:sz w:val="16"/>
              </w:rPr>
              <w:t xml:space="preserve"> </w:t>
            </w:r>
            <w:r>
              <w:rPr>
                <w:sz w:val="16"/>
              </w:rPr>
              <w:t>Job</w:t>
            </w:r>
            <w:r>
              <w:rPr>
                <w:spacing w:val="-1"/>
                <w:sz w:val="16"/>
              </w:rPr>
              <w:t xml:space="preserve"> </w:t>
            </w:r>
            <w:r>
              <w:rPr>
                <w:sz w:val="16"/>
              </w:rPr>
              <w:t>Purpose</w:t>
            </w:r>
            <w:r>
              <w:rPr>
                <w:spacing w:val="-1"/>
                <w:sz w:val="16"/>
              </w:rPr>
              <w:t xml:space="preserve"> </w:t>
            </w:r>
            <w:r>
              <w:rPr>
                <w:sz w:val="16"/>
              </w:rPr>
              <w:t>become</w:t>
            </w:r>
            <w:r>
              <w:rPr>
                <w:spacing w:val="-1"/>
                <w:sz w:val="16"/>
              </w:rPr>
              <w:t xml:space="preserve"> </w:t>
            </w:r>
            <w:r>
              <w:rPr>
                <w:sz w:val="16"/>
              </w:rPr>
              <w:t>necessary, the</w:t>
            </w:r>
            <w:r>
              <w:rPr>
                <w:spacing w:val="-1"/>
                <w:sz w:val="16"/>
              </w:rPr>
              <w:t xml:space="preserve"> </w:t>
            </w:r>
            <w:r>
              <w:rPr>
                <w:sz w:val="16"/>
              </w:rPr>
              <w:t>post holder will be</w:t>
            </w:r>
            <w:r>
              <w:rPr>
                <w:spacing w:val="-1"/>
                <w:sz w:val="16"/>
              </w:rPr>
              <w:t xml:space="preserve"> </w:t>
            </w:r>
            <w:r>
              <w:rPr>
                <w:sz w:val="16"/>
              </w:rPr>
              <w:t>consulted</w:t>
            </w:r>
            <w:r>
              <w:rPr>
                <w:spacing w:val="-1"/>
                <w:sz w:val="16"/>
              </w:rPr>
              <w:t xml:space="preserve"> </w:t>
            </w:r>
            <w:r>
              <w:rPr>
                <w:sz w:val="16"/>
              </w:rPr>
              <w:t>and the</w:t>
            </w:r>
            <w:r>
              <w:rPr>
                <w:spacing w:val="-1"/>
                <w:sz w:val="16"/>
              </w:rPr>
              <w:t xml:space="preserve"> </w:t>
            </w:r>
            <w:r>
              <w:rPr>
                <w:sz w:val="16"/>
              </w:rPr>
              <w:t>changes reflected in</w:t>
            </w:r>
            <w:r>
              <w:rPr>
                <w:spacing w:val="-2"/>
                <w:sz w:val="16"/>
              </w:rPr>
              <w:t xml:space="preserve"> </w:t>
            </w:r>
            <w:r>
              <w:rPr>
                <w:sz w:val="16"/>
              </w:rPr>
              <w:t>a revised Job</w:t>
            </w:r>
            <w:r>
              <w:rPr>
                <w:spacing w:val="-1"/>
                <w:sz w:val="16"/>
              </w:rPr>
              <w:t xml:space="preserve"> </w:t>
            </w:r>
            <w:r>
              <w:rPr>
                <w:sz w:val="16"/>
              </w:rPr>
              <w:t>Purpose.</w:t>
            </w:r>
          </w:p>
        </w:tc>
      </w:tr>
      <w:tr w:rsidR="007E54F6" w14:paraId="395086FE" w14:textId="77777777">
        <w:trPr>
          <w:trHeight w:val="386"/>
        </w:trPr>
        <w:tc>
          <w:tcPr>
            <w:tcW w:w="9689" w:type="dxa"/>
            <w:gridSpan w:val="2"/>
            <w:shd w:val="clear" w:color="auto" w:fill="99CCFF"/>
          </w:tcPr>
          <w:p w14:paraId="395086FD" w14:textId="77777777" w:rsidR="007E54F6" w:rsidRDefault="00000000">
            <w:pPr>
              <w:pStyle w:val="TableParagraph"/>
              <w:spacing w:before="60"/>
              <w:rPr>
                <w:sz w:val="20"/>
              </w:rPr>
            </w:pPr>
            <w:r>
              <w:rPr>
                <w:sz w:val="20"/>
              </w:rPr>
              <w:t>Organisational/Departmental</w:t>
            </w:r>
            <w:r>
              <w:rPr>
                <w:spacing w:val="-10"/>
                <w:sz w:val="20"/>
              </w:rPr>
              <w:t xml:space="preserve"> </w:t>
            </w:r>
            <w:r>
              <w:rPr>
                <w:sz w:val="20"/>
              </w:rPr>
              <w:t>Information</w:t>
            </w:r>
            <w:r>
              <w:rPr>
                <w:spacing w:val="-10"/>
                <w:sz w:val="20"/>
              </w:rPr>
              <w:t xml:space="preserve"> </w:t>
            </w:r>
            <w:r>
              <w:rPr>
                <w:sz w:val="20"/>
              </w:rPr>
              <w:t>&amp;</w:t>
            </w:r>
            <w:r>
              <w:rPr>
                <w:spacing w:val="-11"/>
                <w:sz w:val="20"/>
              </w:rPr>
              <w:t xml:space="preserve"> </w:t>
            </w:r>
            <w:r>
              <w:rPr>
                <w:sz w:val="20"/>
              </w:rPr>
              <w:t>Key</w:t>
            </w:r>
            <w:r>
              <w:rPr>
                <w:spacing w:val="-11"/>
                <w:sz w:val="20"/>
              </w:rPr>
              <w:t xml:space="preserve"> </w:t>
            </w:r>
            <w:r>
              <w:rPr>
                <w:spacing w:val="-2"/>
                <w:sz w:val="20"/>
              </w:rPr>
              <w:t>Relationships</w:t>
            </w:r>
          </w:p>
        </w:tc>
      </w:tr>
      <w:tr w:rsidR="007E54F6" w14:paraId="3950870B" w14:textId="77777777">
        <w:trPr>
          <w:trHeight w:val="4729"/>
        </w:trPr>
        <w:tc>
          <w:tcPr>
            <w:tcW w:w="9689" w:type="dxa"/>
            <w:gridSpan w:val="2"/>
          </w:tcPr>
          <w:p w14:paraId="395086FF" w14:textId="77777777" w:rsidR="007E54F6" w:rsidRDefault="00000000">
            <w:pPr>
              <w:pStyle w:val="TableParagraph"/>
              <w:spacing w:before="60"/>
              <w:rPr>
                <w:sz w:val="20"/>
              </w:rPr>
            </w:pPr>
            <w:r>
              <w:rPr>
                <w:sz w:val="20"/>
                <w:u w:val="single"/>
              </w:rPr>
              <w:t>Background</w:t>
            </w:r>
            <w:r>
              <w:rPr>
                <w:spacing w:val="-9"/>
                <w:sz w:val="20"/>
                <w:u w:val="single"/>
              </w:rPr>
              <w:t xml:space="preserve"> </w:t>
            </w:r>
            <w:r>
              <w:rPr>
                <w:spacing w:val="-2"/>
                <w:sz w:val="20"/>
                <w:u w:val="single"/>
              </w:rPr>
              <w:t>Information</w:t>
            </w:r>
          </w:p>
          <w:p w14:paraId="39508700" w14:textId="77777777" w:rsidR="007E54F6" w:rsidRDefault="00000000">
            <w:pPr>
              <w:pStyle w:val="TableParagraph"/>
              <w:spacing w:before="65" w:line="242" w:lineRule="auto"/>
              <w:ind w:left="220" w:right="201" w:firstLine="4"/>
              <w:rPr>
                <w:sz w:val="20"/>
              </w:rPr>
            </w:pPr>
            <w:r>
              <w:rPr>
                <w:spacing w:val="-2"/>
                <w:sz w:val="20"/>
              </w:rPr>
              <w:t>Estates</w:t>
            </w:r>
            <w:r>
              <w:rPr>
                <w:spacing w:val="-12"/>
                <w:sz w:val="20"/>
              </w:rPr>
              <w:t xml:space="preserve"> </w:t>
            </w:r>
            <w:r>
              <w:rPr>
                <w:spacing w:val="-2"/>
                <w:sz w:val="20"/>
              </w:rPr>
              <w:t>&amp;</w:t>
            </w:r>
            <w:r>
              <w:rPr>
                <w:spacing w:val="-11"/>
                <w:sz w:val="20"/>
              </w:rPr>
              <w:t xml:space="preserve"> </w:t>
            </w:r>
            <w:r>
              <w:rPr>
                <w:spacing w:val="-2"/>
                <w:sz w:val="20"/>
              </w:rPr>
              <w:t>Facilities</w:t>
            </w:r>
            <w:r>
              <w:rPr>
                <w:spacing w:val="-10"/>
                <w:sz w:val="20"/>
              </w:rPr>
              <w:t xml:space="preserve"> </w:t>
            </w:r>
            <w:r>
              <w:rPr>
                <w:spacing w:val="-2"/>
                <w:sz w:val="20"/>
              </w:rPr>
              <w:t>Management</w:t>
            </w:r>
            <w:r>
              <w:rPr>
                <w:spacing w:val="-11"/>
                <w:sz w:val="20"/>
              </w:rPr>
              <w:t xml:space="preserve"> </w:t>
            </w:r>
            <w:r>
              <w:rPr>
                <w:spacing w:val="-2"/>
                <w:sz w:val="20"/>
              </w:rPr>
              <w:t>are</w:t>
            </w:r>
            <w:r>
              <w:rPr>
                <w:spacing w:val="-12"/>
                <w:sz w:val="20"/>
              </w:rPr>
              <w:t xml:space="preserve"> </w:t>
            </w:r>
            <w:r>
              <w:rPr>
                <w:spacing w:val="-2"/>
                <w:sz w:val="20"/>
              </w:rPr>
              <w:t>responsible</w:t>
            </w:r>
            <w:r>
              <w:rPr>
                <w:spacing w:val="-10"/>
                <w:sz w:val="20"/>
              </w:rPr>
              <w:t xml:space="preserve"> </w:t>
            </w:r>
            <w:r>
              <w:rPr>
                <w:spacing w:val="-2"/>
                <w:sz w:val="20"/>
              </w:rPr>
              <w:t>for</w:t>
            </w:r>
            <w:r>
              <w:rPr>
                <w:spacing w:val="-11"/>
                <w:sz w:val="20"/>
              </w:rPr>
              <w:t xml:space="preserve"> </w:t>
            </w:r>
            <w:r>
              <w:rPr>
                <w:spacing w:val="-2"/>
                <w:sz w:val="20"/>
              </w:rPr>
              <w:t>the</w:t>
            </w:r>
            <w:r>
              <w:rPr>
                <w:spacing w:val="-12"/>
                <w:sz w:val="20"/>
              </w:rPr>
              <w:t xml:space="preserve"> </w:t>
            </w:r>
            <w:r>
              <w:rPr>
                <w:spacing w:val="-2"/>
                <w:sz w:val="20"/>
              </w:rPr>
              <w:t>planning,</w:t>
            </w:r>
            <w:r>
              <w:rPr>
                <w:spacing w:val="-12"/>
                <w:sz w:val="20"/>
              </w:rPr>
              <w:t xml:space="preserve"> </w:t>
            </w:r>
            <w:r>
              <w:rPr>
                <w:spacing w:val="-2"/>
                <w:sz w:val="20"/>
              </w:rPr>
              <w:t>development</w:t>
            </w:r>
            <w:r>
              <w:rPr>
                <w:spacing w:val="-11"/>
                <w:sz w:val="20"/>
              </w:rPr>
              <w:t xml:space="preserve"> </w:t>
            </w:r>
            <w:r>
              <w:rPr>
                <w:spacing w:val="-2"/>
                <w:sz w:val="20"/>
              </w:rPr>
              <w:t>and</w:t>
            </w:r>
            <w:r>
              <w:rPr>
                <w:spacing w:val="-12"/>
                <w:sz w:val="20"/>
              </w:rPr>
              <w:t xml:space="preserve"> </w:t>
            </w:r>
            <w:r>
              <w:rPr>
                <w:spacing w:val="-2"/>
                <w:sz w:val="20"/>
              </w:rPr>
              <w:t>maintenance</w:t>
            </w:r>
            <w:r>
              <w:rPr>
                <w:spacing w:val="-10"/>
                <w:sz w:val="20"/>
              </w:rPr>
              <w:t xml:space="preserve"> </w:t>
            </w:r>
            <w:r>
              <w:rPr>
                <w:spacing w:val="-2"/>
                <w:sz w:val="20"/>
              </w:rPr>
              <w:t>of</w:t>
            </w:r>
            <w:r>
              <w:rPr>
                <w:spacing w:val="-12"/>
                <w:sz w:val="20"/>
              </w:rPr>
              <w:t xml:space="preserve"> </w:t>
            </w:r>
            <w:r>
              <w:rPr>
                <w:spacing w:val="-2"/>
                <w:sz w:val="20"/>
              </w:rPr>
              <w:t xml:space="preserve">the </w:t>
            </w:r>
            <w:r>
              <w:rPr>
                <w:spacing w:val="-4"/>
                <w:sz w:val="20"/>
              </w:rPr>
              <w:t>University Estate</w:t>
            </w:r>
            <w:r>
              <w:rPr>
                <w:spacing w:val="-5"/>
                <w:sz w:val="20"/>
              </w:rPr>
              <w:t xml:space="preserve"> </w:t>
            </w:r>
            <w:r>
              <w:rPr>
                <w:spacing w:val="-4"/>
                <w:sz w:val="20"/>
              </w:rPr>
              <w:t>and</w:t>
            </w:r>
            <w:r>
              <w:rPr>
                <w:spacing w:val="-5"/>
                <w:sz w:val="20"/>
              </w:rPr>
              <w:t xml:space="preserve"> </w:t>
            </w:r>
            <w:r>
              <w:rPr>
                <w:spacing w:val="-4"/>
                <w:sz w:val="20"/>
              </w:rPr>
              <w:t>provide</w:t>
            </w:r>
            <w:r>
              <w:rPr>
                <w:spacing w:val="-10"/>
                <w:sz w:val="20"/>
              </w:rPr>
              <w:t xml:space="preserve"> </w:t>
            </w:r>
            <w:r>
              <w:rPr>
                <w:spacing w:val="-4"/>
                <w:sz w:val="20"/>
              </w:rPr>
              <w:t>Support</w:t>
            </w:r>
            <w:r>
              <w:rPr>
                <w:spacing w:val="-7"/>
                <w:sz w:val="20"/>
              </w:rPr>
              <w:t xml:space="preserve"> </w:t>
            </w:r>
            <w:r>
              <w:rPr>
                <w:spacing w:val="-4"/>
                <w:sz w:val="20"/>
              </w:rPr>
              <w:t>Services</w:t>
            </w:r>
            <w:r>
              <w:rPr>
                <w:spacing w:val="-7"/>
                <w:sz w:val="20"/>
              </w:rPr>
              <w:t xml:space="preserve"> </w:t>
            </w:r>
            <w:r>
              <w:rPr>
                <w:spacing w:val="-4"/>
                <w:sz w:val="20"/>
              </w:rPr>
              <w:t>to</w:t>
            </w:r>
            <w:r>
              <w:rPr>
                <w:spacing w:val="-5"/>
                <w:sz w:val="20"/>
              </w:rPr>
              <w:t xml:space="preserve"> </w:t>
            </w:r>
            <w:r>
              <w:rPr>
                <w:spacing w:val="-4"/>
                <w:sz w:val="20"/>
              </w:rPr>
              <w:t>all faculties and</w:t>
            </w:r>
            <w:r>
              <w:rPr>
                <w:spacing w:val="-5"/>
                <w:sz w:val="20"/>
              </w:rPr>
              <w:t xml:space="preserve"> </w:t>
            </w:r>
            <w:r>
              <w:rPr>
                <w:spacing w:val="-4"/>
                <w:sz w:val="20"/>
              </w:rPr>
              <w:t>departments in</w:t>
            </w:r>
            <w:r>
              <w:rPr>
                <w:spacing w:val="-5"/>
                <w:sz w:val="20"/>
              </w:rPr>
              <w:t xml:space="preserve"> </w:t>
            </w:r>
            <w:r>
              <w:rPr>
                <w:spacing w:val="-4"/>
                <w:sz w:val="20"/>
              </w:rPr>
              <w:t>the University. The</w:t>
            </w:r>
            <w:r>
              <w:rPr>
                <w:spacing w:val="-5"/>
                <w:sz w:val="20"/>
              </w:rPr>
              <w:t xml:space="preserve"> </w:t>
            </w:r>
            <w:r>
              <w:rPr>
                <w:spacing w:val="-4"/>
                <w:sz w:val="20"/>
              </w:rPr>
              <w:t>Estate</w:t>
            </w:r>
            <w:r>
              <w:rPr>
                <w:spacing w:val="-5"/>
                <w:sz w:val="20"/>
              </w:rPr>
              <w:t xml:space="preserve"> </w:t>
            </w:r>
            <w:r>
              <w:rPr>
                <w:spacing w:val="-4"/>
                <w:sz w:val="20"/>
              </w:rPr>
              <w:t>is a key</w:t>
            </w:r>
            <w:r>
              <w:rPr>
                <w:spacing w:val="-7"/>
                <w:sz w:val="20"/>
              </w:rPr>
              <w:t xml:space="preserve"> </w:t>
            </w:r>
            <w:r>
              <w:rPr>
                <w:spacing w:val="-4"/>
                <w:sz w:val="20"/>
              </w:rPr>
              <w:t>element of</w:t>
            </w:r>
            <w:r>
              <w:rPr>
                <w:spacing w:val="-6"/>
                <w:sz w:val="20"/>
              </w:rPr>
              <w:t xml:space="preserve"> </w:t>
            </w:r>
            <w:r>
              <w:rPr>
                <w:spacing w:val="-4"/>
                <w:sz w:val="20"/>
              </w:rPr>
              <w:t>the</w:t>
            </w:r>
            <w:r>
              <w:rPr>
                <w:spacing w:val="-8"/>
                <w:sz w:val="20"/>
              </w:rPr>
              <w:t xml:space="preserve"> </w:t>
            </w:r>
            <w:r>
              <w:rPr>
                <w:spacing w:val="-4"/>
                <w:sz w:val="20"/>
              </w:rPr>
              <w:t>marketability of</w:t>
            </w:r>
            <w:r>
              <w:rPr>
                <w:spacing w:val="-6"/>
                <w:sz w:val="20"/>
              </w:rPr>
              <w:t xml:space="preserve"> </w:t>
            </w:r>
            <w:r>
              <w:rPr>
                <w:spacing w:val="-4"/>
                <w:sz w:val="20"/>
              </w:rPr>
              <w:t>the</w:t>
            </w:r>
            <w:r>
              <w:rPr>
                <w:spacing w:val="-7"/>
                <w:sz w:val="20"/>
              </w:rPr>
              <w:t xml:space="preserve"> </w:t>
            </w:r>
            <w:r>
              <w:rPr>
                <w:spacing w:val="-4"/>
                <w:sz w:val="20"/>
              </w:rPr>
              <w:t>University. Estates &amp;</w:t>
            </w:r>
            <w:r>
              <w:rPr>
                <w:spacing w:val="-10"/>
                <w:sz w:val="20"/>
              </w:rPr>
              <w:t xml:space="preserve"> </w:t>
            </w:r>
            <w:r>
              <w:rPr>
                <w:spacing w:val="-4"/>
                <w:sz w:val="20"/>
              </w:rPr>
              <w:t>Facilities</w:t>
            </w:r>
            <w:r>
              <w:rPr>
                <w:spacing w:val="10"/>
                <w:sz w:val="20"/>
              </w:rPr>
              <w:t xml:space="preserve"> </w:t>
            </w:r>
            <w:r>
              <w:rPr>
                <w:spacing w:val="-4"/>
                <w:sz w:val="20"/>
              </w:rPr>
              <w:t>Management</w:t>
            </w:r>
            <w:r>
              <w:rPr>
                <w:sz w:val="20"/>
              </w:rPr>
              <w:t xml:space="preserve"> </w:t>
            </w:r>
            <w:r>
              <w:rPr>
                <w:spacing w:val="-4"/>
                <w:sz w:val="20"/>
              </w:rPr>
              <w:t>are</w:t>
            </w:r>
            <w:r>
              <w:rPr>
                <w:spacing w:val="-7"/>
                <w:sz w:val="20"/>
              </w:rPr>
              <w:t xml:space="preserve"> </w:t>
            </w:r>
            <w:r>
              <w:rPr>
                <w:spacing w:val="-4"/>
                <w:sz w:val="20"/>
              </w:rPr>
              <w:t>responsible</w:t>
            </w:r>
            <w:r>
              <w:rPr>
                <w:sz w:val="20"/>
              </w:rPr>
              <w:t xml:space="preserve"> </w:t>
            </w:r>
            <w:r>
              <w:rPr>
                <w:spacing w:val="-4"/>
                <w:sz w:val="20"/>
              </w:rPr>
              <w:t>for the</w:t>
            </w:r>
            <w:r>
              <w:rPr>
                <w:spacing w:val="-8"/>
                <w:sz w:val="20"/>
              </w:rPr>
              <w:t xml:space="preserve"> </w:t>
            </w:r>
            <w:r>
              <w:rPr>
                <w:spacing w:val="-4"/>
                <w:sz w:val="20"/>
              </w:rPr>
              <w:t xml:space="preserve">first </w:t>
            </w:r>
            <w:r>
              <w:rPr>
                <w:spacing w:val="-2"/>
                <w:sz w:val="20"/>
              </w:rPr>
              <w:t>impression</w:t>
            </w:r>
            <w:r>
              <w:rPr>
                <w:spacing w:val="-10"/>
                <w:sz w:val="20"/>
              </w:rPr>
              <w:t xml:space="preserve"> </w:t>
            </w:r>
            <w:r>
              <w:rPr>
                <w:spacing w:val="-2"/>
                <w:sz w:val="20"/>
              </w:rPr>
              <w:t>of</w:t>
            </w:r>
            <w:r>
              <w:rPr>
                <w:spacing w:val="-11"/>
                <w:sz w:val="20"/>
              </w:rPr>
              <w:t xml:space="preserve"> </w:t>
            </w:r>
            <w:r>
              <w:rPr>
                <w:spacing w:val="-2"/>
                <w:sz w:val="20"/>
              </w:rPr>
              <w:t>the</w:t>
            </w:r>
            <w:r>
              <w:rPr>
                <w:spacing w:val="-11"/>
                <w:sz w:val="20"/>
              </w:rPr>
              <w:t xml:space="preserve"> </w:t>
            </w:r>
            <w:r>
              <w:rPr>
                <w:spacing w:val="-2"/>
                <w:sz w:val="20"/>
              </w:rPr>
              <w:t>organisation</w:t>
            </w:r>
            <w:r>
              <w:rPr>
                <w:spacing w:val="-11"/>
                <w:sz w:val="20"/>
              </w:rPr>
              <w:t xml:space="preserve"> </w:t>
            </w:r>
            <w:r>
              <w:rPr>
                <w:spacing w:val="-2"/>
                <w:sz w:val="20"/>
              </w:rPr>
              <w:t>and</w:t>
            </w:r>
            <w:r>
              <w:rPr>
                <w:spacing w:val="-8"/>
                <w:sz w:val="20"/>
              </w:rPr>
              <w:t xml:space="preserve"> </w:t>
            </w:r>
            <w:r>
              <w:rPr>
                <w:spacing w:val="-2"/>
                <w:sz w:val="20"/>
              </w:rPr>
              <w:t>managing</w:t>
            </w:r>
            <w:r>
              <w:rPr>
                <w:spacing w:val="35"/>
                <w:sz w:val="20"/>
              </w:rPr>
              <w:t xml:space="preserve"> </w:t>
            </w:r>
            <w:r>
              <w:rPr>
                <w:spacing w:val="-2"/>
                <w:sz w:val="20"/>
              </w:rPr>
              <w:t>the</w:t>
            </w:r>
            <w:r>
              <w:rPr>
                <w:spacing w:val="-11"/>
                <w:sz w:val="20"/>
              </w:rPr>
              <w:t xml:space="preserve"> </w:t>
            </w:r>
            <w:r>
              <w:rPr>
                <w:spacing w:val="-2"/>
                <w:sz w:val="20"/>
              </w:rPr>
              <w:t>internal</w:t>
            </w:r>
            <w:r>
              <w:rPr>
                <w:spacing w:val="-9"/>
                <w:sz w:val="20"/>
              </w:rPr>
              <w:t xml:space="preserve"> </w:t>
            </w:r>
            <w:r>
              <w:rPr>
                <w:spacing w:val="-2"/>
                <w:sz w:val="20"/>
              </w:rPr>
              <w:t>environment</w:t>
            </w:r>
            <w:r>
              <w:rPr>
                <w:spacing w:val="34"/>
                <w:sz w:val="20"/>
              </w:rPr>
              <w:t xml:space="preserve"> </w:t>
            </w:r>
            <w:r>
              <w:rPr>
                <w:spacing w:val="-2"/>
                <w:sz w:val="20"/>
              </w:rPr>
              <w:t>to</w:t>
            </w:r>
            <w:r>
              <w:rPr>
                <w:spacing w:val="-11"/>
                <w:sz w:val="20"/>
              </w:rPr>
              <w:t xml:space="preserve"> </w:t>
            </w:r>
            <w:r>
              <w:rPr>
                <w:spacing w:val="-2"/>
                <w:sz w:val="20"/>
              </w:rPr>
              <w:t>ensure</w:t>
            </w:r>
            <w:r>
              <w:rPr>
                <w:spacing w:val="-9"/>
                <w:sz w:val="20"/>
              </w:rPr>
              <w:t xml:space="preserve"> </w:t>
            </w:r>
            <w:r>
              <w:rPr>
                <w:spacing w:val="-2"/>
                <w:sz w:val="20"/>
              </w:rPr>
              <w:t>that</w:t>
            </w:r>
            <w:r>
              <w:rPr>
                <w:spacing w:val="-12"/>
                <w:sz w:val="20"/>
              </w:rPr>
              <w:t xml:space="preserve"> </w:t>
            </w:r>
            <w:r>
              <w:rPr>
                <w:spacing w:val="-2"/>
                <w:sz w:val="20"/>
              </w:rPr>
              <w:t>staff,</w:t>
            </w:r>
            <w:r>
              <w:rPr>
                <w:spacing w:val="-11"/>
                <w:sz w:val="20"/>
              </w:rPr>
              <w:t xml:space="preserve"> </w:t>
            </w:r>
            <w:r>
              <w:rPr>
                <w:spacing w:val="-2"/>
                <w:sz w:val="20"/>
              </w:rPr>
              <w:t>students</w:t>
            </w:r>
            <w:r>
              <w:rPr>
                <w:spacing w:val="-8"/>
                <w:sz w:val="20"/>
              </w:rPr>
              <w:t xml:space="preserve"> </w:t>
            </w:r>
            <w:r>
              <w:rPr>
                <w:spacing w:val="-2"/>
                <w:sz w:val="20"/>
              </w:rPr>
              <w:t xml:space="preserve">and </w:t>
            </w:r>
            <w:r>
              <w:rPr>
                <w:sz w:val="20"/>
              </w:rPr>
              <w:t>visitors have a positive experience.</w:t>
            </w:r>
          </w:p>
          <w:p w14:paraId="39508701" w14:textId="77777777" w:rsidR="007E54F6" w:rsidRDefault="007E54F6">
            <w:pPr>
              <w:pStyle w:val="TableParagraph"/>
              <w:spacing w:before="94"/>
              <w:ind w:left="0"/>
              <w:rPr>
                <w:rFonts w:ascii="Times New Roman"/>
                <w:sz w:val="20"/>
              </w:rPr>
            </w:pPr>
          </w:p>
          <w:p w14:paraId="39508702" w14:textId="77777777" w:rsidR="007E54F6" w:rsidRDefault="00000000">
            <w:pPr>
              <w:pStyle w:val="TableParagraph"/>
              <w:spacing w:before="1"/>
              <w:ind w:left="225"/>
              <w:rPr>
                <w:sz w:val="20"/>
              </w:rPr>
            </w:pPr>
            <w:r>
              <w:rPr>
                <w:w w:val="90"/>
                <w:sz w:val="20"/>
              </w:rPr>
              <w:t>Estates</w:t>
            </w:r>
            <w:r>
              <w:rPr>
                <w:spacing w:val="14"/>
                <w:sz w:val="20"/>
              </w:rPr>
              <w:t xml:space="preserve"> </w:t>
            </w:r>
            <w:r>
              <w:rPr>
                <w:w w:val="90"/>
                <w:sz w:val="20"/>
              </w:rPr>
              <w:t>&amp;</w:t>
            </w:r>
            <w:r>
              <w:rPr>
                <w:spacing w:val="-4"/>
                <w:sz w:val="20"/>
              </w:rPr>
              <w:t xml:space="preserve"> </w:t>
            </w:r>
            <w:r>
              <w:rPr>
                <w:w w:val="90"/>
                <w:sz w:val="20"/>
              </w:rPr>
              <w:t>Facilities</w:t>
            </w:r>
            <w:r>
              <w:rPr>
                <w:spacing w:val="25"/>
                <w:sz w:val="20"/>
              </w:rPr>
              <w:t xml:space="preserve"> </w:t>
            </w:r>
            <w:r>
              <w:rPr>
                <w:w w:val="90"/>
                <w:sz w:val="20"/>
              </w:rPr>
              <w:t>Management</w:t>
            </w:r>
            <w:r>
              <w:rPr>
                <w:spacing w:val="27"/>
                <w:sz w:val="20"/>
              </w:rPr>
              <w:t xml:space="preserve"> </w:t>
            </w:r>
            <w:r>
              <w:rPr>
                <w:w w:val="90"/>
                <w:sz w:val="20"/>
              </w:rPr>
              <w:t>has</w:t>
            </w:r>
            <w:r>
              <w:rPr>
                <w:spacing w:val="13"/>
                <w:sz w:val="20"/>
              </w:rPr>
              <w:t xml:space="preserve"> </w:t>
            </w:r>
            <w:r>
              <w:rPr>
                <w:w w:val="90"/>
                <w:sz w:val="20"/>
              </w:rPr>
              <w:t>eight</w:t>
            </w:r>
            <w:r>
              <w:rPr>
                <w:spacing w:val="9"/>
                <w:sz w:val="20"/>
              </w:rPr>
              <w:t xml:space="preserve"> </w:t>
            </w:r>
            <w:r>
              <w:rPr>
                <w:w w:val="90"/>
                <w:sz w:val="20"/>
              </w:rPr>
              <w:t>main</w:t>
            </w:r>
            <w:r>
              <w:rPr>
                <w:spacing w:val="18"/>
                <w:sz w:val="20"/>
              </w:rPr>
              <w:t xml:space="preserve"> </w:t>
            </w:r>
            <w:r>
              <w:rPr>
                <w:spacing w:val="-2"/>
                <w:w w:val="90"/>
                <w:sz w:val="20"/>
              </w:rPr>
              <w:t>sections:</w:t>
            </w:r>
          </w:p>
          <w:p w14:paraId="39508703" w14:textId="77777777" w:rsidR="007E54F6" w:rsidRDefault="00000000">
            <w:pPr>
              <w:pStyle w:val="TableParagraph"/>
              <w:numPr>
                <w:ilvl w:val="0"/>
                <w:numId w:val="2"/>
              </w:numPr>
              <w:tabs>
                <w:tab w:val="left" w:pos="947"/>
              </w:tabs>
              <w:spacing w:before="62"/>
              <w:ind w:hanging="722"/>
              <w:rPr>
                <w:rFonts w:ascii="Arial" w:hAnsi="Arial"/>
                <w:sz w:val="20"/>
              </w:rPr>
            </w:pPr>
            <w:r>
              <w:rPr>
                <w:spacing w:val="-4"/>
                <w:sz w:val="20"/>
              </w:rPr>
              <w:t>Administration,</w:t>
            </w:r>
            <w:r>
              <w:rPr>
                <w:spacing w:val="-10"/>
                <w:sz w:val="20"/>
              </w:rPr>
              <w:t xml:space="preserve"> </w:t>
            </w:r>
            <w:r>
              <w:rPr>
                <w:spacing w:val="-4"/>
                <w:sz w:val="20"/>
              </w:rPr>
              <w:t>Central</w:t>
            </w:r>
            <w:r>
              <w:rPr>
                <w:spacing w:val="-10"/>
                <w:sz w:val="20"/>
              </w:rPr>
              <w:t xml:space="preserve"> </w:t>
            </w:r>
            <w:r>
              <w:rPr>
                <w:spacing w:val="-4"/>
                <w:sz w:val="20"/>
              </w:rPr>
              <w:t>Distribution</w:t>
            </w:r>
            <w:r>
              <w:rPr>
                <w:spacing w:val="-6"/>
                <w:sz w:val="20"/>
              </w:rPr>
              <w:t xml:space="preserve"> </w:t>
            </w:r>
            <w:r>
              <w:rPr>
                <w:spacing w:val="-4"/>
                <w:sz w:val="20"/>
              </w:rPr>
              <w:t>&amp;</w:t>
            </w:r>
            <w:r>
              <w:rPr>
                <w:spacing w:val="-10"/>
                <w:sz w:val="20"/>
              </w:rPr>
              <w:t xml:space="preserve"> </w:t>
            </w:r>
            <w:r>
              <w:rPr>
                <w:spacing w:val="-4"/>
                <w:sz w:val="20"/>
              </w:rPr>
              <w:t>E&amp;FM</w:t>
            </w:r>
            <w:r>
              <w:rPr>
                <w:spacing w:val="-3"/>
                <w:sz w:val="20"/>
              </w:rPr>
              <w:t xml:space="preserve"> </w:t>
            </w:r>
            <w:r>
              <w:rPr>
                <w:spacing w:val="-4"/>
                <w:sz w:val="20"/>
              </w:rPr>
              <w:t>Help</w:t>
            </w:r>
            <w:r>
              <w:rPr>
                <w:spacing w:val="-9"/>
                <w:sz w:val="20"/>
              </w:rPr>
              <w:t xml:space="preserve"> </w:t>
            </w:r>
            <w:r>
              <w:rPr>
                <w:spacing w:val="-4"/>
                <w:sz w:val="20"/>
              </w:rPr>
              <w:t>Desk</w:t>
            </w:r>
          </w:p>
          <w:p w14:paraId="39508704" w14:textId="77777777" w:rsidR="007E54F6" w:rsidRDefault="00000000">
            <w:pPr>
              <w:pStyle w:val="TableParagraph"/>
              <w:numPr>
                <w:ilvl w:val="0"/>
                <w:numId w:val="2"/>
              </w:numPr>
              <w:tabs>
                <w:tab w:val="left" w:pos="947"/>
              </w:tabs>
              <w:spacing w:before="18" w:line="295" w:lineRule="exact"/>
              <w:ind w:hanging="727"/>
              <w:rPr>
                <w:rFonts w:ascii="Arial" w:hAnsi="Arial"/>
                <w:sz w:val="26"/>
              </w:rPr>
            </w:pPr>
            <w:r>
              <w:rPr>
                <w:w w:val="90"/>
                <w:sz w:val="20"/>
              </w:rPr>
              <w:t>Maintenance</w:t>
            </w:r>
            <w:r>
              <w:rPr>
                <w:spacing w:val="23"/>
                <w:sz w:val="20"/>
              </w:rPr>
              <w:t xml:space="preserve"> </w:t>
            </w:r>
            <w:r>
              <w:rPr>
                <w:spacing w:val="-2"/>
                <w:sz w:val="20"/>
              </w:rPr>
              <w:t>Services</w:t>
            </w:r>
          </w:p>
          <w:p w14:paraId="39508705" w14:textId="77777777" w:rsidR="007E54F6" w:rsidRDefault="00000000">
            <w:pPr>
              <w:pStyle w:val="TableParagraph"/>
              <w:numPr>
                <w:ilvl w:val="0"/>
                <w:numId w:val="2"/>
              </w:numPr>
              <w:tabs>
                <w:tab w:val="left" w:pos="947"/>
              </w:tabs>
              <w:spacing w:line="293" w:lineRule="exact"/>
              <w:ind w:hanging="727"/>
              <w:rPr>
                <w:rFonts w:ascii="Arial" w:hAnsi="Arial"/>
                <w:sz w:val="26"/>
              </w:rPr>
            </w:pPr>
            <w:r>
              <w:rPr>
                <w:w w:val="85"/>
                <w:sz w:val="20"/>
              </w:rPr>
              <w:t>Estates</w:t>
            </w:r>
            <w:r>
              <w:rPr>
                <w:spacing w:val="4"/>
                <w:sz w:val="20"/>
              </w:rPr>
              <w:t xml:space="preserve"> </w:t>
            </w:r>
            <w:r>
              <w:rPr>
                <w:spacing w:val="-2"/>
                <w:w w:val="90"/>
                <w:sz w:val="20"/>
              </w:rPr>
              <w:t>Services</w:t>
            </w:r>
          </w:p>
          <w:p w14:paraId="39508706" w14:textId="77777777" w:rsidR="007E54F6" w:rsidRDefault="00000000">
            <w:pPr>
              <w:pStyle w:val="TableParagraph"/>
              <w:numPr>
                <w:ilvl w:val="0"/>
                <w:numId w:val="2"/>
              </w:numPr>
              <w:tabs>
                <w:tab w:val="left" w:pos="947"/>
              </w:tabs>
              <w:spacing w:line="294" w:lineRule="exact"/>
              <w:ind w:hanging="727"/>
              <w:rPr>
                <w:rFonts w:ascii="Arial" w:hAnsi="Arial"/>
                <w:sz w:val="26"/>
              </w:rPr>
            </w:pPr>
            <w:r>
              <w:rPr>
                <w:spacing w:val="-2"/>
                <w:sz w:val="20"/>
              </w:rPr>
              <w:t>Projects</w:t>
            </w:r>
          </w:p>
          <w:p w14:paraId="39508707" w14:textId="77777777" w:rsidR="007E54F6" w:rsidRDefault="00000000">
            <w:pPr>
              <w:pStyle w:val="TableParagraph"/>
              <w:numPr>
                <w:ilvl w:val="0"/>
                <w:numId w:val="2"/>
              </w:numPr>
              <w:tabs>
                <w:tab w:val="left" w:pos="947"/>
              </w:tabs>
              <w:spacing w:line="293" w:lineRule="exact"/>
              <w:ind w:hanging="727"/>
              <w:rPr>
                <w:rFonts w:ascii="Arial" w:hAnsi="Arial"/>
                <w:sz w:val="26"/>
              </w:rPr>
            </w:pPr>
            <w:r>
              <w:rPr>
                <w:spacing w:val="-2"/>
                <w:sz w:val="20"/>
              </w:rPr>
              <w:t>Horticulture</w:t>
            </w:r>
          </w:p>
          <w:p w14:paraId="39508708" w14:textId="77777777" w:rsidR="007E54F6" w:rsidRDefault="00000000">
            <w:pPr>
              <w:pStyle w:val="TableParagraph"/>
              <w:numPr>
                <w:ilvl w:val="0"/>
                <w:numId w:val="2"/>
              </w:numPr>
              <w:tabs>
                <w:tab w:val="left" w:pos="942"/>
              </w:tabs>
              <w:spacing w:line="293" w:lineRule="exact"/>
              <w:ind w:left="942" w:hanging="722"/>
              <w:rPr>
                <w:rFonts w:ascii="Arial" w:hAnsi="Arial"/>
                <w:sz w:val="26"/>
              </w:rPr>
            </w:pPr>
            <w:r>
              <w:rPr>
                <w:spacing w:val="-6"/>
                <w:sz w:val="20"/>
              </w:rPr>
              <w:t>Sustainability</w:t>
            </w:r>
            <w:r>
              <w:rPr>
                <w:spacing w:val="2"/>
                <w:sz w:val="20"/>
              </w:rPr>
              <w:t xml:space="preserve"> </w:t>
            </w:r>
            <w:r>
              <w:rPr>
                <w:spacing w:val="-6"/>
                <w:sz w:val="20"/>
              </w:rPr>
              <w:t>&amp; Energy</w:t>
            </w:r>
            <w:r>
              <w:rPr>
                <w:spacing w:val="10"/>
                <w:sz w:val="20"/>
              </w:rPr>
              <w:t xml:space="preserve"> </w:t>
            </w:r>
            <w:r>
              <w:rPr>
                <w:spacing w:val="-6"/>
                <w:sz w:val="20"/>
              </w:rPr>
              <w:t>Management</w:t>
            </w:r>
          </w:p>
          <w:p w14:paraId="39508709" w14:textId="77777777" w:rsidR="007E54F6" w:rsidRDefault="00000000">
            <w:pPr>
              <w:pStyle w:val="TableParagraph"/>
              <w:numPr>
                <w:ilvl w:val="0"/>
                <w:numId w:val="2"/>
              </w:numPr>
              <w:tabs>
                <w:tab w:val="left" w:pos="942"/>
              </w:tabs>
              <w:spacing w:line="293" w:lineRule="exact"/>
              <w:ind w:left="942" w:hanging="722"/>
              <w:rPr>
                <w:rFonts w:ascii="Arial" w:hAnsi="Arial"/>
                <w:sz w:val="26"/>
              </w:rPr>
            </w:pPr>
            <w:r>
              <w:rPr>
                <w:spacing w:val="-2"/>
                <w:sz w:val="20"/>
              </w:rPr>
              <w:t>Systems</w:t>
            </w:r>
          </w:p>
          <w:p w14:paraId="3950870A" w14:textId="77777777" w:rsidR="007E54F6" w:rsidRDefault="00000000">
            <w:pPr>
              <w:pStyle w:val="TableParagraph"/>
              <w:numPr>
                <w:ilvl w:val="0"/>
                <w:numId w:val="2"/>
              </w:numPr>
              <w:tabs>
                <w:tab w:val="left" w:pos="942"/>
              </w:tabs>
              <w:spacing w:line="278" w:lineRule="exact"/>
              <w:ind w:left="942" w:hanging="722"/>
              <w:rPr>
                <w:rFonts w:ascii="Arial" w:hAnsi="Arial"/>
                <w:sz w:val="26"/>
              </w:rPr>
            </w:pPr>
            <w:r>
              <w:rPr>
                <w:spacing w:val="-6"/>
                <w:sz w:val="20"/>
              </w:rPr>
              <w:t>Planning</w:t>
            </w:r>
            <w:r>
              <w:rPr>
                <w:spacing w:val="-3"/>
                <w:sz w:val="20"/>
              </w:rPr>
              <w:t xml:space="preserve"> </w:t>
            </w:r>
            <w:r>
              <w:rPr>
                <w:spacing w:val="-6"/>
                <w:sz w:val="20"/>
              </w:rPr>
              <w:t>and</w:t>
            </w:r>
            <w:r>
              <w:rPr>
                <w:spacing w:val="-11"/>
                <w:sz w:val="20"/>
              </w:rPr>
              <w:t xml:space="preserve"> </w:t>
            </w:r>
            <w:r>
              <w:rPr>
                <w:spacing w:val="-6"/>
                <w:sz w:val="20"/>
              </w:rPr>
              <w:t>Space</w:t>
            </w:r>
            <w:r>
              <w:rPr>
                <w:sz w:val="20"/>
              </w:rPr>
              <w:t xml:space="preserve"> </w:t>
            </w:r>
            <w:r>
              <w:rPr>
                <w:spacing w:val="-6"/>
                <w:sz w:val="20"/>
              </w:rPr>
              <w:t>Management</w:t>
            </w:r>
          </w:p>
        </w:tc>
      </w:tr>
    </w:tbl>
    <w:p w14:paraId="3950870C" w14:textId="77777777" w:rsidR="007E54F6" w:rsidRDefault="007E54F6">
      <w:pPr>
        <w:pStyle w:val="TableParagraph"/>
        <w:spacing w:line="278" w:lineRule="exact"/>
        <w:rPr>
          <w:rFonts w:ascii="Arial" w:hAnsi="Arial"/>
          <w:sz w:val="26"/>
        </w:rPr>
        <w:sectPr w:rsidR="007E54F6">
          <w:type w:val="continuous"/>
          <w:pgSz w:w="11910" w:h="16840"/>
          <w:pgMar w:top="800" w:right="850" w:bottom="280" w:left="1275" w:header="297" w:footer="0" w:gutter="0"/>
          <w:cols w:space="720"/>
        </w:sect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89"/>
      </w:tblGrid>
      <w:tr w:rsidR="007E54F6" w14:paraId="39508711" w14:textId="77777777">
        <w:trPr>
          <w:trHeight w:val="2194"/>
        </w:trPr>
        <w:tc>
          <w:tcPr>
            <w:tcW w:w="9689" w:type="dxa"/>
            <w:tcBorders>
              <w:bottom w:val="nil"/>
            </w:tcBorders>
          </w:tcPr>
          <w:p w14:paraId="3950870D" w14:textId="77777777" w:rsidR="007E54F6" w:rsidRDefault="00000000">
            <w:pPr>
              <w:pStyle w:val="TableParagraph"/>
              <w:spacing w:before="60"/>
              <w:rPr>
                <w:sz w:val="20"/>
              </w:rPr>
            </w:pPr>
            <w:bookmarkStart w:id="1" w:name="Department_Structure_Chart_"/>
            <w:bookmarkEnd w:id="1"/>
            <w:r>
              <w:rPr>
                <w:sz w:val="20"/>
                <w:u w:val="single"/>
              </w:rPr>
              <w:lastRenderedPageBreak/>
              <w:t>Department</w:t>
            </w:r>
            <w:r>
              <w:rPr>
                <w:spacing w:val="-10"/>
                <w:sz w:val="20"/>
                <w:u w:val="single"/>
              </w:rPr>
              <w:t xml:space="preserve"> </w:t>
            </w:r>
            <w:r>
              <w:rPr>
                <w:sz w:val="20"/>
                <w:u w:val="single"/>
              </w:rPr>
              <w:t>Structure</w:t>
            </w:r>
            <w:r>
              <w:rPr>
                <w:spacing w:val="-9"/>
                <w:sz w:val="20"/>
                <w:u w:val="single"/>
              </w:rPr>
              <w:t xml:space="preserve"> </w:t>
            </w:r>
            <w:r>
              <w:rPr>
                <w:spacing w:val="-4"/>
                <w:sz w:val="20"/>
                <w:u w:val="single"/>
              </w:rPr>
              <w:t>Chart</w:t>
            </w:r>
          </w:p>
          <w:p w14:paraId="3950870E" w14:textId="77777777" w:rsidR="007E54F6" w:rsidRDefault="007E54F6">
            <w:pPr>
              <w:pStyle w:val="TableParagraph"/>
              <w:ind w:left="0"/>
              <w:rPr>
                <w:rFonts w:ascii="Times New Roman"/>
                <w:sz w:val="20"/>
              </w:rPr>
            </w:pPr>
          </w:p>
          <w:p w14:paraId="3950870F" w14:textId="77777777" w:rsidR="007E54F6" w:rsidRDefault="007E54F6">
            <w:pPr>
              <w:pStyle w:val="TableParagraph"/>
              <w:spacing w:before="153"/>
              <w:ind w:left="0"/>
              <w:rPr>
                <w:rFonts w:ascii="Times New Roman"/>
                <w:sz w:val="20"/>
              </w:rPr>
            </w:pPr>
          </w:p>
          <w:p w14:paraId="39508710" w14:textId="77777777" w:rsidR="007E54F6" w:rsidRDefault="00000000">
            <w:pPr>
              <w:pStyle w:val="TableParagraph"/>
              <w:spacing w:line="216" w:lineRule="auto"/>
              <w:ind w:left="3462" w:right="3899"/>
              <w:jc w:val="center"/>
              <w:rPr>
                <w:sz w:val="20"/>
              </w:rPr>
            </w:pPr>
            <w:r>
              <w:rPr>
                <w:noProof/>
                <w:sz w:val="20"/>
              </w:rPr>
              <mc:AlternateContent>
                <mc:Choice Requires="wpg">
                  <w:drawing>
                    <wp:anchor distT="0" distB="0" distL="0" distR="0" simplePos="0" relativeHeight="487389184" behindDoc="1" locked="0" layoutInCell="1" allowOverlap="1" wp14:anchorId="3950872A" wp14:editId="3950872B">
                      <wp:simplePos x="0" y="0"/>
                      <wp:positionH relativeFrom="column">
                        <wp:posOffset>2085034</wp:posOffset>
                      </wp:positionH>
                      <wp:positionV relativeFrom="paragraph">
                        <wp:posOffset>-95699</wp:posOffset>
                      </wp:positionV>
                      <wp:extent cx="1779905" cy="23336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9905" cy="2333625"/>
                                <a:chOff x="0" y="0"/>
                                <a:chExt cx="1779905" cy="2333625"/>
                              </a:xfrm>
                            </wpg:grpSpPr>
                            <wps:wsp>
                              <wps:cNvPr id="3" name="Graphic 3"/>
                              <wps:cNvSpPr/>
                              <wps:spPr>
                                <a:xfrm>
                                  <a:off x="28845" y="892982"/>
                                  <a:ext cx="1733550" cy="488950"/>
                                </a:xfrm>
                                <a:custGeom>
                                  <a:avLst/>
                                  <a:gdLst/>
                                  <a:ahLst/>
                                  <a:cxnLst/>
                                  <a:rect l="l" t="t" r="r" b="b"/>
                                  <a:pathLst>
                                    <a:path w="1733550" h="488950">
                                      <a:moveTo>
                                        <a:pt x="1652054" y="0"/>
                                      </a:moveTo>
                                      <a:lnTo>
                                        <a:pt x="81495" y="0"/>
                                      </a:lnTo>
                                      <a:lnTo>
                                        <a:pt x="49774" y="6404"/>
                                      </a:lnTo>
                                      <a:lnTo>
                                        <a:pt x="23869" y="23869"/>
                                      </a:lnTo>
                                      <a:lnTo>
                                        <a:pt x="6404" y="49774"/>
                                      </a:lnTo>
                                      <a:lnTo>
                                        <a:pt x="0" y="81495"/>
                                      </a:lnTo>
                                      <a:lnTo>
                                        <a:pt x="0" y="407466"/>
                                      </a:lnTo>
                                      <a:lnTo>
                                        <a:pt x="6404" y="439181"/>
                                      </a:lnTo>
                                      <a:lnTo>
                                        <a:pt x="23869" y="465081"/>
                                      </a:lnTo>
                                      <a:lnTo>
                                        <a:pt x="49774" y="482545"/>
                                      </a:lnTo>
                                      <a:lnTo>
                                        <a:pt x="81495" y="488950"/>
                                      </a:lnTo>
                                      <a:lnTo>
                                        <a:pt x="1652054" y="488950"/>
                                      </a:lnTo>
                                      <a:lnTo>
                                        <a:pt x="1683775" y="482545"/>
                                      </a:lnTo>
                                      <a:lnTo>
                                        <a:pt x="1709680" y="465081"/>
                                      </a:lnTo>
                                      <a:lnTo>
                                        <a:pt x="1727145" y="439181"/>
                                      </a:lnTo>
                                      <a:lnTo>
                                        <a:pt x="1733550" y="407466"/>
                                      </a:lnTo>
                                      <a:lnTo>
                                        <a:pt x="1733550" y="81495"/>
                                      </a:lnTo>
                                      <a:lnTo>
                                        <a:pt x="1727145" y="49774"/>
                                      </a:lnTo>
                                      <a:lnTo>
                                        <a:pt x="1709680" y="23869"/>
                                      </a:lnTo>
                                      <a:lnTo>
                                        <a:pt x="1683775" y="6404"/>
                                      </a:lnTo>
                                      <a:lnTo>
                                        <a:pt x="1652054" y="0"/>
                                      </a:lnTo>
                                      <a:close/>
                                    </a:path>
                                  </a:pathLst>
                                </a:custGeom>
                                <a:solidFill>
                                  <a:srgbClr val="C5D9F0"/>
                                </a:solidFill>
                              </wps:spPr>
                              <wps:bodyPr wrap="square" lIns="0" tIns="0" rIns="0" bIns="0" rtlCol="0">
                                <a:prstTxWarp prst="textNoShape">
                                  <a:avLst/>
                                </a:prstTxWarp>
                                <a:noAutofit/>
                              </wps:bodyPr>
                            </wps:wsp>
                            <wps:wsp>
                              <wps:cNvPr id="4" name="Graphic 4"/>
                              <wps:cNvSpPr/>
                              <wps:spPr>
                                <a:xfrm>
                                  <a:off x="28845" y="892982"/>
                                  <a:ext cx="1733550" cy="488950"/>
                                </a:xfrm>
                                <a:custGeom>
                                  <a:avLst/>
                                  <a:gdLst/>
                                  <a:ahLst/>
                                  <a:cxnLst/>
                                  <a:rect l="l" t="t" r="r" b="b"/>
                                  <a:pathLst>
                                    <a:path w="1733550" h="488950">
                                      <a:moveTo>
                                        <a:pt x="0" y="81495"/>
                                      </a:moveTo>
                                      <a:lnTo>
                                        <a:pt x="6404" y="49774"/>
                                      </a:lnTo>
                                      <a:lnTo>
                                        <a:pt x="23869" y="23869"/>
                                      </a:lnTo>
                                      <a:lnTo>
                                        <a:pt x="49774" y="6404"/>
                                      </a:lnTo>
                                      <a:lnTo>
                                        <a:pt x="81495" y="0"/>
                                      </a:lnTo>
                                      <a:lnTo>
                                        <a:pt x="1652054" y="0"/>
                                      </a:lnTo>
                                      <a:lnTo>
                                        <a:pt x="1683775" y="6404"/>
                                      </a:lnTo>
                                      <a:lnTo>
                                        <a:pt x="1709680" y="23869"/>
                                      </a:lnTo>
                                      <a:lnTo>
                                        <a:pt x="1727145" y="49774"/>
                                      </a:lnTo>
                                      <a:lnTo>
                                        <a:pt x="1733550" y="81495"/>
                                      </a:lnTo>
                                      <a:lnTo>
                                        <a:pt x="1733550" y="407466"/>
                                      </a:lnTo>
                                      <a:lnTo>
                                        <a:pt x="1727145" y="439181"/>
                                      </a:lnTo>
                                      <a:lnTo>
                                        <a:pt x="1709680" y="465081"/>
                                      </a:lnTo>
                                      <a:lnTo>
                                        <a:pt x="1683775" y="482545"/>
                                      </a:lnTo>
                                      <a:lnTo>
                                        <a:pt x="1652054" y="488950"/>
                                      </a:lnTo>
                                      <a:lnTo>
                                        <a:pt x="81495" y="488950"/>
                                      </a:lnTo>
                                      <a:lnTo>
                                        <a:pt x="49774" y="482545"/>
                                      </a:lnTo>
                                      <a:lnTo>
                                        <a:pt x="23869" y="465081"/>
                                      </a:lnTo>
                                      <a:lnTo>
                                        <a:pt x="6404" y="439181"/>
                                      </a:lnTo>
                                      <a:lnTo>
                                        <a:pt x="0" y="407466"/>
                                      </a:lnTo>
                                      <a:lnTo>
                                        <a:pt x="0" y="81495"/>
                                      </a:lnTo>
                                      <a:close/>
                                    </a:path>
                                  </a:pathLst>
                                </a:custGeom>
                                <a:ln w="25400">
                                  <a:solidFill>
                                    <a:srgbClr val="C5D9F0"/>
                                  </a:solidFill>
                                  <a:prstDash val="solid"/>
                                </a:ln>
                              </wps:spPr>
                              <wps:bodyPr wrap="square" lIns="0" tIns="0" rIns="0" bIns="0" rtlCol="0">
                                <a:prstTxWarp prst="textNoShape">
                                  <a:avLst/>
                                </a:prstTxWarp>
                                <a:noAutofit/>
                              </wps:bodyPr>
                            </wps:wsp>
                            <wps:wsp>
                              <wps:cNvPr id="5" name="Graphic 5"/>
                              <wps:cNvSpPr/>
                              <wps:spPr>
                                <a:xfrm>
                                  <a:off x="33653" y="1825525"/>
                                  <a:ext cx="1733550" cy="495300"/>
                                </a:xfrm>
                                <a:custGeom>
                                  <a:avLst/>
                                  <a:gdLst/>
                                  <a:ahLst/>
                                  <a:cxnLst/>
                                  <a:rect l="l" t="t" r="r" b="b"/>
                                  <a:pathLst>
                                    <a:path w="1733550" h="495300">
                                      <a:moveTo>
                                        <a:pt x="1651000" y="0"/>
                                      </a:moveTo>
                                      <a:lnTo>
                                        <a:pt x="82550" y="0"/>
                                      </a:lnTo>
                                      <a:lnTo>
                                        <a:pt x="50417" y="6486"/>
                                      </a:lnTo>
                                      <a:lnTo>
                                        <a:pt x="24177" y="24177"/>
                                      </a:lnTo>
                                      <a:lnTo>
                                        <a:pt x="6486" y="50417"/>
                                      </a:lnTo>
                                      <a:lnTo>
                                        <a:pt x="0" y="82550"/>
                                      </a:lnTo>
                                      <a:lnTo>
                                        <a:pt x="0" y="412750"/>
                                      </a:lnTo>
                                      <a:lnTo>
                                        <a:pt x="6486" y="444882"/>
                                      </a:lnTo>
                                      <a:lnTo>
                                        <a:pt x="24177" y="471122"/>
                                      </a:lnTo>
                                      <a:lnTo>
                                        <a:pt x="50417" y="488813"/>
                                      </a:lnTo>
                                      <a:lnTo>
                                        <a:pt x="82550" y="495300"/>
                                      </a:lnTo>
                                      <a:lnTo>
                                        <a:pt x="1651000" y="495300"/>
                                      </a:lnTo>
                                      <a:lnTo>
                                        <a:pt x="1683132" y="488813"/>
                                      </a:lnTo>
                                      <a:lnTo>
                                        <a:pt x="1709372" y="471122"/>
                                      </a:lnTo>
                                      <a:lnTo>
                                        <a:pt x="1727063" y="444882"/>
                                      </a:lnTo>
                                      <a:lnTo>
                                        <a:pt x="1733550" y="412750"/>
                                      </a:lnTo>
                                      <a:lnTo>
                                        <a:pt x="1733550" y="82550"/>
                                      </a:lnTo>
                                      <a:lnTo>
                                        <a:pt x="1727063" y="50417"/>
                                      </a:lnTo>
                                      <a:lnTo>
                                        <a:pt x="1709372" y="24177"/>
                                      </a:lnTo>
                                      <a:lnTo>
                                        <a:pt x="1683132" y="6486"/>
                                      </a:lnTo>
                                      <a:lnTo>
                                        <a:pt x="1651000" y="0"/>
                                      </a:lnTo>
                                      <a:close/>
                                    </a:path>
                                  </a:pathLst>
                                </a:custGeom>
                                <a:solidFill>
                                  <a:srgbClr val="C5D9F0"/>
                                </a:solidFill>
                              </wps:spPr>
                              <wps:bodyPr wrap="square" lIns="0" tIns="0" rIns="0" bIns="0" rtlCol="0">
                                <a:prstTxWarp prst="textNoShape">
                                  <a:avLst/>
                                </a:prstTxWarp>
                                <a:noAutofit/>
                              </wps:bodyPr>
                            </wps:wsp>
                            <wps:wsp>
                              <wps:cNvPr id="6" name="Graphic 6"/>
                              <wps:cNvSpPr/>
                              <wps:spPr>
                                <a:xfrm>
                                  <a:off x="33653" y="1825525"/>
                                  <a:ext cx="1733550" cy="495300"/>
                                </a:xfrm>
                                <a:custGeom>
                                  <a:avLst/>
                                  <a:gdLst/>
                                  <a:ahLst/>
                                  <a:cxnLst/>
                                  <a:rect l="l" t="t" r="r" b="b"/>
                                  <a:pathLst>
                                    <a:path w="1733550" h="495300">
                                      <a:moveTo>
                                        <a:pt x="0" y="82550"/>
                                      </a:moveTo>
                                      <a:lnTo>
                                        <a:pt x="6486" y="50417"/>
                                      </a:lnTo>
                                      <a:lnTo>
                                        <a:pt x="24177" y="24177"/>
                                      </a:lnTo>
                                      <a:lnTo>
                                        <a:pt x="50417" y="6486"/>
                                      </a:lnTo>
                                      <a:lnTo>
                                        <a:pt x="82550" y="0"/>
                                      </a:lnTo>
                                      <a:lnTo>
                                        <a:pt x="1651000" y="0"/>
                                      </a:lnTo>
                                      <a:lnTo>
                                        <a:pt x="1683132" y="6486"/>
                                      </a:lnTo>
                                      <a:lnTo>
                                        <a:pt x="1709372" y="24177"/>
                                      </a:lnTo>
                                      <a:lnTo>
                                        <a:pt x="1727063" y="50417"/>
                                      </a:lnTo>
                                      <a:lnTo>
                                        <a:pt x="1733550" y="82550"/>
                                      </a:lnTo>
                                      <a:lnTo>
                                        <a:pt x="1733550" y="412750"/>
                                      </a:lnTo>
                                      <a:lnTo>
                                        <a:pt x="1727063" y="444882"/>
                                      </a:lnTo>
                                      <a:lnTo>
                                        <a:pt x="1709372" y="471122"/>
                                      </a:lnTo>
                                      <a:lnTo>
                                        <a:pt x="1683132" y="488813"/>
                                      </a:lnTo>
                                      <a:lnTo>
                                        <a:pt x="1651000" y="495300"/>
                                      </a:lnTo>
                                      <a:lnTo>
                                        <a:pt x="82550" y="495300"/>
                                      </a:lnTo>
                                      <a:lnTo>
                                        <a:pt x="50417" y="488813"/>
                                      </a:lnTo>
                                      <a:lnTo>
                                        <a:pt x="24177" y="471122"/>
                                      </a:lnTo>
                                      <a:lnTo>
                                        <a:pt x="6486" y="444882"/>
                                      </a:lnTo>
                                      <a:lnTo>
                                        <a:pt x="0" y="412750"/>
                                      </a:lnTo>
                                      <a:lnTo>
                                        <a:pt x="0" y="82550"/>
                                      </a:lnTo>
                                      <a:close/>
                                    </a:path>
                                  </a:pathLst>
                                </a:custGeom>
                                <a:ln w="25400">
                                  <a:solidFill>
                                    <a:srgbClr val="C5D9F0"/>
                                  </a:solidFill>
                                  <a:prstDash val="solid"/>
                                </a:ln>
                              </wps:spPr>
                              <wps:bodyPr wrap="square" lIns="0" tIns="0" rIns="0" bIns="0" rtlCol="0">
                                <a:prstTxWarp prst="textNoShape">
                                  <a:avLst/>
                                </a:prstTxWarp>
                                <a:noAutofit/>
                              </wps:bodyPr>
                            </wps:wsp>
                            <wps:wsp>
                              <wps:cNvPr id="7" name="Graphic 7"/>
                              <wps:cNvSpPr/>
                              <wps:spPr>
                                <a:xfrm>
                                  <a:off x="12700" y="12700"/>
                                  <a:ext cx="1733550" cy="495300"/>
                                </a:xfrm>
                                <a:custGeom>
                                  <a:avLst/>
                                  <a:gdLst/>
                                  <a:ahLst/>
                                  <a:cxnLst/>
                                  <a:rect l="l" t="t" r="r" b="b"/>
                                  <a:pathLst>
                                    <a:path w="1733550" h="495300">
                                      <a:moveTo>
                                        <a:pt x="1651000" y="0"/>
                                      </a:moveTo>
                                      <a:lnTo>
                                        <a:pt x="82550" y="0"/>
                                      </a:lnTo>
                                      <a:lnTo>
                                        <a:pt x="50417" y="6486"/>
                                      </a:lnTo>
                                      <a:lnTo>
                                        <a:pt x="24177" y="24177"/>
                                      </a:lnTo>
                                      <a:lnTo>
                                        <a:pt x="6486" y="50417"/>
                                      </a:lnTo>
                                      <a:lnTo>
                                        <a:pt x="0" y="82550"/>
                                      </a:lnTo>
                                      <a:lnTo>
                                        <a:pt x="0" y="412750"/>
                                      </a:lnTo>
                                      <a:lnTo>
                                        <a:pt x="6486" y="444882"/>
                                      </a:lnTo>
                                      <a:lnTo>
                                        <a:pt x="24177" y="471122"/>
                                      </a:lnTo>
                                      <a:lnTo>
                                        <a:pt x="50417" y="488813"/>
                                      </a:lnTo>
                                      <a:lnTo>
                                        <a:pt x="82550" y="495300"/>
                                      </a:lnTo>
                                      <a:lnTo>
                                        <a:pt x="1651000" y="495300"/>
                                      </a:lnTo>
                                      <a:lnTo>
                                        <a:pt x="1683132" y="488813"/>
                                      </a:lnTo>
                                      <a:lnTo>
                                        <a:pt x="1709372" y="471122"/>
                                      </a:lnTo>
                                      <a:lnTo>
                                        <a:pt x="1727063" y="444882"/>
                                      </a:lnTo>
                                      <a:lnTo>
                                        <a:pt x="1733550" y="412750"/>
                                      </a:lnTo>
                                      <a:lnTo>
                                        <a:pt x="1733550" y="82550"/>
                                      </a:lnTo>
                                      <a:lnTo>
                                        <a:pt x="1727063" y="50417"/>
                                      </a:lnTo>
                                      <a:lnTo>
                                        <a:pt x="1709372" y="24177"/>
                                      </a:lnTo>
                                      <a:lnTo>
                                        <a:pt x="1683132" y="6486"/>
                                      </a:lnTo>
                                      <a:lnTo>
                                        <a:pt x="1651000" y="0"/>
                                      </a:lnTo>
                                      <a:close/>
                                    </a:path>
                                  </a:pathLst>
                                </a:custGeom>
                                <a:solidFill>
                                  <a:srgbClr val="C5D9F0"/>
                                </a:solidFill>
                              </wps:spPr>
                              <wps:bodyPr wrap="square" lIns="0" tIns="0" rIns="0" bIns="0" rtlCol="0">
                                <a:prstTxWarp prst="textNoShape">
                                  <a:avLst/>
                                </a:prstTxWarp>
                                <a:noAutofit/>
                              </wps:bodyPr>
                            </wps:wsp>
                            <wps:wsp>
                              <wps:cNvPr id="8" name="Graphic 8"/>
                              <wps:cNvSpPr/>
                              <wps:spPr>
                                <a:xfrm>
                                  <a:off x="12700" y="12700"/>
                                  <a:ext cx="1733550" cy="495300"/>
                                </a:xfrm>
                                <a:custGeom>
                                  <a:avLst/>
                                  <a:gdLst/>
                                  <a:ahLst/>
                                  <a:cxnLst/>
                                  <a:rect l="l" t="t" r="r" b="b"/>
                                  <a:pathLst>
                                    <a:path w="1733550" h="495300">
                                      <a:moveTo>
                                        <a:pt x="0" y="82550"/>
                                      </a:moveTo>
                                      <a:lnTo>
                                        <a:pt x="6486" y="50417"/>
                                      </a:lnTo>
                                      <a:lnTo>
                                        <a:pt x="24177" y="24177"/>
                                      </a:lnTo>
                                      <a:lnTo>
                                        <a:pt x="50417" y="6486"/>
                                      </a:lnTo>
                                      <a:lnTo>
                                        <a:pt x="82550" y="0"/>
                                      </a:lnTo>
                                      <a:lnTo>
                                        <a:pt x="1651000" y="0"/>
                                      </a:lnTo>
                                      <a:lnTo>
                                        <a:pt x="1683132" y="6486"/>
                                      </a:lnTo>
                                      <a:lnTo>
                                        <a:pt x="1709372" y="24177"/>
                                      </a:lnTo>
                                      <a:lnTo>
                                        <a:pt x="1727063" y="50417"/>
                                      </a:lnTo>
                                      <a:lnTo>
                                        <a:pt x="1733550" y="82550"/>
                                      </a:lnTo>
                                      <a:lnTo>
                                        <a:pt x="1733550" y="412750"/>
                                      </a:lnTo>
                                      <a:lnTo>
                                        <a:pt x="1727063" y="444882"/>
                                      </a:lnTo>
                                      <a:lnTo>
                                        <a:pt x="1709372" y="471122"/>
                                      </a:lnTo>
                                      <a:lnTo>
                                        <a:pt x="1683132" y="488813"/>
                                      </a:lnTo>
                                      <a:lnTo>
                                        <a:pt x="1651000" y="495300"/>
                                      </a:lnTo>
                                      <a:lnTo>
                                        <a:pt x="82550" y="495300"/>
                                      </a:lnTo>
                                      <a:lnTo>
                                        <a:pt x="50417" y="488813"/>
                                      </a:lnTo>
                                      <a:lnTo>
                                        <a:pt x="24177" y="471122"/>
                                      </a:lnTo>
                                      <a:lnTo>
                                        <a:pt x="6486" y="444882"/>
                                      </a:lnTo>
                                      <a:lnTo>
                                        <a:pt x="0" y="412750"/>
                                      </a:lnTo>
                                      <a:lnTo>
                                        <a:pt x="0" y="82550"/>
                                      </a:lnTo>
                                      <a:close/>
                                    </a:path>
                                  </a:pathLst>
                                </a:custGeom>
                                <a:ln w="25400">
                                  <a:solidFill>
                                    <a:srgbClr val="C5D9F0"/>
                                  </a:solidFill>
                                  <a:prstDash val="solid"/>
                                </a:ln>
                              </wps:spPr>
                              <wps:bodyPr wrap="square" lIns="0" tIns="0" rIns="0" bIns="0" rtlCol="0">
                                <a:prstTxWarp prst="textNoShape">
                                  <a:avLst/>
                                </a:prstTxWarp>
                                <a:noAutofit/>
                              </wps:bodyPr>
                            </wps:wsp>
                            <wps:wsp>
                              <wps:cNvPr id="9" name="Graphic 9"/>
                              <wps:cNvSpPr/>
                              <wps:spPr>
                                <a:xfrm>
                                  <a:off x="855667" y="529299"/>
                                  <a:ext cx="1270" cy="349250"/>
                                </a:xfrm>
                                <a:custGeom>
                                  <a:avLst/>
                                  <a:gdLst/>
                                  <a:ahLst/>
                                  <a:cxnLst/>
                                  <a:rect l="l" t="t" r="r" b="b"/>
                                  <a:pathLst>
                                    <a:path h="349250">
                                      <a:moveTo>
                                        <a:pt x="0" y="0"/>
                                      </a:moveTo>
                                      <a:lnTo>
                                        <a:pt x="0" y="349250"/>
                                      </a:lnTo>
                                    </a:path>
                                  </a:pathLst>
                                </a:custGeom>
                                <a:ln w="9525">
                                  <a:solidFill>
                                    <a:srgbClr val="497DBA"/>
                                  </a:solidFill>
                                  <a:prstDash val="solid"/>
                                </a:ln>
                              </wps:spPr>
                              <wps:bodyPr wrap="square" lIns="0" tIns="0" rIns="0" bIns="0" rtlCol="0">
                                <a:prstTxWarp prst="textNoShape">
                                  <a:avLst/>
                                </a:prstTxWarp>
                                <a:noAutofit/>
                              </wps:bodyPr>
                            </wps:wsp>
                            <wps:wsp>
                              <wps:cNvPr id="10" name="Graphic 10"/>
                              <wps:cNvSpPr/>
                              <wps:spPr>
                                <a:xfrm>
                                  <a:off x="857390" y="1387491"/>
                                  <a:ext cx="6350" cy="425450"/>
                                </a:xfrm>
                                <a:custGeom>
                                  <a:avLst/>
                                  <a:gdLst/>
                                  <a:ahLst/>
                                  <a:cxnLst/>
                                  <a:rect l="l" t="t" r="r" b="b"/>
                                  <a:pathLst>
                                    <a:path w="6350" h="425450">
                                      <a:moveTo>
                                        <a:pt x="0" y="0"/>
                                      </a:moveTo>
                                      <a:lnTo>
                                        <a:pt x="6350" y="425450"/>
                                      </a:lnTo>
                                    </a:path>
                                  </a:pathLst>
                                </a:custGeom>
                                <a:ln w="9525">
                                  <a:solidFill>
                                    <a:srgbClr val="497DBA"/>
                                  </a:solidFill>
                                  <a:prstDash val="solid"/>
                                </a:ln>
                              </wps:spPr>
                              <wps:bodyPr wrap="square" lIns="0" tIns="0" rIns="0" bIns="0" rtlCol="0">
                                <a:prstTxWarp prst="textNoShape">
                                  <a:avLst/>
                                </a:prstTxWarp>
                                <a:noAutofit/>
                              </wps:bodyPr>
                            </wps:wsp>
                          </wpg:wgp>
                        </a:graphicData>
                      </a:graphic>
                    </wp:anchor>
                  </w:drawing>
                </mc:Choice>
                <mc:Fallback>
                  <w:pict>
                    <v:group w14:anchorId="556E62C1" id="Group 2" o:spid="_x0000_s1026" style="position:absolute;margin-left:164.2pt;margin-top:-7.55pt;width:140.15pt;height:183.75pt;z-index:-15927296;mso-wrap-distance-left:0;mso-wrap-distance-right:0" coordsize="17799,23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">
                      <v:shape id="Graphic 3" o:spid="_x0000_s1027" style="position:absolute;left:288;top:8929;width:17335;height:4890;visibility:visible;mso-wrap-style:square;v-text-anchor:top" coordsize="17335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" path="m1652054,l81495,,49774,6404,23869,23869,6404,49774,,81495,,407466r6404,31715l23869,465081r25905,17464l81495,488950r1570559,l1683775,482545r25905,-17464l1727145,439181r6405,-31715l1733550,81495r-6405,-31721l1709680,23869,1683775,6404,1652054,xe" fillcolor="#c5d9f0" stroked="f">
                        <v:path arrowok="t"/>
                      </v:shape>
                      <v:shape id="Graphic 4" o:spid="_x0000_s1028" style="position:absolute;left:288;top:8929;width:17335;height:4890;visibility:visible;mso-wrap-style:square;v-text-anchor:top" coordsize="17335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" path="m,81495l6404,49774,23869,23869,49774,6404,81495,,1652054,r31721,6404l1709680,23869r17465,25905l1733550,81495r,325971l1727145,439181r-17465,25900l1683775,482545r-31721,6405l81495,488950,49774,482545,23869,465081,6404,439181,,407466,,81495xe" filled="f" strokecolor="#c5d9f0" strokeweight="2pt">
                        <v:path arrowok="t"/>
                      </v:shape>
                      <v:shape id="Graphic 5" o:spid="_x0000_s1029" style="position:absolute;left:336;top:18255;width:17336;height:4953;visibility:visible;mso-wrap-style:square;v-text-anchor:top" coordsize="173355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" path="m1651000,l82550,,50417,6486,24177,24177,6486,50417,,82550,,412750r6486,32132l24177,471122r26240,17691l82550,495300r1568450,l1683132,488813r26240,-17691l1727063,444882r6487,-32132l1733550,82550r-6487,-32133l1709372,24177,1683132,6486,1651000,xe" fillcolor="#c5d9f0" stroked="f">
                        <v:path arrowok="t"/>
                      </v:shape>
                      <v:shape id="Graphic 6" o:spid="_x0000_s1030" style="position:absolute;left:336;top:18255;width:17336;height:4953;visibility:visible;mso-wrap-style:square;v-text-anchor:top" coordsize="173355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" path="m,82550l6486,50417,24177,24177,50417,6486,82550,,1651000,r32132,6486l1709372,24177r17691,26240l1733550,82550r,330200l1727063,444882r-17691,26240l1683132,488813r-32132,6487l82550,495300,50417,488813,24177,471122,6486,444882,,412750,,82550xe" filled="f" strokecolor="#c5d9f0" strokeweight="2pt">
                        <v:path arrowok="t"/>
                      </v:shape>
                      <v:shape id="Graphic 7" o:spid="_x0000_s1031" style="position:absolute;left:127;top:127;width:17335;height:4953;visibility:visible;mso-wrap-style:square;v-text-anchor:top" coordsize="173355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" path="m1651000,l82550,,50417,6486,24177,24177,6486,50417,,82550,,412750r6486,32132l24177,471122r26240,17691l82550,495300r1568450,l1683132,488813r26240,-17691l1727063,444882r6487,-32132l1733550,82550r-6487,-32133l1709372,24177,1683132,6486,1651000,xe" fillcolor="#c5d9f0" stroked="f">
                        <v:path arrowok="t"/>
                      </v:shape>
                      <v:shape id="Graphic 8" o:spid="_x0000_s1032" style="position:absolute;left:127;top:127;width:17335;height:4953;visibility:visible;mso-wrap-style:square;v-text-anchor:top" coordsize="173355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" path="m,82550l6486,50417,24177,24177,50417,6486,82550,,1651000,r32132,6486l1709372,24177r17691,26240l1733550,82550r,330200l1727063,444882r-17691,26240l1683132,488813r-32132,6487l82550,495300,50417,488813,24177,471122,6486,444882,,412750,,82550xe" filled="f" strokecolor="#c5d9f0" strokeweight="2pt">
                        <v:path arrowok="t"/>
                      </v:shape>
                      <v:shape id="Graphic 9" o:spid="_x0000_s1033" style="position:absolute;left:8556;top:5292;width:13;height:3493;visibility:visible;mso-wrap-style:square;v-text-anchor:top" coordsize="127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" path="m,l,349250e" filled="f" strokecolor="#497dba">
                        <v:path arrowok="t"/>
                      </v:shape>
                      <v:shape id="Graphic 10" o:spid="_x0000_s1034" style="position:absolute;left:8573;top:13874;width:64;height:4255;visibility:visible;mso-wrap-style:square;v-text-anchor:top" coordsize="635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" path="m,l6350,425450e" filled="f" strokecolor="#497dba">
                        <v:path arrowok="t"/>
                      </v:shape>
                    </v:group>
                  </w:pict>
                </mc:Fallback>
              </mc:AlternateContent>
            </w:r>
            <w:r>
              <w:rPr>
                <w:sz w:val="20"/>
              </w:rPr>
              <w:t>Engineering</w:t>
            </w:r>
            <w:r>
              <w:rPr>
                <w:spacing w:val="-14"/>
                <w:sz w:val="20"/>
              </w:rPr>
              <w:t xml:space="preserve"> </w:t>
            </w:r>
            <w:r>
              <w:rPr>
                <w:sz w:val="20"/>
              </w:rPr>
              <w:t>Service Support Manager</w:t>
            </w:r>
          </w:p>
        </w:tc>
      </w:tr>
      <w:tr w:rsidR="007E54F6" w14:paraId="39508713" w14:textId="77777777">
        <w:trPr>
          <w:trHeight w:val="770"/>
        </w:trPr>
        <w:tc>
          <w:tcPr>
            <w:tcW w:w="9689" w:type="dxa"/>
            <w:tcBorders>
              <w:top w:val="nil"/>
              <w:bottom w:val="nil"/>
            </w:tcBorders>
          </w:tcPr>
          <w:p w14:paraId="39508712" w14:textId="77777777" w:rsidR="007E54F6" w:rsidRDefault="00000000">
            <w:pPr>
              <w:pStyle w:val="TableParagraph"/>
              <w:spacing w:before="227"/>
              <w:ind w:left="0" w:right="316"/>
              <w:jc w:val="center"/>
              <w:rPr>
                <w:sz w:val="20"/>
              </w:rPr>
            </w:pPr>
            <w:r>
              <w:rPr>
                <w:sz w:val="20"/>
              </w:rPr>
              <w:t>Engineering</w:t>
            </w:r>
            <w:r>
              <w:rPr>
                <w:spacing w:val="-7"/>
                <w:sz w:val="20"/>
              </w:rPr>
              <w:t xml:space="preserve"> </w:t>
            </w:r>
            <w:r>
              <w:rPr>
                <w:sz w:val="20"/>
              </w:rPr>
              <w:t>Team</w:t>
            </w:r>
            <w:r>
              <w:rPr>
                <w:spacing w:val="-6"/>
                <w:sz w:val="20"/>
              </w:rPr>
              <w:t xml:space="preserve"> </w:t>
            </w:r>
            <w:r>
              <w:rPr>
                <w:spacing w:val="-2"/>
                <w:sz w:val="20"/>
              </w:rPr>
              <w:t>Leader</w:t>
            </w:r>
          </w:p>
        </w:tc>
      </w:tr>
      <w:tr w:rsidR="007E54F6" w14:paraId="39508719" w14:textId="77777777">
        <w:trPr>
          <w:trHeight w:val="2120"/>
        </w:trPr>
        <w:tc>
          <w:tcPr>
            <w:tcW w:w="9689" w:type="dxa"/>
            <w:tcBorders>
              <w:top w:val="nil"/>
            </w:tcBorders>
          </w:tcPr>
          <w:p w14:paraId="39508714" w14:textId="77777777" w:rsidR="007E54F6" w:rsidRDefault="007E54F6">
            <w:pPr>
              <w:pStyle w:val="TableParagraph"/>
              <w:ind w:left="0"/>
              <w:rPr>
                <w:rFonts w:ascii="Times New Roman"/>
                <w:sz w:val="20"/>
              </w:rPr>
            </w:pPr>
          </w:p>
          <w:p w14:paraId="39508715" w14:textId="77777777" w:rsidR="007E54F6" w:rsidRDefault="007E54F6">
            <w:pPr>
              <w:pStyle w:val="TableParagraph"/>
              <w:ind w:left="0"/>
              <w:rPr>
                <w:rFonts w:ascii="Times New Roman"/>
                <w:sz w:val="20"/>
              </w:rPr>
            </w:pPr>
          </w:p>
          <w:p w14:paraId="39508716" w14:textId="77777777" w:rsidR="007E54F6" w:rsidRDefault="007E54F6">
            <w:pPr>
              <w:pStyle w:val="TableParagraph"/>
              <w:ind w:left="0"/>
              <w:rPr>
                <w:rFonts w:ascii="Times New Roman"/>
                <w:sz w:val="20"/>
              </w:rPr>
            </w:pPr>
          </w:p>
          <w:p w14:paraId="39508717" w14:textId="77777777" w:rsidR="007E54F6" w:rsidRDefault="007E54F6">
            <w:pPr>
              <w:pStyle w:val="TableParagraph"/>
              <w:spacing w:before="10"/>
              <w:ind w:left="0"/>
              <w:rPr>
                <w:rFonts w:ascii="Times New Roman"/>
                <w:sz w:val="20"/>
              </w:rPr>
            </w:pPr>
          </w:p>
          <w:p w14:paraId="1DF99FAD" w14:textId="0C6F75FC" w:rsidR="00A05A44" w:rsidRDefault="00000000">
            <w:pPr>
              <w:pStyle w:val="TableParagraph"/>
              <w:ind w:left="18" w:right="316"/>
              <w:jc w:val="center"/>
              <w:rPr>
                <w:sz w:val="20"/>
              </w:rPr>
            </w:pPr>
            <w:r>
              <w:rPr>
                <w:sz w:val="20"/>
              </w:rPr>
              <w:t>Senior</w:t>
            </w:r>
            <w:r>
              <w:rPr>
                <w:spacing w:val="-7"/>
                <w:sz w:val="20"/>
              </w:rPr>
              <w:t xml:space="preserve"> </w:t>
            </w:r>
            <w:r w:rsidR="00A05A44">
              <w:rPr>
                <w:sz w:val="20"/>
              </w:rPr>
              <w:t>Plumbing and Heating</w:t>
            </w:r>
          </w:p>
          <w:p w14:paraId="39508718" w14:textId="4F3E240B" w:rsidR="007E54F6" w:rsidRDefault="00000000">
            <w:pPr>
              <w:pStyle w:val="TableParagraph"/>
              <w:ind w:left="18" w:right="316"/>
              <w:jc w:val="center"/>
              <w:rPr>
                <w:sz w:val="20"/>
              </w:rPr>
            </w:pPr>
            <w:r>
              <w:rPr>
                <w:spacing w:val="-7"/>
                <w:sz w:val="20"/>
              </w:rPr>
              <w:t xml:space="preserve"> </w:t>
            </w:r>
            <w:r>
              <w:rPr>
                <w:spacing w:val="-2"/>
                <w:sz w:val="20"/>
              </w:rPr>
              <w:t>Technician</w:t>
            </w:r>
          </w:p>
        </w:tc>
      </w:tr>
      <w:tr w:rsidR="007E54F6" w14:paraId="39508729" w14:textId="77777777">
        <w:trPr>
          <w:trHeight w:val="6316"/>
        </w:trPr>
        <w:tc>
          <w:tcPr>
            <w:tcW w:w="9689" w:type="dxa"/>
          </w:tcPr>
          <w:p w14:paraId="3950871A" w14:textId="77777777" w:rsidR="007E54F6" w:rsidRDefault="00000000">
            <w:pPr>
              <w:pStyle w:val="TableParagraph"/>
              <w:spacing w:before="60"/>
              <w:rPr>
                <w:sz w:val="20"/>
              </w:rPr>
            </w:pPr>
            <w:bookmarkStart w:id="2" w:name="Relationships_"/>
            <w:bookmarkEnd w:id="2"/>
            <w:r>
              <w:rPr>
                <w:spacing w:val="-2"/>
                <w:sz w:val="20"/>
                <w:u w:val="single"/>
              </w:rPr>
              <w:t>Relationships</w:t>
            </w:r>
          </w:p>
          <w:p w14:paraId="3950871B" w14:textId="77777777" w:rsidR="007E54F6" w:rsidRDefault="00000000">
            <w:pPr>
              <w:pStyle w:val="TableParagraph"/>
              <w:spacing w:before="68"/>
              <w:ind w:left="223"/>
              <w:rPr>
                <w:sz w:val="19"/>
              </w:rPr>
            </w:pPr>
            <w:r>
              <w:rPr>
                <w:spacing w:val="-2"/>
                <w:sz w:val="19"/>
                <w:u w:val="thick"/>
              </w:rPr>
              <w:t>Relationships</w:t>
            </w:r>
          </w:p>
          <w:p w14:paraId="3950871C" w14:textId="77777777" w:rsidR="007E54F6" w:rsidRDefault="00000000">
            <w:pPr>
              <w:pStyle w:val="TableParagraph"/>
              <w:spacing w:before="66" w:line="242" w:lineRule="auto"/>
              <w:ind w:left="223" w:right="180" w:hanging="8"/>
              <w:jc w:val="both"/>
              <w:rPr>
                <w:sz w:val="20"/>
              </w:rPr>
            </w:pPr>
            <w:r>
              <w:rPr>
                <w:spacing w:val="-2"/>
                <w:sz w:val="20"/>
              </w:rPr>
              <w:t>The</w:t>
            </w:r>
            <w:r>
              <w:rPr>
                <w:spacing w:val="-12"/>
                <w:sz w:val="20"/>
              </w:rPr>
              <w:t xml:space="preserve"> </w:t>
            </w:r>
            <w:r>
              <w:rPr>
                <w:spacing w:val="-2"/>
                <w:sz w:val="20"/>
              </w:rPr>
              <w:t>post</w:t>
            </w:r>
            <w:r>
              <w:rPr>
                <w:spacing w:val="-12"/>
                <w:sz w:val="20"/>
              </w:rPr>
              <w:t xml:space="preserve"> </w:t>
            </w:r>
            <w:r>
              <w:rPr>
                <w:spacing w:val="-2"/>
                <w:sz w:val="20"/>
              </w:rPr>
              <w:t>holder</w:t>
            </w:r>
            <w:r>
              <w:rPr>
                <w:spacing w:val="-12"/>
                <w:sz w:val="20"/>
              </w:rPr>
              <w:t xml:space="preserve"> </w:t>
            </w:r>
            <w:r>
              <w:rPr>
                <w:spacing w:val="-2"/>
                <w:sz w:val="20"/>
              </w:rPr>
              <w:t>will</w:t>
            </w:r>
            <w:r>
              <w:rPr>
                <w:spacing w:val="-11"/>
                <w:sz w:val="20"/>
              </w:rPr>
              <w:t xml:space="preserve"> </w:t>
            </w:r>
            <w:r>
              <w:rPr>
                <w:spacing w:val="-2"/>
                <w:sz w:val="20"/>
              </w:rPr>
              <w:t>liaise</w:t>
            </w:r>
            <w:r>
              <w:rPr>
                <w:spacing w:val="-12"/>
                <w:sz w:val="20"/>
              </w:rPr>
              <w:t xml:space="preserve"> </w:t>
            </w:r>
            <w:r>
              <w:rPr>
                <w:spacing w:val="-2"/>
                <w:sz w:val="20"/>
              </w:rPr>
              <w:t>and</w:t>
            </w:r>
            <w:r>
              <w:rPr>
                <w:spacing w:val="-11"/>
                <w:sz w:val="20"/>
              </w:rPr>
              <w:t xml:space="preserve"> </w:t>
            </w:r>
            <w:r>
              <w:rPr>
                <w:spacing w:val="-2"/>
                <w:sz w:val="20"/>
              </w:rPr>
              <w:t>work</w:t>
            </w:r>
            <w:r>
              <w:rPr>
                <w:spacing w:val="-9"/>
                <w:sz w:val="20"/>
              </w:rPr>
              <w:t xml:space="preserve"> </w:t>
            </w:r>
            <w:r>
              <w:rPr>
                <w:spacing w:val="-2"/>
                <w:sz w:val="20"/>
              </w:rPr>
              <w:t>with</w:t>
            </w:r>
            <w:r>
              <w:rPr>
                <w:spacing w:val="-12"/>
                <w:sz w:val="20"/>
              </w:rPr>
              <w:t xml:space="preserve"> </w:t>
            </w:r>
            <w:r>
              <w:rPr>
                <w:spacing w:val="-2"/>
                <w:sz w:val="20"/>
              </w:rPr>
              <w:t>colleagues</w:t>
            </w:r>
            <w:r>
              <w:rPr>
                <w:spacing w:val="-12"/>
                <w:sz w:val="20"/>
              </w:rPr>
              <w:t xml:space="preserve"> </w:t>
            </w:r>
            <w:r>
              <w:rPr>
                <w:spacing w:val="-2"/>
                <w:sz w:val="20"/>
              </w:rPr>
              <w:t>in</w:t>
            </w:r>
            <w:r>
              <w:rPr>
                <w:spacing w:val="-11"/>
                <w:sz w:val="20"/>
              </w:rPr>
              <w:t xml:space="preserve"> </w:t>
            </w:r>
            <w:r>
              <w:rPr>
                <w:spacing w:val="-2"/>
                <w:sz w:val="20"/>
              </w:rPr>
              <w:t>order</w:t>
            </w:r>
            <w:r>
              <w:rPr>
                <w:spacing w:val="-12"/>
                <w:sz w:val="20"/>
              </w:rPr>
              <w:t xml:space="preserve"> </w:t>
            </w:r>
            <w:r>
              <w:rPr>
                <w:spacing w:val="-2"/>
                <w:sz w:val="20"/>
              </w:rPr>
              <w:t>to</w:t>
            </w:r>
            <w:r>
              <w:rPr>
                <w:spacing w:val="-12"/>
                <w:sz w:val="20"/>
              </w:rPr>
              <w:t xml:space="preserve"> </w:t>
            </w:r>
            <w:r>
              <w:rPr>
                <w:spacing w:val="-2"/>
                <w:sz w:val="20"/>
              </w:rPr>
              <w:t>complete</w:t>
            </w:r>
            <w:r>
              <w:rPr>
                <w:spacing w:val="-11"/>
                <w:sz w:val="20"/>
              </w:rPr>
              <w:t xml:space="preserve"> </w:t>
            </w:r>
            <w:r>
              <w:rPr>
                <w:spacing w:val="-2"/>
                <w:sz w:val="20"/>
              </w:rPr>
              <w:t>their</w:t>
            </w:r>
            <w:r>
              <w:rPr>
                <w:spacing w:val="-12"/>
                <w:sz w:val="20"/>
              </w:rPr>
              <w:t xml:space="preserve"> </w:t>
            </w:r>
            <w:r>
              <w:rPr>
                <w:spacing w:val="-2"/>
                <w:sz w:val="20"/>
              </w:rPr>
              <w:t>objective</w:t>
            </w:r>
            <w:r>
              <w:rPr>
                <w:spacing w:val="-11"/>
                <w:sz w:val="20"/>
              </w:rPr>
              <w:t xml:space="preserve"> </w:t>
            </w:r>
            <w:r>
              <w:rPr>
                <w:spacing w:val="-2"/>
                <w:sz w:val="20"/>
              </w:rPr>
              <w:t>and</w:t>
            </w:r>
            <w:r>
              <w:rPr>
                <w:spacing w:val="-12"/>
                <w:sz w:val="20"/>
              </w:rPr>
              <w:t xml:space="preserve"> </w:t>
            </w:r>
            <w:r>
              <w:rPr>
                <w:spacing w:val="-2"/>
                <w:sz w:val="20"/>
              </w:rPr>
              <w:t>ensure</w:t>
            </w:r>
            <w:r>
              <w:rPr>
                <w:spacing w:val="-11"/>
                <w:sz w:val="20"/>
              </w:rPr>
              <w:t xml:space="preserve"> </w:t>
            </w:r>
            <w:r>
              <w:rPr>
                <w:spacing w:val="-2"/>
                <w:sz w:val="20"/>
              </w:rPr>
              <w:t>a</w:t>
            </w:r>
            <w:r>
              <w:rPr>
                <w:spacing w:val="-12"/>
                <w:sz w:val="20"/>
              </w:rPr>
              <w:t xml:space="preserve"> </w:t>
            </w:r>
            <w:r>
              <w:rPr>
                <w:spacing w:val="-2"/>
                <w:sz w:val="20"/>
              </w:rPr>
              <w:t>quality</w:t>
            </w:r>
            <w:r>
              <w:rPr>
                <w:spacing w:val="-10"/>
                <w:sz w:val="20"/>
              </w:rPr>
              <w:t xml:space="preserve"> </w:t>
            </w:r>
            <w:r>
              <w:rPr>
                <w:spacing w:val="-2"/>
                <w:sz w:val="20"/>
              </w:rPr>
              <w:t xml:space="preserve">one </w:t>
            </w:r>
            <w:r>
              <w:rPr>
                <w:sz w:val="20"/>
              </w:rPr>
              <w:t>team</w:t>
            </w:r>
            <w:r>
              <w:rPr>
                <w:spacing w:val="-9"/>
                <w:sz w:val="20"/>
              </w:rPr>
              <w:t xml:space="preserve"> </w:t>
            </w:r>
            <w:r>
              <w:rPr>
                <w:sz w:val="20"/>
              </w:rPr>
              <w:t>approach. There will</w:t>
            </w:r>
            <w:r>
              <w:rPr>
                <w:spacing w:val="-6"/>
                <w:sz w:val="20"/>
              </w:rPr>
              <w:t xml:space="preserve"> </w:t>
            </w:r>
            <w:r>
              <w:rPr>
                <w:sz w:val="20"/>
              </w:rPr>
              <w:t>be</w:t>
            </w:r>
            <w:r>
              <w:rPr>
                <w:spacing w:val="-11"/>
                <w:sz w:val="20"/>
              </w:rPr>
              <w:t xml:space="preserve"> </w:t>
            </w:r>
            <w:r>
              <w:rPr>
                <w:sz w:val="20"/>
              </w:rPr>
              <w:t>regular</w:t>
            </w:r>
            <w:r>
              <w:rPr>
                <w:spacing w:val="-2"/>
                <w:sz w:val="20"/>
              </w:rPr>
              <w:t xml:space="preserve"> </w:t>
            </w:r>
            <w:r>
              <w:rPr>
                <w:sz w:val="20"/>
              </w:rPr>
              <w:t>contact with</w:t>
            </w:r>
            <w:r>
              <w:rPr>
                <w:spacing w:val="-6"/>
                <w:sz w:val="20"/>
              </w:rPr>
              <w:t xml:space="preserve"> </w:t>
            </w:r>
            <w:r>
              <w:rPr>
                <w:sz w:val="20"/>
              </w:rPr>
              <w:t>students and</w:t>
            </w:r>
            <w:r>
              <w:rPr>
                <w:spacing w:val="-6"/>
                <w:sz w:val="20"/>
              </w:rPr>
              <w:t xml:space="preserve"> </w:t>
            </w:r>
            <w:r>
              <w:rPr>
                <w:sz w:val="20"/>
              </w:rPr>
              <w:t>staff whilst</w:t>
            </w:r>
            <w:r>
              <w:rPr>
                <w:spacing w:val="-3"/>
                <w:sz w:val="20"/>
              </w:rPr>
              <w:t xml:space="preserve"> </w:t>
            </w:r>
            <w:r>
              <w:rPr>
                <w:sz w:val="20"/>
              </w:rPr>
              <w:t>carrying out</w:t>
            </w:r>
            <w:r>
              <w:rPr>
                <w:spacing w:val="-10"/>
                <w:sz w:val="20"/>
              </w:rPr>
              <w:t xml:space="preserve"> </w:t>
            </w:r>
            <w:r>
              <w:rPr>
                <w:sz w:val="20"/>
              </w:rPr>
              <w:t>their</w:t>
            </w:r>
            <w:r>
              <w:rPr>
                <w:spacing w:val="-2"/>
                <w:sz w:val="20"/>
              </w:rPr>
              <w:t xml:space="preserve"> </w:t>
            </w:r>
            <w:r>
              <w:rPr>
                <w:sz w:val="20"/>
              </w:rPr>
              <w:t>duties</w:t>
            </w:r>
            <w:r>
              <w:rPr>
                <w:spacing w:val="-6"/>
                <w:sz w:val="20"/>
              </w:rPr>
              <w:t xml:space="preserve"> </w:t>
            </w:r>
            <w:r>
              <w:rPr>
                <w:sz w:val="20"/>
              </w:rPr>
              <w:t>and</w:t>
            </w:r>
            <w:r>
              <w:rPr>
                <w:spacing w:val="-6"/>
                <w:sz w:val="20"/>
              </w:rPr>
              <w:t xml:space="preserve"> </w:t>
            </w:r>
            <w:r>
              <w:rPr>
                <w:sz w:val="20"/>
              </w:rPr>
              <w:t xml:space="preserve">they </w:t>
            </w:r>
            <w:r>
              <w:rPr>
                <w:spacing w:val="-2"/>
                <w:sz w:val="20"/>
              </w:rPr>
              <w:t>are</w:t>
            </w:r>
            <w:r>
              <w:rPr>
                <w:spacing w:val="-10"/>
                <w:sz w:val="20"/>
              </w:rPr>
              <w:t xml:space="preserve"> </w:t>
            </w:r>
            <w:r>
              <w:rPr>
                <w:spacing w:val="-2"/>
                <w:sz w:val="20"/>
              </w:rPr>
              <w:t>expected</w:t>
            </w:r>
            <w:r>
              <w:rPr>
                <w:spacing w:val="-9"/>
                <w:sz w:val="20"/>
              </w:rPr>
              <w:t xml:space="preserve"> </w:t>
            </w:r>
            <w:r>
              <w:rPr>
                <w:spacing w:val="-2"/>
                <w:sz w:val="20"/>
              </w:rPr>
              <w:t>to</w:t>
            </w:r>
            <w:r>
              <w:rPr>
                <w:spacing w:val="-9"/>
                <w:sz w:val="20"/>
              </w:rPr>
              <w:t xml:space="preserve"> </w:t>
            </w:r>
            <w:r>
              <w:rPr>
                <w:spacing w:val="-2"/>
                <w:sz w:val="20"/>
              </w:rPr>
              <w:t>behave</w:t>
            </w:r>
            <w:r>
              <w:rPr>
                <w:spacing w:val="-11"/>
                <w:sz w:val="20"/>
              </w:rPr>
              <w:t xml:space="preserve"> </w:t>
            </w:r>
            <w:r>
              <w:rPr>
                <w:spacing w:val="-2"/>
                <w:sz w:val="20"/>
              </w:rPr>
              <w:t>in</w:t>
            </w:r>
            <w:r>
              <w:rPr>
                <w:spacing w:val="-9"/>
                <w:sz w:val="20"/>
              </w:rPr>
              <w:t xml:space="preserve"> </w:t>
            </w:r>
            <w:r>
              <w:rPr>
                <w:spacing w:val="-2"/>
                <w:sz w:val="20"/>
              </w:rPr>
              <w:t>a</w:t>
            </w:r>
            <w:r>
              <w:rPr>
                <w:spacing w:val="-10"/>
                <w:sz w:val="20"/>
              </w:rPr>
              <w:t xml:space="preserve"> </w:t>
            </w:r>
            <w:r>
              <w:rPr>
                <w:spacing w:val="-2"/>
                <w:sz w:val="20"/>
              </w:rPr>
              <w:t>helpful</w:t>
            </w:r>
            <w:r>
              <w:rPr>
                <w:spacing w:val="-8"/>
                <w:sz w:val="20"/>
              </w:rPr>
              <w:t xml:space="preserve"> </w:t>
            </w:r>
            <w:r>
              <w:rPr>
                <w:spacing w:val="-2"/>
                <w:sz w:val="20"/>
              </w:rPr>
              <w:t>and</w:t>
            </w:r>
            <w:r>
              <w:rPr>
                <w:spacing w:val="-11"/>
                <w:sz w:val="20"/>
              </w:rPr>
              <w:t xml:space="preserve"> </w:t>
            </w:r>
            <w:r>
              <w:rPr>
                <w:spacing w:val="-2"/>
                <w:sz w:val="20"/>
              </w:rPr>
              <w:t>courteous</w:t>
            </w:r>
            <w:r>
              <w:rPr>
                <w:spacing w:val="-9"/>
                <w:sz w:val="20"/>
              </w:rPr>
              <w:t xml:space="preserve"> </w:t>
            </w:r>
            <w:r>
              <w:rPr>
                <w:spacing w:val="-2"/>
                <w:sz w:val="20"/>
              </w:rPr>
              <w:t>manner</w:t>
            </w:r>
            <w:r>
              <w:rPr>
                <w:spacing w:val="-10"/>
                <w:sz w:val="20"/>
              </w:rPr>
              <w:t xml:space="preserve"> </w:t>
            </w:r>
            <w:r>
              <w:rPr>
                <w:spacing w:val="-2"/>
                <w:sz w:val="20"/>
              </w:rPr>
              <w:t>to</w:t>
            </w:r>
            <w:r>
              <w:rPr>
                <w:spacing w:val="-9"/>
                <w:sz w:val="20"/>
              </w:rPr>
              <w:t xml:space="preserve"> </w:t>
            </w:r>
            <w:r>
              <w:rPr>
                <w:spacing w:val="-2"/>
                <w:sz w:val="20"/>
              </w:rPr>
              <w:t>promote</w:t>
            </w:r>
            <w:r>
              <w:rPr>
                <w:spacing w:val="-11"/>
                <w:sz w:val="20"/>
              </w:rPr>
              <w:t xml:space="preserve"> </w:t>
            </w:r>
            <w:r>
              <w:rPr>
                <w:spacing w:val="-2"/>
                <w:sz w:val="20"/>
              </w:rPr>
              <w:t>a</w:t>
            </w:r>
            <w:r>
              <w:rPr>
                <w:spacing w:val="-10"/>
                <w:sz w:val="20"/>
              </w:rPr>
              <w:t xml:space="preserve"> </w:t>
            </w:r>
            <w:r>
              <w:rPr>
                <w:spacing w:val="-2"/>
                <w:sz w:val="20"/>
              </w:rPr>
              <w:t>positive</w:t>
            </w:r>
            <w:r>
              <w:rPr>
                <w:spacing w:val="-11"/>
                <w:sz w:val="20"/>
              </w:rPr>
              <w:t xml:space="preserve"> </w:t>
            </w:r>
            <w:r>
              <w:rPr>
                <w:spacing w:val="-2"/>
                <w:sz w:val="20"/>
              </w:rPr>
              <w:t>image</w:t>
            </w:r>
            <w:r>
              <w:rPr>
                <w:spacing w:val="-11"/>
                <w:sz w:val="20"/>
              </w:rPr>
              <w:t xml:space="preserve"> </w:t>
            </w:r>
            <w:r>
              <w:rPr>
                <w:spacing w:val="-2"/>
                <w:sz w:val="20"/>
              </w:rPr>
              <w:t>of</w:t>
            </w:r>
            <w:r>
              <w:rPr>
                <w:spacing w:val="-11"/>
                <w:sz w:val="20"/>
              </w:rPr>
              <w:t xml:space="preserve"> </w:t>
            </w:r>
            <w:r>
              <w:rPr>
                <w:spacing w:val="-2"/>
                <w:sz w:val="20"/>
              </w:rPr>
              <w:t>the</w:t>
            </w:r>
            <w:r>
              <w:rPr>
                <w:spacing w:val="-11"/>
                <w:sz w:val="20"/>
              </w:rPr>
              <w:t xml:space="preserve"> </w:t>
            </w:r>
            <w:r>
              <w:rPr>
                <w:spacing w:val="-2"/>
                <w:sz w:val="20"/>
              </w:rPr>
              <w:t>department</w:t>
            </w:r>
            <w:r>
              <w:rPr>
                <w:spacing w:val="-11"/>
                <w:sz w:val="20"/>
              </w:rPr>
              <w:t xml:space="preserve"> </w:t>
            </w:r>
            <w:r>
              <w:rPr>
                <w:spacing w:val="-2"/>
                <w:sz w:val="20"/>
              </w:rPr>
              <w:t>at</w:t>
            </w:r>
            <w:r>
              <w:rPr>
                <w:spacing w:val="-12"/>
                <w:sz w:val="20"/>
              </w:rPr>
              <w:t xml:space="preserve"> </w:t>
            </w:r>
            <w:r>
              <w:rPr>
                <w:spacing w:val="-2"/>
                <w:sz w:val="20"/>
              </w:rPr>
              <w:t>all times.</w:t>
            </w:r>
            <w:r>
              <w:rPr>
                <w:spacing w:val="-6"/>
                <w:sz w:val="20"/>
              </w:rPr>
              <w:t xml:space="preserve"> </w:t>
            </w:r>
            <w:r>
              <w:rPr>
                <w:spacing w:val="-2"/>
                <w:sz w:val="20"/>
              </w:rPr>
              <w:t>They</w:t>
            </w:r>
            <w:r>
              <w:rPr>
                <w:spacing w:val="-3"/>
                <w:sz w:val="20"/>
              </w:rPr>
              <w:t xml:space="preserve"> </w:t>
            </w:r>
            <w:r>
              <w:rPr>
                <w:spacing w:val="-2"/>
                <w:sz w:val="20"/>
              </w:rPr>
              <w:t>will</w:t>
            </w:r>
            <w:r>
              <w:rPr>
                <w:spacing w:val="-5"/>
                <w:sz w:val="20"/>
              </w:rPr>
              <w:t xml:space="preserve"> </w:t>
            </w:r>
            <w:r>
              <w:rPr>
                <w:spacing w:val="-2"/>
                <w:sz w:val="20"/>
              </w:rPr>
              <w:t>consult</w:t>
            </w:r>
            <w:r>
              <w:rPr>
                <w:spacing w:val="-6"/>
                <w:sz w:val="20"/>
              </w:rPr>
              <w:t xml:space="preserve"> </w:t>
            </w:r>
            <w:r>
              <w:rPr>
                <w:spacing w:val="-2"/>
                <w:sz w:val="20"/>
              </w:rPr>
              <w:t>with</w:t>
            </w:r>
            <w:r>
              <w:rPr>
                <w:spacing w:val="-6"/>
                <w:sz w:val="20"/>
              </w:rPr>
              <w:t xml:space="preserve"> </w:t>
            </w:r>
            <w:r>
              <w:rPr>
                <w:spacing w:val="-2"/>
                <w:sz w:val="20"/>
              </w:rPr>
              <w:t>the</w:t>
            </w:r>
            <w:r>
              <w:rPr>
                <w:spacing w:val="-6"/>
                <w:sz w:val="20"/>
              </w:rPr>
              <w:t xml:space="preserve"> </w:t>
            </w:r>
            <w:r>
              <w:rPr>
                <w:spacing w:val="-2"/>
                <w:sz w:val="20"/>
              </w:rPr>
              <w:t>Service</w:t>
            </w:r>
            <w:r>
              <w:rPr>
                <w:spacing w:val="-6"/>
                <w:sz w:val="20"/>
              </w:rPr>
              <w:t xml:space="preserve"> </w:t>
            </w:r>
            <w:r>
              <w:rPr>
                <w:spacing w:val="-2"/>
                <w:sz w:val="20"/>
              </w:rPr>
              <w:t>Support</w:t>
            </w:r>
            <w:r>
              <w:rPr>
                <w:spacing w:val="-6"/>
                <w:sz w:val="20"/>
              </w:rPr>
              <w:t xml:space="preserve"> </w:t>
            </w:r>
            <w:r>
              <w:rPr>
                <w:spacing w:val="-2"/>
                <w:sz w:val="20"/>
              </w:rPr>
              <w:t>Manager</w:t>
            </w:r>
            <w:r>
              <w:rPr>
                <w:spacing w:val="-7"/>
                <w:sz w:val="20"/>
              </w:rPr>
              <w:t xml:space="preserve"> </w:t>
            </w:r>
            <w:r>
              <w:rPr>
                <w:spacing w:val="-2"/>
                <w:sz w:val="20"/>
              </w:rPr>
              <w:t>and</w:t>
            </w:r>
            <w:r>
              <w:rPr>
                <w:spacing w:val="-6"/>
                <w:sz w:val="20"/>
              </w:rPr>
              <w:t xml:space="preserve"> </w:t>
            </w:r>
            <w:r>
              <w:rPr>
                <w:spacing w:val="-2"/>
                <w:sz w:val="20"/>
              </w:rPr>
              <w:t>Engineers</w:t>
            </w:r>
            <w:r>
              <w:rPr>
                <w:spacing w:val="-6"/>
                <w:sz w:val="20"/>
              </w:rPr>
              <w:t xml:space="preserve"> </w:t>
            </w:r>
            <w:r>
              <w:rPr>
                <w:spacing w:val="-2"/>
                <w:sz w:val="20"/>
              </w:rPr>
              <w:t>for</w:t>
            </w:r>
            <w:r>
              <w:rPr>
                <w:spacing w:val="-7"/>
                <w:sz w:val="20"/>
              </w:rPr>
              <w:t xml:space="preserve"> </w:t>
            </w:r>
            <w:r>
              <w:rPr>
                <w:spacing w:val="-2"/>
                <w:sz w:val="20"/>
              </w:rPr>
              <w:t>advice</w:t>
            </w:r>
            <w:r>
              <w:rPr>
                <w:spacing w:val="-5"/>
                <w:sz w:val="20"/>
              </w:rPr>
              <w:t xml:space="preserve"> </w:t>
            </w:r>
            <w:r>
              <w:rPr>
                <w:spacing w:val="-2"/>
                <w:sz w:val="20"/>
              </w:rPr>
              <w:t>and</w:t>
            </w:r>
            <w:r>
              <w:rPr>
                <w:spacing w:val="-4"/>
                <w:sz w:val="20"/>
              </w:rPr>
              <w:t xml:space="preserve"> </w:t>
            </w:r>
            <w:r>
              <w:rPr>
                <w:spacing w:val="-2"/>
                <w:sz w:val="20"/>
              </w:rPr>
              <w:t>guidance</w:t>
            </w:r>
            <w:r>
              <w:rPr>
                <w:spacing w:val="-6"/>
                <w:sz w:val="20"/>
              </w:rPr>
              <w:t xml:space="preserve"> </w:t>
            </w:r>
            <w:r>
              <w:rPr>
                <w:spacing w:val="-2"/>
                <w:sz w:val="20"/>
              </w:rPr>
              <w:t>and</w:t>
            </w:r>
            <w:r>
              <w:rPr>
                <w:spacing w:val="-4"/>
                <w:sz w:val="20"/>
              </w:rPr>
              <w:t xml:space="preserve"> </w:t>
            </w:r>
            <w:r>
              <w:rPr>
                <w:spacing w:val="-2"/>
                <w:sz w:val="20"/>
              </w:rPr>
              <w:t>will</w:t>
            </w:r>
            <w:r>
              <w:rPr>
                <w:spacing w:val="-5"/>
                <w:sz w:val="20"/>
              </w:rPr>
              <w:t xml:space="preserve"> </w:t>
            </w:r>
            <w:r>
              <w:rPr>
                <w:spacing w:val="-2"/>
                <w:sz w:val="20"/>
              </w:rPr>
              <w:t xml:space="preserve">liaise </w:t>
            </w:r>
            <w:r>
              <w:rPr>
                <w:sz w:val="20"/>
              </w:rPr>
              <w:t>with external consultants and contractors as required in the completion of their tasks.</w:t>
            </w:r>
          </w:p>
          <w:p w14:paraId="3950871D" w14:textId="77777777" w:rsidR="007E54F6" w:rsidRDefault="007E54F6">
            <w:pPr>
              <w:pStyle w:val="TableParagraph"/>
              <w:spacing w:before="46"/>
              <w:ind w:left="0"/>
              <w:rPr>
                <w:rFonts w:ascii="Times New Roman"/>
                <w:sz w:val="20"/>
              </w:rPr>
            </w:pPr>
          </w:p>
          <w:p w14:paraId="3950871E" w14:textId="77777777" w:rsidR="007E54F6" w:rsidRDefault="00000000">
            <w:pPr>
              <w:pStyle w:val="TableParagraph"/>
              <w:spacing w:line="242" w:lineRule="auto"/>
              <w:ind w:left="223" w:right="179" w:hanging="5"/>
              <w:jc w:val="both"/>
              <w:rPr>
                <w:sz w:val="20"/>
              </w:rPr>
            </w:pPr>
            <w:r>
              <w:rPr>
                <w:sz w:val="20"/>
              </w:rPr>
              <w:t>The post holder will be familiar with the Universities values and will work at all times with these standards in mind</w:t>
            </w:r>
            <w:r>
              <w:rPr>
                <w:spacing w:val="-10"/>
                <w:sz w:val="20"/>
              </w:rPr>
              <w:t xml:space="preserve"> </w:t>
            </w:r>
            <w:r>
              <w:rPr>
                <w:sz w:val="20"/>
              </w:rPr>
              <w:t>and</w:t>
            </w:r>
            <w:r>
              <w:rPr>
                <w:spacing w:val="-10"/>
                <w:sz w:val="20"/>
              </w:rPr>
              <w:t xml:space="preserve"> </w:t>
            </w:r>
            <w:r>
              <w:rPr>
                <w:sz w:val="20"/>
              </w:rPr>
              <w:t>be</w:t>
            </w:r>
            <w:r>
              <w:rPr>
                <w:spacing w:val="-10"/>
                <w:sz w:val="20"/>
              </w:rPr>
              <w:t xml:space="preserve"> </w:t>
            </w:r>
            <w:r>
              <w:rPr>
                <w:sz w:val="20"/>
              </w:rPr>
              <w:t>aware</w:t>
            </w:r>
            <w:r>
              <w:rPr>
                <w:spacing w:val="-10"/>
                <w:sz w:val="20"/>
              </w:rPr>
              <w:t xml:space="preserve"> </w:t>
            </w:r>
            <w:r>
              <w:rPr>
                <w:sz w:val="20"/>
              </w:rPr>
              <w:t>of</w:t>
            </w:r>
            <w:r>
              <w:rPr>
                <w:spacing w:val="-10"/>
                <w:sz w:val="20"/>
              </w:rPr>
              <w:t xml:space="preserve"> </w:t>
            </w:r>
            <w:r>
              <w:rPr>
                <w:sz w:val="20"/>
              </w:rPr>
              <w:t>their</w:t>
            </w:r>
            <w:r>
              <w:rPr>
                <w:spacing w:val="-10"/>
                <w:sz w:val="20"/>
              </w:rPr>
              <w:t xml:space="preserve"> </w:t>
            </w:r>
            <w:r>
              <w:rPr>
                <w:sz w:val="20"/>
              </w:rPr>
              <w:t>responsibilities</w:t>
            </w:r>
            <w:r>
              <w:rPr>
                <w:spacing w:val="-8"/>
                <w:sz w:val="20"/>
              </w:rPr>
              <w:t xml:space="preserve"> </w:t>
            </w:r>
            <w:r>
              <w:rPr>
                <w:sz w:val="20"/>
              </w:rPr>
              <w:t>to</w:t>
            </w:r>
            <w:r>
              <w:rPr>
                <w:spacing w:val="-10"/>
                <w:sz w:val="20"/>
              </w:rPr>
              <w:t xml:space="preserve"> </w:t>
            </w:r>
            <w:r>
              <w:rPr>
                <w:sz w:val="20"/>
              </w:rPr>
              <w:t>represent</w:t>
            </w:r>
            <w:r>
              <w:rPr>
                <w:spacing w:val="-11"/>
                <w:sz w:val="20"/>
              </w:rPr>
              <w:t xml:space="preserve"> </w:t>
            </w:r>
            <w:r>
              <w:rPr>
                <w:sz w:val="20"/>
              </w:rPr>
              <w:t>E&amp;FM</w:t>
            </w:r>
            <w:r>
              <w:rPr>
                <w:spacing w:val="-11"/>
                <w:sz w:val="20"/>
              </w:rPr>
              <w:t xml:space="preserve"> </w:t>
            </w:r>
            <w:r>
              <w:rPr>
                <w:sz w:val="20"/>
              </w:rPr>
              <w:t>in</w:t>
            </w:r>
            <w:r>
              <w:rPr>
                <w:spacing w:val="-10"/>
                <w:sz w:val="20"/>
              </w:rPr>
              <w:t xml:space="preserve"> </w:t>
            </w:r>
            <w:r>
              <w:rPr>
                <w:sz w:val="20"/>
              </w:rPr>
              <w:t>a</w:t>
            </w:r>
            <w:r>
              <w:rPr>
                <w:spacing w:val="-10"/>
                <w:sz w:val="20"/>
              </w:rPr>
              <w:t xml:space="preserve"> </w:t>
            </w:r>
            <w:r>
              <w:rPr>
                <w:sz w:val="20"/>
              </w:rPr>
              <w:t>professional</w:t>
            </w:r>
            <w:r>
              <w:rPr>
                <w:spacing w:val="-9"/>
                <w:sz w:val="20"/>
              </w:rPr>
              <w:t xml:space="preserve"> </w:t>
            </w:r>
            <w:r>
              <w:rPr>
                <w:sz w:val="20"/>
              </w:rPr>
              <w:t>and</w:t>
            </w:r>
            <w:r>
              <w:rPr>
                <w:spacing w:val="-10"/>
                <w:sz w:val="20"/>
              </w:rPr>
              <w:t xml:space="preserve"> </w:t>
            </w:r>
            <w:r>
              <w:rPr>
                <w:sz w:val="20"/>
              </w:rPr>
              <w:t>effective</w:t>
            </w:r>
            <w:r>
              <w:rPr>
                <w:spacing w:val="-10"/>
                <w:sz w:val="20"/>
              </w:rPr>
              <w:t xml:space="preserve"> </w:t>
            </w:r>
            <w:r>
              <w:rPr>
                <w:sz w:val="20"/>
              </w:rPr>
              <w:t>manner.</w:t>
            </w:r>
            <w:r>
              <w:rPr>
                <w:spacing w:val="-10"/>
                <w:sz w:val="20"/>
              </w:rPr>
              <w:t xml:space="preserve"> </w:t>
            </w:r>
            <w:r>
              <w:rPr>
                <w:sz w:val="20"/>
              </w:rPr>
              <w:t>This</w:t>
            </w:r>
            <w:r>
              <w:rPr>
                <w:spacing w:val="-10"/>
                <w:sz w:val="20"/>
              </w:rPr>
              <w:t xml:space="preserve"> </w:t>
            </w:r>
            <w:r>
              <w:rPr>
                <w:sz w:val="20"/>
              </w:rPr>
              <w:t xml:space="preserve">will </w:t>
            </w:r>
            <w:r>
              <w:rPr>
                <w:spacing w:val="-2"/>
                <w:sz w:val="20"/>
              </w:rPr>
              <w:t>include</w:t>
            </w:r>
            <w:r>
              <w:rPr>
                <w:spacing w:val="-12"/>
                <w:sz w:val="20"/>
              </w:rPr>
              <w:t xml:space="preserve"> </w:t>
            </w:r>
            <w:r>
              <w:rPr>
                <w:spacing w:val="-2"/>
                <w:sz w:val="20"/>
              </w:rPr>
              <w:t>embodying</w:t>
            </w:r>
            <w:r>
              <w:rPr>
                <w:spacing w:val="-12"/>
                <w:sz w:val="20"/>
              </w:rPr>
              <w:t xml:space="preserve"> </w:t>
            </w:r>
            <w:r>
              <w:rPr>
                <w:spacing w:val="-2"/>
                <w:sz w:val="20"/>
              </w:rPr>
              <w:t>the</w:t>
            </w:r>
            <w:r>
              <w:rPr>
                <w:spacing w:val="-12"/>
                <w:sz w:val="20"/>
              </w:rPr>
              <w:t xml:space="preserve"> </w:t>
            </w:r>
            <w:r>
              <w:rPr>
                <w:spacing w:val="-2"/>
                <w:sz w:val="20"/>
              </w:rPr>
              <w:t>E&amp;FM</w:t>
            </w:r>
            <w:r>
              <w:rPr>
                <w:spacing w:val="-11"/>
                <w:sz w:val="20"/>
              </w:rPr>
              <w:t xml:space="preserve"> </w:t>
            </w:r>
            <w:r>
              <w:rPr>
                <w:spacing w:val="-2"/>
                <w:sz w:val="20"/>
              </w:rPr>
              <w:t>"one</w:t>
            </w:r>
            <w:r>
              <w:rPr>
                <w:spacing w:val="-12"/>
                <w:sz w:val="20"/>
              </w:rPr>
              <w:t xml:space="preserve"> </w:t>
            </w:r>
            <w:r>
              <w:rPr>
                <w:spacing w:val="-2"/>
                <w:sz w:val="20"/>
              </w:rPr>
              <w:t>team"</w:t>
            </w:r>
            <w:r>
              <w:rPr>
                <w:spacing w:val="-12"/>
                <w:sz w:val="20"/>
              </w:rPr>
              <w:t xml:space="preserve"> </w:t>
            </w:r>
            <w:r>
              <w:rPr>
                <w:spacing w:val="-2"/>
                <w:sz w:val="20"/>
              </w:rPr>
              <w:t>approach</w:t>
            </w:r>
            <w:r>
              <w:rPr>
                <w:spacing w:val="-11"/>
                <w:sz w:val="20"/>
              </w:rPr>
              <w:t xml:space="preserve"> </w:t>
            </w:r>
            <w:r>
              <w:rPr>
                <w:spacing w:val="-2"/>
                <w:sz w:val="20"/>
              </w:rPr>
              <w:t>that</w:t>
            </w:r>
            <w:r>
              <w:rPr>
                <w:spacing w:val="-12"/>
                <w:sz w:val="20"/>
              </w:rPr>
              <w:t xml:space="preserve"> </w:t>
            </w:r>
            <w:r>
              <w:rPr>
                <w:spacing w:val="-2"/>
                <w:sz w:val="20"/>
              </w:rPr>
              <w:t>supports</w:t>
            </w:r>
            <w:r>
              <w:rPr>
                <w:spacing w:val="-12"/>
                <w:sz w:val="20"/>
              </w:rPr>
              <w:t xml:space="preserve"> </w:t>
            </w:r>
            <w:r>
              <w:rPr>
                <w:spacing w:val="-2"/>
                <w:sz w:val="20"/>
              </w:rPr>
              <w:t>our</w:t>
            </w:r>
            <w:r>
              <w:rPr>
                <w:spacing w:val="-11"/>
                <w:sz w:val="20"/>
              </w:rPr>
              <w:t xml:space="preserve"> </w:t>
            </w:r>
            <w:r>
              <w:rPr>
                <w:spacing w:val="-2"/>
                <w:sz w:val="20"/>
              </w:rPr>
              <w:t>colleagues</w:t>
            </w:r>
            <w:r>
              <w:rPr>
                <w:spacing w:val="-12"/>
                <w:sz w:val="20"/>
              </w:rPr>
              <w:t xml:space="preserve"> </w:t>
            </w:r>
            <w:r>
              <w:rPr>
                <w:spacing w:val="-2"/>
                <w:sz w:val="20"/>
              </w:rPr>
              <w:t>in</w:t>
            </w:r>
            <w:r>
              <w:rPr>
                <w:spacing w:val="-12"/>
                <w:sz w:val="20"/>
              </w:rPr>
              <w:t xml:space="preserve"> </w:t>
            </w:r>
            <w:r>
              <w:rPr>
                <w:spacing w:val="-2"/>
                <w:sz w:val="20"/>
              </w:rPr>
              <w:t>adjacent</w:t>
            </w:r>
            <w:r>
              <w:rPr>
                <w:spacing w:val="-1"/>
                <w:sz w:val="20"/>
              </w:rPr>
              <w:t xml:space="preserve"> </w:t>
            </w:r>
            <w:r>
              <w:rPr>
                <w:spacing w:val="-2"/>
                <w:sz w:val="20"/>
              </w:rPr>
              <w:t>teams</w:t>
            </w:r>
            <w:r>
              <w:rPr>
                <w:spacing w:val="-12"/>
                <w:sz w:val="20"/>
              </w:rPr>
              <w:t xml:space="preserve"> </w:t>
            </w:r>
            <w:r>
              <w:rPr>
                <w:spacing w:val="-2"/>
                <w:sz w:val="20"/>
              </w:rPr>
              <w:t>however</w:t>
            </w:r>
            <w:r>
              <w:rPr>
                <w:spacing w:val="-12"/>
                <w:sz w:val="20"/>
              </w:rPr>
              <w:t xml:space="preserve"> </w:t>
            </w:r>
            <w:r>
              <w:rPr>
                <w:spacing w:val="-2"/>
                <w:sz w:val="20"/>
              </w:rPr>
              <w:t xml:space="preserve">we </w:t>
            </w:r>
            <w:r>
              <w:rPr>
                <w:spacing w:val="-4"/>
                <w:sz w:val="20"/>
              </w:rPr>
              <w:t>can.</w:t>
            </w:r>
          </w:p>
          <w:p w14:paraId="3950871F" w14:textId="77777777" w:rsidR="007E54F6" w:rsidRDefault="007E54F6">
            <w:pPr>
              <w:pStyle w:val="TableParagraph"/>
              <w:spacing w:before="60"/>
              <w:ind w:left="0"/>
              <w:rPr>
                <w:rFonts w:ascii="Times New Roman"/>
                <w:sz w:val="20"/>
              </w:rPr>
            </w:pPr>
          </w:p>
          <w:p w14:paraId="39508720" w14:textId="77777777" w:rsidR="007E54F6" w:rsidRDefault="00000000">
            <w:pPr>
              <w:pStyle w:val="TableParagraph"/>
              <w:ind w:left="223"/>
              <w:rPr>
                <w:sz w:val="19"/>
              </w:rPr>
            </w:pPr>
            <w:r>
              <w:rPr>
                <w:spacing w:val="-2"/>
                <w:w w:val="105"/>
                <w:sz w:val="19"/>
                <w:u w:val="thick"/>
              </w:rPr>
              <w:t>Interna</w:t>
            </w:r>
            <w:r>
              <w:rPr>
                <w:spacing w:val="-2"/>
                <w:w w:val="105"/>
                <w:sz w:val="19"/>
              </w:rPr>
              <w:t>l</w:t>
            </w:r>
          </w:p>
          <w:p w14:paraId="39508721" w14:textId="77777777" w:rsidR="007E54F6" w:rsidRDefault="00000000">
            <w:pPr>
              <w:pStyle w:val="TableParagraph"/>
              <w:numPr>
                <w:ilvl w:val="0"/>
                <w:numId w:val="1"/>
              </w:numPr>
              <w:tabs>
                <w:tab w:val="left" w:pos="827"/>
              </w:tabs>
              <w:spacing w:before="81" w:line="276" w:lineRule="exact"/>
              <w:rPr>
                <w:position w:val="2"/>
                <w:sz w:val="20"/>
              </w:rPr>
            </w:pPr>
            <w:r>
              <w:rPr>
                <w:spacing w:val="-6"/>
                <w:position w:val="2"/>
                <w:sz w:val="20"/>
              </w:rPr>
              <w:t>Senior colleagues</w:t>
            </w:r>
            <w:r>
              <w:rPr>
                <w:spacing w:val="9"/>
                <w:position w:val="2"/>
                <w:sz w:val="20"/>
              </w:rPr>
              <w:t xml:space="preserve"> </w:t>
            </w:r>
            <w:r>
              <w:rPr>
                <w:spacing w:val="-6"/>
                <w:position w:val="2"/>
                <w:sz w:val="20"/>
              </w:rPr>
              <w:t>within</w:t>
            </w:r>
            <w:r>
              <w:rPr>
                <w:spacing w:val="1"/>
                <w:position w:val="2"/>
                <w:sz w:val="20"/>
              </w:rPr>
              <w:t xml:space="preserve"> </w:t>
            </w:r>
            <w:r>
              <w:rPr>
                <w:spacing w:val="-6"/>
                <w:position w:val="2"/>
                <w:sz w:val="20"/>
              </w:rPr>
              <w:t>E&amp;FM</w:t>
            </w:r>
          </w:p>
          <w:p w14:paraId="39508722" w14:textId="77777777" w:rsidR="007E54F6" w:rsidRDefault="00000000">
            <w:pPr>
              <w:pStyle w:val="TableParagraph"/>
              <w:numPr>
                <w:ilvl w:val="0"/>
                <w:numId w:val="1"/>
              </w:numPr>
              <w:tabs>
                <w:tab w:val="left" w:pos="827"/>
              </w:tabs>
              <w:spacing w:line="266" w:lineRule="exact"/>
              <w:rPr>
                <w:position w:val="1"/>
                <w:sz w:val="20"/>
              </w:rPr>
            </w:pPr>
            <w:r>
              <w:rPr>
                <w:w w:val="90"/>
                <w:position w:val="1"/>
                <w:sz w:val="20"/>
              </w:rPr>
              <w:t>Colleagues</w:t>
            </w:r>
            <w:r>
              <w:rPr>
                <w:spacing w:val="21"/>
                <w:position w:val="1"/>
                <w:sz w:val="20"/>
              </w:rPr>
              <w:t xml:space="preserve"> </w:t>
            </w:r>
            <w:r>
              <w:rPr>
                <w:w w:val="90"/>
                <w:position w:val="1"/>
                <w:sz w:val="20"/>
              </w:rPr>
              <w:t>across</w:t>
            </w:r>
            <w:r>
              <w:rPr>
                <w:spacing w:val="14"/>
                <w:position w:val="1"/>
                <w:sz w:val="20"/>
              </w:rPr>
              <w:t xml:space="preserve"> </w:t>
            </w:r>
            <w:r>
              <w:rPr>
                <w:w w:val="90"/>
                <w:position w:val="1"/>
                <w:sz w:val="20"/>
              </w:rPr>
              <w:t>the</w:t>
            </w:r>
            <w:r>
              <w:rPr>
                <w:spacing w:val="2"/>
                <w:position w:val="1"/>
                <w:sz w:val="20"/>
              </w:rPr>
              <w:t xml:space="preserve"> </w:t>
            </w:r>
            <w:r>
              <w:rPr>
                <w:w w:val="90"/>
                <w:position w:val="1"/>
                <w:sz w:val="20"/>
              </w:rPr>
              <w:t>broader</w:t>
            </w:r>
            <w:r>
              <w:rPr>
                <w:spacing w:val="20"/>
                <w:position w:val="1"/>
                <w:sz w:val="20"/>
              </w:rPr>
              <w:t xml:space="preserve"> </w:t>
            </w:r>
            <w:r>
              <w:rPr>
                <w:spacing w:val="-2"/>
                <w:w w:val="90"/>
                <w:position w:val="1"/>
                <w:sz w:val="20"/>
              </w:rPr>
              <w:t>University</w:t>
            </w:r>
          </w:p>
          <w:p w14:paraId="39508723" w14:textId="77777777" w:rsidR="007E54F6" w:rsidRDefault="00000000">
            <w:pPr>
              <w:pStyle w:val="TableParagraph"/>
              <w:numPr>
                <w:ilvl w:val="0"/>
                <w:numId w:val="1"/>
              </w:numPr>
              <w:tabs>
                <w:tab w:val="left" w:pos="827"/>
              </w:tabs>
              <w:spacing w:before="2"/>
              <w:rPr>
                <w:position w:val="1"/>
                <w:sz w:val="20"/>
              </w:rPr>
            </w:pPr>
            <w:r>
              <w:rPr>
                <w:spacing w:val="-6"/>
                <w:position w:val="1"/>
                <w:sz w:val="20"/>
              </w:rPr>
              <w:t>Health</w:t>
            </w:r>
            <w:r>
              <w:rPr>
                <w:spacing w:val="-3"/>
                <w:position w:val="1"/>
                <w:sz w:val="20"/>
              </w:rPr>
              <w:t xml:space="preserve"> </w:t>
            </w:r>
            <w:r>
              <w:rPr>
                <w:spacing w:val="-6"/>
                <w:position w:val="1"/>
                <w:sz w:val="20"/>
              </w:rPr>
              <w:t>&amp;</w:t>
            </w:r>
            <w:r>
              <w:rPr>
                <w:spacing w:val="-10"/>
                <w:position w:val="1"/>
                <w:sz w:val="20"/>
              </w:rPr>
              <w:t xml:space="preserve"> </w:t>
            </w:r>
            <w:r>
              <w:rPr>
                <w:spacing w:val="-6"/>
                <w:position w:val="1"/>
                <w:sz w:val="20"/>
              </w:rPr>
              <w:t>safety</w:t>
            </w:r>
            <w:r>
              <w:rPr>
                <w:spacing w:val="-4"/>
                <w:position w:val="1"/>
                <w:sz w:val="20"/>
              </w:rPr>
              <w:t xml:space="preserve"> </w:t>
            </w:r>
            <w:r>
              <w:rPr>
                <w:spacing w:val="-6"/>
                <w:position w:val="1"/>
                <w:sz w:val="20"/>
              </w:rPr>
              <w:t>colleagues</w:t>
            </w:r>
          </w:p>
          <w:p w14:paraId="39508724" w14:textId="77777777" w:rsidR="007E54F6" w:rsidRDefault="00000000">
            <w:pPr>
              <w:pStyle w:val="TableParagraph"/>
              <w:numPr>
                <w:ilvl w:val="0"/>
                <w:numId w:val="1"/>
              </w:numPr>
              <w:tabs>
                <w:tab w:val="left" w:pos="827"/>
              </w:tabs>
              <w:spacing w:before="4"/>
              <w:rPr>
                <w:position w:val="1"/>
                <w:sz w:val="20"/>
              </w:rPr>
            </w:pPr>
            <w:r>
              <w:rPr>
                <w:spacing w:val="-6"/>
                <w:position w:val="1"/>
                <w:sz w:val="20"/>
              </w:rPr>
              <w:t>Faculty</w:t>
            </w:r>
            <w:r>
              <w:rPr>
                <w:spacing w:val="7"/>
                <w:position w:val="1"/>
                <w:sz w:val="20"/>
              </w:rPr>
              <w:t xml:space="preserve"> </w:t>
            </w:r>
            <w:r>
              <w:rPr>
                <w:spacing w:val="-6"/>
                <w:position w:val="1"/>
                <w:sz w:val="20"/>
              </w:rPr>
              <w:t>and</w:t>
            </w:r>
            <w:r>
              <w:rPr>
                <w:spacing w:val="-4"/>
                <w:position w:val="1"/>
                <w:sz w:val="20"/>
              </w:rPr>
              <w:t xml:space="preserve"> </w:t>
            </w:r>
            <w:r>
              <w:rPr>
                <w:spacing w:val="-6"/>
                <w:position w:val="1"/>
                <w:sz w:val="20"/>
              </w:rPr>
              <w:t>key</w:t>
            </w:r>
            <w:r>
              <w:rPr>
                <w:spacing w:val="2"/>
                <w:position w:val="1"/>
                <w:sz w:val="20"/>
              </w:rPr>
              <w:t xml:space="preserve"> </w:t>
            </w:r>
            <w:r>
              <w:rPr>
                <w:spacing w:val="-6"/>
                <w:position w:val="1"/>
                <w:sz w:val="20"/>
              </w:rPr>
              <w:t>stakeholders</w:t>
            </w:r>
          </w:p>
          <w:p w14:paraId="39508725" w14:textId="77777777" w:rsidR="007E54F6" w:rsidRDefault="007E54F6">
            <w:pPr>
              <w:pStyle w:val="TableParagraph"/>
              <w:spacing w:before="41"/>
              <w:ind w:left="0"/>
              <w:rPr>
                <w:rFonts w:ascii="Times New Roman"/>
                <w:sz w:val="20"/>
              </w:rPr>
            </w:pPr>
          </w:p>
          <w:p w14:paraId="39508726" w14:textId="77777777" w:rsidR="007E54F6" w:rsidRDefault="00000000">
            <w:pPr>
              <w:pStyle w:val="TableParagraph"/>
              <w:spacing w:before="1"/>
              <w:ind w:left="223"/>
              <w:rPr>
                <w:sz w:val="19"/>
              </w:rPr>
            </w:pPr>
            <w:r>
              <w:rPr>
                <w:spacing w:val="-2"/>
                <w:sz w:val="19"/>
                <w:u w:val="thick"/>
              </w:rPr>
              <w:t>Externa</w:t>
            </w:r>
            <w:r>
              <w:rPr>
                <w:spacing w:val="-2"/>
                <w:sz w:val="19"/>
              </w:rPr>
              <w:t>l</w:t>
            </w:r>
          </w:p>
          <w:p w14:paraId="39508727" w14:textId="77777777" w:rsidR="007E54F6" w:rsidRDefault="00000000">
            <w:pPr>
              <w:pStyle w:val="TableParagraph"/>
              <w:numPr>
                <w:ilvl w:val="0"/>
                <w:numId w:val="1"/>
              </w:numPr>
              <w:tabs>
                <w:tab w:val="left" w:pos="827"/>
              </w:tabs>
              <w:spacing w:before="81"/>
              <w:rPr>
                <w:position w:val="1"/>
                <w:sz w:val="20"/>
              </w:rPr>
            </w:pPr>
            <w:r>
              <w:rPr>
                <w:spacing w:val="-2"/>
                <w:position w:val="1"/>
                <w:sz w:val="20"/>
              </w:rPr>
              <w:t>Contractors</w:t>
            </w:r>
          </w:p>
          <w:p w14:paraId="39508728" w14:textId="77777777" w:rsidR="007E54F6" w:rsidRDefault="00000000">
            <w:pPr>
              <w:pStyle w:val="TableParagraph"/>
              <w:numPr>
                <w:ilvl w:val="0"/>
                <w:numId w:val="1"/>
              </w:numPr>
              <w:tabs>
                <w:tab w:val="left" w:pos="827"/>
              </w:tabs>
              <w:spacing w:before="57" w:line="246" w:lineRule="exact"/>
              <w:rPr>
                <w:position w:val="1"/>
                <w:sz w:val="20"/>
              </w:rPr>
            </w:pPr>
            <w:r>
              <w:rPr>
                <w:spacing w:val="-8"/>
                <w:position w:val="1"/>
                <w:sz w:val="20"/>
              </w:rPr>
              <w:t>Health</w:t>
            </w:r>
            <w:r>
              <w:rPr>
                <w:spacing w:val="-1"/>
                <w:position w:val="1"/>
                <w:sz w:val="20"/>
              </w:rPr>
              <w:t xml:space="preserve"> </w:t>
            </w:r>
            <w:r>
              <w:rPr>
                <w:spacing w:val="-8"/>
                <w:position w:val="1"/>
                <w:sz w:val="20"/>
              </w:rPr>
              <w:t>&amp;</w:t>
            </w:r>
            <w:r>
              <w:rPr>
                <w:spacing w:val="-5"/>
                <w:position w:val="1"/>
                <w:sz w:val="20"/>
              </w:rPr>
              <w:t xml:space="preserve"> </w:t>
            </w:r>
            <w:r>
              <w:rPr>
                <w:spacing w:val="-8"/>
                <w:position w:val="1"/>
                <w:sz w:val="20"/>
              </w:rPr>
              <w:t>Safety</w:t>
            </w:r>
            <w:r>
              <w:rPr>
                <w:spacing w:val="9"/>
                <w:position w:val="1"/>
                <w:sz w:val="20"/>
              </w:rPr>
              <w:t xml:space="preserve"> </w:t>
            </w:r>
            <w:r>
              <w:rPr>
                <w:spacing w:val="-8"/>
                <w:position w:val="1"/>
                <w:sz w:val="20"/>
              </w:rPr>
              <w:t>specialists</w:t>
            </w:r>
          </w:p>
        </w:tc>
      </w:tr>
    </w:tbl>
    <w:p w14:paraId="3950872A" w14:textId="77777777" w:rsidR="008776BA" w:rsidRDefault="008776BA"/>
    <w:sectPr w:rsidR="008776BA">
      <w:pgSz w:w="11910" w:h="16840"/>
      <w:pgMar w:top="800" w:right="850" w:bottom="280" w:left="1275" w:header="29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7E658" w14:textId="77777777" w:rsidR="008776BA" w:rsidRDefault="008776BA">
      <w:r>
        <w:separator/>
      </w:r>
    </w:p>
  </w:endnote>
  <w:endnote w:type="continuationSeparator" w:id="0">
    <w:p w14:paraId="6CA46303" w14:textId="77777777" w:rsidR="008776BA" w:rsidRDefault="00877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7782A" w14:textId="77777777" w:rsidR="008776BA" w:rsidRDefault="008776BA">
      <w:r>
        <w:separator/>
      </w:r>
    </w:p>
  </w:footnote>
  <w:footnote w:type="continuationSeparator" w:id="0">
    <w:p w14:paraId="5F6094CC" w14:textId="77777777" w:rsidR="008776BA" w:rsidRDefault="00877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872C" w14:textId="77777777" w:rsidR="007E54F6" w:rsidRDefault="00000000">
    <w:pPr>
      <w:spacing w:line="14" w:lineRule="auto"/>
      <w:rPr>
        <w:sz w:val="20"/>
      </w:rPr>
    </w:pPr>
    <w:r>
      <w:rPr>
        <w:noProof/>
        <w:sz w:val="20"/>
      </w:rPr>
      <w:drawing>
        <wp:anchor distT="0" distB="0" distL="0" distR="0" simplePos="0" relativeHeight="487389184" behindDoc="1" locked="0" layoutInCell="1" allowOverlap="1" wp14:anchorId="3950872D" wp14:editId="3950872E">
          <wp:simplePos x="0" y="0"/>
          <wp:positionH relativeFrom="page">
            <wp:posOffset>258494</wp:posOffset>
          </wp:positionH>
          <wp:positionV relativeFrom="page">
            <wp:posOffset>188524</wp:posOffset>
          </wp:positionV>
          <wp:extent cx="1090830" cy="30711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90830" cy="30711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0ED"/>
    <w:multiLevelType w:val="hybridMultilevel"/>
    <w:tmpl w:val="A8380E0A"/>
    <w:lvl w:ilvl="0" w:tplc="DF08C3F0">
      <w:start w:val="1"/>
      <w:numFmt w:val="decimal"/>
      <w:lvlText w:val="%1."/>
      <w:lvlJc w:val="left"/>
      <w:pPr>
        <w:ind w:left="827" w:hanging="360"/>
        <w:jc w:val="left"/>
      </w:pPr>
      <w:rPr>
        <w:rFonts w:hint="default"/>
        <w:spacing w:val="-1"/>
        <w:w w:val="99"/>
        <w:lang w:val="en-US" w:eastAsia="en-US" w:bidi="ar-SA"/>
      </w:rPr>
    </w:lvl>
    <w:lvl w:ilvl="1" w:tplc="4B5A434E">
      <w:numFmt w:val="bullet"/>
      <w:lvlText w:val="•"/>
      <w:lvlJc w:val="left"/>
      <w:pPr>
        <w:ind w:left="1705" w:hanging="360"/>
      </w:pPr>
      <w:rPr>
        <w:rFonts w:hint="default"/>
        <w:lang w:val="en-US" w:eastAsia="en-US" w:bidi="ar-SA"/>
      </w:rPr>
    </w:lvl>
    <w:lvl w:ilvl="2" w:tplc="93CEC790">
      <w:numFmt w:val="bullet"/>
      <w:lvlText w:val="•"/>
      <w:lvlJc w:val="left"/>
      <w:pPr>
        <w:ind w:left="2591" w:hanging="360"/>
      </w:pPr>
      <w:rPr>
        <w:rFonts w:hint="default"/>
        <w:lang w:val="en-US" w:eastAsia="en-US" w:bidi="ar-SA"/>
      </w:rPr>
    </w:lvl>
    <w:lvl w:ilvl="3" w:tplc="51826B24">
      <w:numFmt w:val="bullet"/>
      <w:lvlText w:val="•"/>
      <w:lvlJc w:val="left"/>
      <w:pPr>
        <w:ind w:left="3477" w:hanging="360"/>
      </w:pPr>
      <w:rPr>
        <w:rFonts w:hint="default"/>
        <w:lang w:val="en-US" w:eastAsia="en-US" w:bidi="ar-SA"/>
      </w:rPr>
    </w:lvl>
    <w:lvl w:ilvl="4" w:tplc="C91CB82A">
      <w:numFmt w:val="bullet"/>
      <w:lvlText w:val="•"/>
      <w:lvlJc w:val="left"/>
      <w:pPr>
        <w:ind w:left="4363" w:hanging="360"/>
      </w:pPr>
      <w:rPr>
        <w:rFonts w:hint="default"/>
        <w:lang w:val="en-US" w:eastAsia="en-US" w:bidi="ar-SA"/>
      </w:rPr>
    </w:lvl>
    <w:lvl w:ilvl="5" w:tplc="C8645518">
      <w:numFmt w:val="bullet"/>
      <w:lvlText w:val="•"/>
      <w:lvlJc w:val="left"/>
      <w:pPr>
        <w:ind w:left="5249" w:hanging="360"/>
      </w:pPr>
      <w:rPr>
        <w:rFonts w:hint="default"/>
        <w:lang w:val="en-US" w:eastAsia="en-US" w:bidi="ar-SA"/>
      </w:rPr>
    </w:lvl>
    <w:lvl w:ilvl="6" w:tplc="FD240274">
      <w:numFmt w:val="bullet"/>
      <w:lvlText w:val="•"/>
      <w:lvlJc w:val="left"/>
      <w:pPr>
        <w:ind w:left="6134" w:hanging="360"/>
      </w:pPr>
      <w:rPr>
        <w:rFonts w:hint="default"/>
        <w:lang w:val="en-US" w:eastAsia="en-US" w:bidi="ar-SA"/>
      </w:rPr>
    </w:lvl>
    <w:lvl w:ilvl="7" w:tplc="6CD48D9C">
      <w:numFmt w:val="bullet"/>
      <w:lvlText w:val="•"/>
      <w:lvlJc w:val="left"/>
      <w:pPr>
        <w:ind w:left="7020" w:hanging="360"/>
      </w:pPr>
      <w:rPr>
        <w:rFonts w:hint="default"/>
        <w:lang w:val="en-US" w:eastAsia="en-US" w:bidi="ar-SA"/>
      </w:rPr>
    </w:lvl>
    <w:lvl w:ilvl="8" w:tplc="FE300D00">
      <w:numFmt w:val="bullet"/>
      <w:lvlText w:val="•"/>
      <w:lvlJc w:val="left"/>
      <w:pPr>
        <w:ind w:left="7906" w:hanging="360"/>
      </w:pPr>
      <w:rPr>
        <w:rFonts w:hint="default"/>
        <w:lang w:val="en-US" w:eastAsia="en-US" w:bidi="ar-SA"/>
      </w:rPr>
    </w:lvl>
  </w:abstractNum>
  <w:abstractNum w:abstractNumId="1" w15:restartNumberingAfterBreak="0">
    <w:nsid w:val="1A7070D2"/>
    <w:multiLevelType w:val="hybridMultilevel"/>
    <w:tmpl w:val="CA969996"/>
    <w:lvl w:ilvl="0" w:tplc="86D4030C">
      <w:numFmt w:val="bullet"/>
      <w:lvlText w:val=""/>
      <w:lvlJc w:val="left"/>
      <w:pPr>
        <w:ind w:left="390" w:hanging="284"/>
      </w:pPr>
      <w:rPr>
        <w:rFonts w:ascii="Symbol" w:eastAsia="Symbol" w:hAnsi="Symbol" w:cs="Symbol" w:hint="default"/>
        <w:b w:val="0"/>
        <w:bCs w:val="0"/>
        <w:i w:val="0"/>
        <w:iCs w:val="0"/>
        <w:spacing w:val="0"/>
        <w:w w:val="100"/>
        <w:sz w:val="16"/>
        <w:szCs w:val="16"/>
        <w:lang w:val="en-US" w:eastAsia="en-US" w:bidi="ar-SA"/>
      </w:rPr>
    </w:lvl>
    <w:lvl w:ilvl="1" w:tplc="4BA0ACC4">
      <w:numFmt w:val="bullet"/>
      <w:lvlText w:val="•"/>
      <w:lvlJc w:val="left"/>
      <w:pPr>
        <w:ind w:left="1327" w:hanging="284"/>
      </w:pPr>
      <w:rPr>
        <w:rFonts w:hint="default"/>
        <w:lang w:val="en-US" w:eastAsia="en-US" w:bidi="ar-SA"/>
      </w:rPr>
    </w:lvl>
    <w:lvl w:ilvl="2" w:tplc="836A1CFC">
      <w:numFmt w:val="bullet"/>
      <w:lvlText w:val="•"/>
      <w:lvlJc w:val="left"/>
      <w:pPr>
        <w:ind w:left="2255" w:hanging="284"/>
      </w:pPr>
      <w:rPr>
        <w:rFonts w:hint="default"/>
        <w:lang w:val="en-US" w:eastAsia="en-US" w:bidi="ar-SA"/>
      </w:rPr>
    </w:lvl>
    <w:lvl w:ilvl="3" w:tplc="3528ABAE">
      <w:numFmt w:val="bullet"/>
      <w:lvlText w:val="•"/>
      <w:lvlJc w:val="left"/>
      <w:pPr>
        <w:ind w:left="3183" w:hanging="284"/>
      </w:pPr>
      <w:rPr>
        <w:rFonts w:hint="default"/>
        <w:lang w:val="en-US" w:eastAsia="en-US" w:bidi="ar-SA"/>
      </w:rPr>
    </w:lvl>
    <w:lvl w:ilvl="4" w:tplc="A566B758">
      <w:numFmt w:val="bullet"/>
      <w:lvlText w:val="•"/>
      <w:lvlJc w:val="left"/>
      <w:pPr>
        <w:ind w:left="4111" w:hanging="284"/>
      </w:pPr>
      <w:rPr>
        <w:rFonts w:hint="default"/>
        <w:lang w:val="en-US" w:eastAsia="en-US" w:bidi="ar-SA"/>
      </w:rPr>
    </w:lvl>
    <w:lvl w:ilvl="5" w:tplc="63CAD484">
      <w:numFmt w:val="bullet"/>
      <w:lvlText w:val="•"/>
      <w:lvlJc w:val="left"/>
      <w:pPr>
        <w:ind w:left="5039" w:hanging="284"/>
      </w:pPr>
      <w:rPr>
        <w:rFonts w:hint="default"/>
        <w:lang w:val="en-US" w:eastAsia="en-US" w:bidi="ar-SA"/>
      </w:rPr>
    </w:lvl>
    <w:lvl w:ilvl="6" w:tplc="52E8F4B0">
      <w:numFmt w:val="bullet"/>
      <w:lvlText w:val="•"/>
      <w:lvlJc w:val="left"/>
      <w:pPr>
        <w:ind w:left="5967" w:hanging="284"/>
      </w:pPr>
      <w:rPr>
        <w:rFonts w:hint="default"/>
        <w:lang w:val="en-US" w:eastAsia="en-US" w:bidi="ar-SA"/>
      </w:rPr>
    </w:lvl>
    <w:lvl w:ilvl="7" w:tplc="CFACB91C">
      <w:numFmt w:val="bullet"/>
      <w:lvlText w:val="•"/>
      <w:lvlJc w:val="left"/>
      <w:pPr>
        <w:ind w:left="6895" w:hanging="284"/>
      </w:pPr>
      <w:rPr>
        <w:rFonts w:hint="default"/>
        <w:lang w:val="en-US" w:eastAsia="en-US" w:bidi="ar-SA"/>
      </w:rPr>
    </w:lvl>
    <w:lvl w:ilvl="8" w:tplc="EC60AC42">
      <w:numFmt w:val="bullet"/>
      <w:lvlText w:val="•"/>
      <w:lvlJc w:val="left"/>
      <w:pPr>
        <w:ind w:left="7823" w:hanging="284"/>
      </w:pPr>
      <w:rPr>
        <w:rFonts w:hint="default"/>
        <w:lang w:val="en-US" w:eastAsia="en-US" w:bidi="ar-SA"/>
      </w:rPr>
    </w:lvl>
  </w:abstractNum>
  <w:abstractNum w:abstractNumId="2" w15:restartNumberingAfterBreak="0">
    <w:nsid w:val="21806355"/>
    <w:multiLevelType w:val="hybridMultilevel"/>
    <w:tmpl w:val="16A89B94"/>
    <w:lvl w:ilvl="0" w:tplc="2C58854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1FF8C206">
      <w:numFmt w:val="bullet"/>
      <w:lvlText w:val="•"/>
      <w:lvlJc w:val="left"/>
      <w:pPr>
        <w:ind w:left="1705" w:hanging="360"/>
      </w:pPr>
      <w:rPr>
        <w:rFonts w:hint="default"/>
        <w:lang w:val="en-US" w:eastAsia="en-US" w:bidi="ar-SA"/>
      </w:rPr>
    </w:lvl>
    <w:lvl w:ilvl="2" w:tplc="DDF23408">
      <w:numFmt w:val="bullet"/>
      <w:lvlText w:val="•"/>
      <w:lvlJc w:val="left"/>
      <w:pPr>
        <w:ind w:left="2591" w:hanging="360"/>
      </w:pPr>
      <w:rPr>
        <w:rFonts w:hint="default"/>
        <w:lang w:val="en-US" w:eastAsia="en-US" w:bidi="ar-SA"/>
      </w:rPr>
    </w:lvl>
    <w:lvl w:ilvl="3" w:tplc="6AF6CA7A">
      <w:numFmt w:val="bullet"/>
      <w:lvlText w:val="•"/>
      <w:lvlJc w:val="left"/>
      <w:pPr>
        <w:ind w:left="3477" w:hanging="360"/>
      </w:pPr>
      <w:rPr>
        <w:rFonts w:hint="default"/>
        <w:lang w:val="en-US" w:eastAsia="en-US" w:bidi="ar-SA"/>
      </w:rPr>
    </w:lvl>
    <w:lvl w:ilvl="4" w:tplc="4FFE1436">
      <w:numFmt w:val="bullet"/>
      <w:lvlText w:val="•"/>
      <w:lvlJc w:val="left"/>
      <w:pPr>
        <w:ind w:left="4363" w:hanging="360"/>
      </w:pPr>
      <w:rPr>
        <w:rFonts w:hint="default"/>
        <w:lang w:val="en-US" w:eastAsia="en-US" w:bidi="ar-SA"/>
      </w:rPr>
    </w:lvl>
    <w:lvl w:ilvl="5" w:tplc="AA448064">
      <w:numFmt w:val="bullet"/>
      <w:lvlText w:val="•"/>
      <w:lvlJc w:val="left"/>
      <w:pPr>
        <w:ind w:left="5249" w:hanging="360"/>
      </w:pPr>
      <w:rPr>
        <w:rFonts w:hint="default"/>
        <w:lang w:val="en-US" w:eastAsia="en-US" w:bidi="ar-SA"/>
      </w:rPr>
    </w:lvl>
    <w:lvl w:ilvl="6" w:tplc="DDCA1B18">
      <w:numFmt w:val="bullet"/>
      <w:lvlText w:val="•"/>
      <w:lvlJc w:val="left"/>
      <w:pPr>
        <w:ind w:left="6134" w:hanging="360"/>
      </w:pPr>
      <w:rPr>
        <w:rFonts w:hint="default"/>
        <w:lang w:val="en-US" w:eastAsia="en-US" w:bidi="ar-SA"/>
      </w:rPr>
    </w:lvl>
    <w:lvl w:ilvl="7" w:tplc="A8986DC2">
      <w:numFmt w:val="bullet"/>
      <w:lvlText w:val="•"/>
      <w:lvlJc w:val="left"/>
      <w:pPr>
        <w:ind w:left="7020" w:hanging="360"/>
      </w:pPr>
      <w:rPr>
        <w:rFonts w:hint="default"/>
        <w:lang w:val="en-US" w:eastAsia="en-US" w:bidi="ar-SA"/>
      </w:rPr>
    </w:lvl>
    <w:lvl w:ilvl="8" w:tplc="10D4F6CE">
      <w:numFmt w:val="bullet"/>
      <w:lvlText w:val="•"/>
      <w:lvlJc w:val="left"/>
      <w:pPr>
        <w:ind w:left="7906" w:hanging="360"/>
      </w:pPr>
      <w:rPr>
        <w:rFonts w:hint="default"/>
        <w:lang w:val="en-US" w:eastAsia="en-US" w:bidi="ar-SA"/>
      </w:rPr>
    </w:lvl>
  </w:abstractNum>
  <w:abstractNum w:abstractNumId="3" w15:restartNumberingAfterBreak="0">
    <w:nsid w:val="2ADA2C37"/>
    <w:multiLevelType w:val="hybridMultilevel"/>
    <w:tmpl w:val="D93A22BC"/>
    <w:lvl w:ilvl="0" w:tplc="FD5C717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CF00B75E">
      <w:numFmt w:val="bullet"/>
      <w:lvlText w:val="•"/>
      <w:lvlJc w:val="left"/>
      <w:pPr>
        <w:ind w:left="1705" w:hanging="360"/>
      </w:pPr>
      <w:rPr>
        <w:rFonts w:hint="default"/>
        <w:lang w:val="en-US" w:eastAsia="en-US" w:bidi="ar-SA"/>
      </w:rPr>
    </w:lvl>
    <w:lvl w:ilvl="2" w:tplc="39C25518">
      <w:numFmt w:val="bullet"/>
      <w:lvlText w:val="•"/>
      <w:lvlJc w:val="left"/>
      <w:pPr>
        <w:ind w:left="2591" w:hanging="360"/>
      </w:pPr>
      <w:rPr>
        <w:rFonts w:hint="default"/>
        <w:lang w:val="en-US" w:eastAsia="en-US" w:bidi="ar-SA"/>
      </w:rPr>
    </w:lvl>
    <w:lvl w:ilvl="3" w:tplc="FB0ED9EC">
      <w:numFmt w:val="bullet"/>
      <w:lvlText w:val="•"/>
      <w:lvlJc w:val="left"/>
      <w:pPr>
        <w:ind w:left="3477" w:hanging="360"/>
      </w:pPr>
      <w:rPr>
        <w:rFonts w:hint="default"/>
        <w:lang w:val="en-US" w:eastAsia="en-US" w:bidi="ar-SA"/>
      </w:rPr>
    </w:lvl>
    <w:lvl w:ilvl="4" w:tplc="C5FCFE2C">
      <w:numFmt w:val="bullet"/>
      <w:lvlText w:val="•"/>
      <w:lvlJc w:val="left"/>
      <w:pPr>
        <w:ind w:left="4363" w:hanging="360"/>
      </w:pPr>
      <w:rPr>
        <w:rFonts w:hint="default"/>
        <w:lang w:val="en-US" w:eastAsia="en-US" w:bidi="ar-SA"/>
      </w:rPr>
    </w:lvl>
    <w:lvl w:ilvl="5" w:tplc="8506A914">
      <w:numFmt w:val="bullet"/>
      <w:lvlText w:val="•"/>
      <w:lvlJc w:val="left"/>
      <w:pPr>
        <w:ind w:left="5249" w:hanging="360"/>
      </w:pPr>
      <w:rPr>
        <w:rFonts w:hint="default"/>
        <w:lang w:val="en-US" w:eastAsia="en-US" w:bidi="ar-SA"/>
      </w:rPr>
    </w:lvl>
    <w:lvl w:ilvl="6" w:tplc="DFC8BA8C">
      <w:numFmt w:val="bullet"/>
      <w:lvlText w:val="•"/>
      <w:lvlJc w:val="left"/>
      <w:pPr>
        <w:ind w:left="6135" w:hanging="360"/>
      </w:pPr>
      <w:rPr>
        <w:rFonts w:hint="default"/>
        <w:lang w:val="en-US" w:eastAsia="en-US" w:bidi="ar-SA"/>
      </w:rPr>
    </w:lvl>
    <w:lvl w:ilvl="7" w:tplc="1E6EB32E">
      <w:numFmt w:val="bullet"/>
      <w:lvlText w:val="•"/>
      <w:lvlJc w:val="left"/>
      <w:pPr>
        <w:ind w:left="7021" w:hanging="360"/>
      </w:pPr>
      <w:rPr>
        <w:rFonts w:hint="default"/>
        <w:lang w:val="en-US" w:eastAsia="en-US" w:bidi="ar-SA"/>
      </w:rPr>
    </w:lvl>
    <w:lvl w:ilvl="8" w:tplc="5F28EBA6">
      <w:numFmt w:val="bullet"/>
      <w:lvlText w:val="•"/>
      <w:lvlJc w:val="left"/>
      <w:pPr>
        <w:ind w:left="7907" w:hanging="360"/>
      </w:pPr>
      <w:rPr>
        <w:rFonts w:hint="default"/>
        <w:lang w:val="en-US" w:eastAsia="en-US" w:bidi="ar-SA"/>
      </w:rPr>
    </w:lvl>
  </w:abstractNum>
  <w:abstractNum w:abstractNumId="4" w15:restartNumberingAfterBreak="0">
    <w:nsid w:val="2DFE1666"/>
    <w:multiLevelType w:val="hybridMultilevel"/>
    <w:tmpl w:val="DC623C3C"/>
    <w:lvl w:ilvl="0" w:tplc="5530AA24">
      <w:numFmt w:val="bullet"/>
      <w:lvlText w:val=""/>
      <w:lvlJc w:val="left"/>
      <w:pPr>
        <w:ind w:left="390" w:hanging="284"/>
      </w:pPr>
      <w:rPr>
        <w:rFonts w:ascii="Symbol" w:eastAsia="Symbol" w:hAnsi="Symbol" w:cs="Symbol" w:hint="default"/>
        <w:b w:val="0"/>
        <w:bCs w:val="0"/>
        <w:i w:val="0"/>
        <w:iCs w:val="0"/>
        <w:spacing w:val="0"/>
        <w:w w:val="99"/>
        <w:sz w:val="20"/>
        <w:szCs w:val="20"/>
        <w:lang w:val="en-US" w:eastAsia="en-US" w:bidi="ar-SA"/>
      </w:rPr>
    </w:lvl>
    <w:lvl w:ilvl="1" w:tplc="CE6E0154">
      <w:numFmt w:val="bullet"/>
      <w:lvlText w:val="•"/>
      <w:lvlJc w:val="left"/>
      <w:pPr>
        <w:ind w:left="1327" w:hanging="284"/>
      </w:pPr>
      <w:rPr>
        <w:rFonts w:hint="default"/>
        <w:lang w:val="en-US" w:eastAsia="en-US" w:bidi="ar-SA"/>
      </w:rPr>
    </w:lvl>
    <w:lvl w:ilvl="2" w:tplc="44FC0B76">
      <w:numFmt w:val="bullet"/>
      <w:lvlText w:val="•"/>
      <w:lvlJc w:val="left"/>
      <w:pPr>
        <w:ind w:left="2255" w:hanging="284"/>
      </w:pPr>
      <w:rPr>
        <w:rFonts w:hint="default"/>
        <w:lang w:val="en-US" w:eastAsia="en-US" w:bidi="ar-SA"/>
      </w:rPr>
    </w:lvl>
    <w:lvl w:ilvl="3" w:tplc="114C011E">
      <w:numFmt w:val="bullet"/>
      <w:lvlText w:val="•"/>
      <w:lvlJc w:val="left"/>
      <w:pPr>
        <w:ind w:left="3183" w:hanging="284"/>
      </w:pPr>
      <w:rPr>
        <w:rFonts w:hint="default"/>
        <w:lang w:val="en-US" w:eastAsia="en-US" w:bidi="ar-SA"/>
      </w:rPr>
    </w:lvl>
    <w:lvl w:ilvl="4" w:tplc="2FA8C9EA">
      <w:numFmt w:val="bullet"/>
      <w:lvlText w:val="•"/>
      <w:lvlJc w:val="left"/>
      <w:pPr>
        <w:ind w:left="4111" w:hanging="284"/>
      </w:pPr>
      <w:rPr>
        <w:rFonts w:hint="default"/>
        <w:lang w:val="en-US" w:eastAsia="en-US" w:bidi="ar-SA"/>
      </w:rPr>
    </w:lvl>
    <w:lvl w:ilvl="5" w:tplc="B874E9C4">
      <w:numFmt w:val="bullet"/>
      <w:lvlText w:val="•"/>
      <w:lvlJc w:val="left"/>
      <w:pPr>
        <w:ind w:left="5039" w:hanging="284"/>
      </w:pPr>
      <w:rPr>
        <w:rFonts w:hint="default"/>
        <w:lang w:val="en-US" w:eastAsia="en-US" w:bidi="ar-SA"/>
      </w:rPr>
    </w:lvl>
    <w:lvl w:ilvl="6" w:tplc="CC22EECC">
      <w:numFmt w:val="bullet"/>
      <w:lvlText w:val="•"/>
      <w:lvlJc w:val="left"/>
      <w:pPr>
        <w:ind w:left="5967" w:hanging="284"/>
      </w:pPr>
      <w:rPr>
        <w:rFonts w:hint="default"/>
        <w:lang w:val="en-US" w:eastAsia="en-US" w:bidi="ar-SA"/>
      </w:rPr>
    </w:lvl>
    <w:lvl w:ilvl="7" w:tplc="9138B1AE">
      <w:numFmt w:val="bullet"/>
      <w:lvlText w:val="•"/>
      <w:lvlJc w:val="left"/>
      <w:pPr>
        <w:ind w:left="6895" w:hanging="284"/>
      </w:pPr>
      <w:rPr>
        <w:rFonts w:hint="default"/>
        <w:lang w:val="en-US" w:eastAsia="en-US" w:bidi="ar-SA"/>
      </w:rPr>
    </w:lvl>
    <w:lvl w:ilvl="8" w:tplc="EE689230">
      <w:numFmt w:val="bullet"/>
      <w:lvlText w:val="•"/>
      <w:lvlJc w:val="left"/>
      <w:pPr>
        <w:ind w:left="7823" w:hanging="284"/>
      </w:pPr>
      <w:rPr>
        <w:rFonts w:hint="default"/>
        <w:lang w:val="en-US" w:eastAsia="en-US" w:bidi="ar-SA"/>
      </w:rPr>
    </w:lvl>
  </w:abstractNum>
  <w:abstractNum w:abstractNumId="5" w15:restartNumberingAfterBreak="0">
    <w:nsid w:val="3BBC6D33"/>
    <w:multiLevelType w:val="hybridMultilevel"/>
    <w:tmpl w:val="39CA85DC"/>
    <w:lvl w:ilvl="0" w:tplc="E954C1C0">
      <w:numFmt w:val="bullet"/>
      <w:lvlText w:val="•"/>
      <w:lvlJc w:val="left"/>
      <w:pPr>
        <w:ind w:left="947" w:hanging="723"/>
      </w:pPr>
      <w:rPr>
        <w:rFonts w:ascii="Arial" w:eastAsia="Arial" w:hAnsi="Arial" w:cs="Arial" w:hint="default"/>
        <w:spacing w:val="0"/>
        <w:w w:val="90"/>
        <w:lang w:val="en-US" w:eastAsia="en-US" w:bidi="ar-SA"/>
      </w:rPr>
    </w:lvl>
    <w:lvl w:ilvl="1" w:tplc="7DE08188">
      <w:numFmt w:val="bullet"/>
      <w:lvlText w:val="•"/>
      <w:lvlJc w:val="left"/>
      <w:pPr>
        <w:ind w:left="1813" w:hanging="723"/>
      </w:pPr>
      <w:rPr>
        <w:rFonts w:hint="default"/>
        <w:lang w:val="en-US" w:eastAsia="en-US" w:bidi="ar-SA"/>
      </w:rPr>
    </w:lvl>
    <w:lvl w:ilvl="2" w:tplc="A9BE8E02">
      <w:numFmt w:val="bullet"/>
      <w:lvlText w:val="•"/>
      <w:lvlJc w:val="left"/>
      <w:pPr>
        <w:ind w:left="2687" w:hanging="723"/>
      </w:pPr>
      <w:rPr>
        <w:rFonts w:hint="default"/>
        <w:lang w:val="en-US" w:eastAsia="en-US" w:bidi="ar-SA"/>
      </w:rPr>
    </w:lvl>
    <w:lvl w:ilvl="3" w:tplc="8736A590">
      <w:numFmt w:val="bullet"/>
      <w:lvlText w:val="•"/>
      <w:lvlJc w:val="left"/>
      <w:pPr>
        <w:ind w:left="3561" w:hanging="723"/>
      </w:pPr>
      <w:rPr>
        <w:rFonts w:hint="default"/>
        <w:lang w:val="en-US" w:eastAsia="en-US" w:bidi="ar-SA"/>
      </w:rPr>
    </w:lvl>
    <w:lvl w:ilvl="4" w:tplc="320A2708">
      <w:numFmt w:val="bullet"/>
      <w:lvlText w:val="•"/>
      <w:lvlJc w:val="left"/>
      <w:pPr>
        <w:ind w:left="4435" w:hanging="723"/>
      </w:pPr>
      <w:rPr>
        <w:rFonts w:hint="default"/>
        <w:lang w:val="en-US" w:eastAsia="en-US" w:bidi="ar-SA"/>
      </w:rPr>
    </w:lvl>
    <w:lvl w:ilvl="5" w:tplc="BA1076AC">
      <w:numFmt w:val="bullet"/>
      <w:lvlText w:val="•"/>
      <w:lvlJc w:val="left"/>
      <w:pPr>
        <w:ind w:left="5309" w:hanging="723"/>
      </w:pPr>
      <w:rPr>
        <w:rFonts w:hint="default"/>
        <w:lang w:val="en-US" w:eastAsia="en-US" w:bidi="ar-SA"/>
      </w:rPr>
    </w:lvl>
    <w:lvl w:ilvl="6" w:tplc="4636D848">
      <w:numFmt w:val="bullet"/>
      <w:lvlText w:val="•"/>
      <w:lvlJc w:val="left"/>
      <w:pPr>
        <w:ind w:left="6183" w:hanging="723"/>
      </w:pPr>
      <w:rPr>
        <w:rFonts w:hint="default"/>
        <w:lang w:val="en-US" w:eastAsia="en-US" w:bidi="ar-SA"/>
      </w:rPr>
    </w:lvl>
    <w:lvl w:ilvl="7" w:tplc="D12647EC">
      <w:numFmt w:val="bullet"/>
      <w:lvlText w:val="•"/>
      <w:lvlJc w:val="left"/>
      <w:pPr>
        <w:ind w:left="7057" w:hanging="723"/>
      </w:pPr>
      <w:rPr>
        <w:rFonts w:hint="default"/>
        <w:lang w:val="en-US" w:eastAsia="en-US" w:bidi="ar-SA"/>
      </w:rPr>
    </w:lvl>
    <w:lvl w:ilvl="8" w:tplc="A3F68088">
      <w:numFmt w:val="bullet"/>
      <w:lvlText w:val="•"/>
      <w:lvlJc w:val="left"/>
      <w:pPr>
        <w:ind w:left="7931" w:hanging="723"/>
      </w:pPr>
      <w:rPr>
        <w:rFonts w:hint="default"/>
        <w:lang w:val="en-US" w:eastAsia="en-US" w:bidi="ar-SA"/>
      </w:rPr>
    </w:lvl>
  </w:abstractNum>
  <w:abstractNum w:abstractNumId="6" w15:restartNumberingAfterBreak="0">
    <w:nsid w:val="43AD0F62"/>
    <w:multiLevelType w:val="hybridMultilevel"/>
    <w:tmpl w:val="CFEAEF86"/>
    <w:lvl w:ilvl="0" w:tplc="8C6C7C0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349006B4">
      <w:numFmt w:val="bullet"/>
      <w:lvlText w:val="•"/>
      <w:lvlJc w:val="left"/>
      <w:pPr>
        <w:ind w:left="1705" w:hanging="360"/>
      </w:pPr>
      <w:rPr>
        <w:rFonts w:hint="default"/>
        <w:lang w:val="en-US" w:eastAsia="en-US" w:bidi="ar-SA"/>
      </w:rPr>
    </w:lvl>
    <w:lvl w:ilvl="2" w:tplc="9C98E092">
      <w:numFmt w:val="bullet"/>
      <w:lvlText w:val="•"/>
      <w:lvlJc w:val="left"/>
      <w:pPr>
        <w:ind w:left="2591" w:hanging="360"/>
      </w:pPr>
      <w:rPr>
        <w:rFonts w:hint="default"/>
        <w:lang w:val="en-US" w:eastAsia="en-US" w:bidi="ar-SA"/>
      </w:rPr>
    </w:lvl>
    <w:lvl w:ilvl="3" w:tplc="CDE2E728">
      <w:numFmt w:val="bullet"/>
      <w:lvlText w:val="•"/>
      <w:lvlJc w:val="left"/>
      <w:pPr>
        <w:ind w:left="3477" w:hanging="360"/>
      </w:pPr>
      <w:rPr>
        <w:rFonts w:hint="default"/>
        <w:lang w:val="en-US" w:eastAsia="en-US" w:bidi="ar-SA"/>
      </w:rPr>
    </w:lvl>
    <w:lvl w:ilvl="4" w:tplc="7EA038A6">
      <w:numFmt w:val="bullet"/>
      <w:lvlText w:val="•"/>
      <w:lvlJc w:val="left"/>
      <w:pPr>
        <w:ind w:left="4363" w:hanging="360"/>
      </w:pPr>
      <w:rPr>
        <w:rFonts w:hint="default"/>
        <w:lang w:val="en-US" w:eastAsia="en-US" w:bidi="ar-SA"/>
      </w:rPr>
    </w:lvl>
    <w:lvl w:ilvl="5" w:tplc="B0EE0696">
      <w:numFmt w:val="bullet"/>
      <w:lvlText w:val="•"/>
      <w:lvlJc w:val="left"/>
      <w:pPr>
        <w:ind w:left="5249" w:hanging="360"/>
      </w:pPr>
      <w:rPr>
        <w:rFonts w:hint="default"/>
        <w:lang w:val="en-US" w:eastAsia="en-US" w:bidi="ar-SA"/>
      </w:rPr>
    </w:lvl>
    <w:lvl w:ilvl="6" w:tplc="EBD04B5A">
      <w:numFmt w:val="bullet"/>
      <w:lvlText w:val="•"/>
      <w:lvlJc w:val="left"/>
      <w:pPr>
        <w:ind w:left="6135" w:hanging="360"/>
      </w:pPr>
      <w:rPr>
        <w:rFonts w:hint="default"/>
        <w:lang w:val="en-US" w:eastAsia="en-US" w:bidi="ar-SA"/>
      </w:rPr>
    </w:lvl>
    <w:lvl w:ilvl="7" w:tplc="16ECB816">
      <w:numFmt w:val="bullet"/>
      <w:lvlText w:val="•"/>
      <w:lvlJc w:val="left"/>
      <w:pPr>
        <w:ind w:left="7021" w:hanging="360"/>
      </w:pPr>
      <w:rPr>
        <w:rFonts w:hint="default"/>
        <w:lang w:val="en-US" w:eastAsia="en-US" w:bidi="ar-SA"/>
      </w:rPr>
    </w:lvl>
    <w:lvl w:ilvl="8" w:tplc="D2BAE9D4">
      <w:numFmt w:val="bullet"/>
      <w:lvlText w:val="•"/>
      <w:lvlJc w:val="left"/>
      <w:pPr>
        <w:ind w:left="7907" w:hanging="360"/>
      </w:pPr>
      <w:rPr>
        <w:rFonts w:hint="default"/>
        <w:lang w:val="en-US" w:eastAsia="en-US" w:bidi="ar-SA"/>
      </w:rPr>
    </w:lvl>
  </w:abstractNum>
  <w:abstractNum w:abstractNumId="7" w15:restartNumberingAfterBreak="0">
    <w:nsid w:val="613D3567"/>
    <w:multiLevelType w:val="hybridMultilevel"/>
    <w:tmpl w:val="CD8AE092"/>
    <w:lvl w:ilvl="0" w:tplc="E49CF63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F7E24824">
      <w:numFmt w:val="bullet"/>
      <w:lvlText w:val="•"/>
      <w:lvlJc w:val="left"/>
      <w:pPr>
        <w:ind w:left="1705" w:hanging="360"/>
      </w:pPr>
      <w:rPr>
        <w:rFonts w:hint="default"/>
        <w:lang w:val="en-US" w:eastAsia="en-US" w:bidi="ar-SA"/>
      </w:rPr>
    </w:lvl>
    <w:lvl w:ilvl="2" w:tplc="230C09F0">
      <w:numFmt w:val="bullet"/>
      <w:lvlText w:val="•"/>
      <w:lvlJc w:val="left"/>
      <w:pPr>
        <w:ind w:left="2591" w:hanging="360"/>
      </w:pPr>
      <w:rPr>
        <w:rFonts w:hint="default"/>
        <w:lang w:val="en-US" w:eastAsia="en-US" w:bidi="ar-SA"/>
      </w:rPr>
    </w:lvl>
    <w:lvl w:ilvl="3" w:tplc="A162BECE">
      <w:numFmt w:val="bullet"/>
      <w:lvlText w:val="•"/>
      <w:lvlJc w:val="left"/>
      <w:pPr>
        <w:ind w:left="3477" w:hanging="360"/>
      </w:pPr>
      <w:rPr>
        <w:rFonts w:hint="default"/>
        <w:lang w:val="en-US" w:eastAsia="en-US" w:bidi="ar-SA"/>
      </w:rPr>
    </w:lvl>
    <w:lvl w:ilvl="4" w:tplc="8D545E48">
      <w:numFmt w:val="bullet"/>
      <w:lvlText w:val="•"/>
      <w:lvlJc w:val="left"/>
      <w:pPr>
        <w:ind w:left="4363" w:hanging="360"/>
      </w:pPr>
      <w:rPr>
        <w:rFonts w:hint="default"/>
        <w:lang w:val="en-US" w:eastAsia="en-US" w:bidi="ar-SA"/>
      </w:rPr>
    </w:lvl>
    <w:lvl w:ilvl="5" w:tplc="53E4CC3C">
      <w:numFmt w:val="bullet"/>
      <w:lvlText w:val="•"/>
      <w:lvlJc w:val="left"/>
      <w:pPr>
        <w:ind w:left="5249" w:hanging="360"/>
      </w:pPr>
      <w:rPr>
        <w:rFonts w:hint="default"/>
        <w:lang w:val="en-US" w:eastAsia="en-US" w:bidi="ar-SA"/>
      </w:rPr>
    </w:lvl>
    <w:lvl w:ilvl="6" w:tplc="B2AC1120">
      <w:numFmt w:val="bullet"/>
      <w:lvlText w:val="•"/>
      <w:lvlJc w:val="left"/>
      <w:pPr>
        <w:ind w:left="6135" w:hanging="360"/>
      </w:pPr>
      <w:rPr>
        <w:rFonts w:hint="default"/>
        <w:lang w:val="en-US" w:eastAsia="en-US" w:bidi="ar-SA"/>
      </w:rPr>
    </w:lvl>
    <w:lvl w:ilvl="7" w:tplc="782C9AD2">
      <w:numFmt w:val="bullet"/>
      <w:lvlText w:val="•"/>
      <w:lvlJc w:val="left"/>
      <w:pPr>
        <w:ind w:left="7021" w:hanging="360"/>
      </w:pPr>
      <w:rPr>
        <w:rFonts w:hint="default"/>
        <w:lang w:val="en-US" w:eastAsia="en-US" w:bidi="ar-SA"/>
      </w:rPr>
    </w:lvl>
    <w:lvl w:ilvl="8" w:tplc="1AB84F7A">
      <w:numFmt w:val="bullet"/>
      <w:lvlText w:val="•"/>
      <w:lvlJc w:val="left"/>
      <w:pPr>
        <w:ind w:left="7907" w:hanging="360"/>
      </w:pPr>
      <w:rPr>
        <w:rFonts w:hint="default"/>
        <w:lang w:val="en-US" w:eastAsia="en-US" w:bidi="ar-SA"/>
      </w:rPr>
    </w:lvl>
  </w:abstractNum>
  <w:abstractNum w:abstractNumId="8" w15:restartNumberingAfterBreak="0">
    <w:nsid w:val="642246B5"/>
    <w:multiLevelType w:val="hybridMultilevel"/>
    <w:tmpl w:val="9F90BDAC"/>
    <w:lvl w:ilvl="0" w:tplc="1298BC10">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46F0EA5E">
      <w:numFmt w:val="bullet"/>
      <w:lvlText w:val="•"/>
      <w:lvlJc w:val="left"/>
      <w:pPr>
        <w:ind w:left="1705" w:hanging="360"/>
      </w:pPr>
      <w:rPr>
        <w:rFonts w:hint="default"/>
        <w:lang w:val="en-US" w:eastAsia="en-US" w:bidi="ar-SA"/>
      </w:rPr>
    </w:lvl>
    <w:lvl w:ilvl="2" w:tplc="956E1EC8">
      <w:numFmt w:val="bullet"/>
      <w:lvlText w:val="•"/>
      <w:lvlJc w:val="left"/>
      <w:pPr>
        <w:ind w:left="2591" w:hanging="360"/>
      </w:pPr>
      <w:rPr>
        <w:rFonts w:hint="default"/>
        <w:lang w:val="en-US" w:eastAsia="en-US" w:bidi="ar-SA"/>
      </w:rPr>
    </w:lvl>
    <w:lvl w:ilvl="3" w:tplc="3A7CFD2C">
      <w:numFmt w:val="bullet"/>
      <w:lvlText w:val="•"/>
      <w:lvlJc w:val="left"/>
      <w:pPr>
        <w:ind w:left="3477" w:hanging="360"/>
      </w:pPr>
      <w:rPr>
        <w:rFonts w:hint="default"/>
        <w:lang w:val="en-US" w:eastAsia="en-US" w:bidi="ar-SA"/>
      </w:rPr>
    </w:lvl>
    <w:lvl w:ilvl="4" w:tplc="386E37F8">
      <w:numFmt w:val="bullet"/>
      <w:lvlText w:val="•"/>
      <w:lvlJc w:val="left"/>
      <w:pPr>
        <w:ind w:left="4363" w:hanging="360"/>
      </w:pPr>
      <w:rPr>
        <w:rFonts w:hint="default"/>
        <w:lang w:val="en-US" w:eastAsia="en-US" w:bidi="ar-SA"/>
      </w:rPr>
    </w:lvl>
    <w:lvl w:ilvl="5" w:tplc="78188E44">
      <w:numFmt w:val="bullet"/>
      <w:lvlText w:val="•"/>
      <w:lvlJc w:val="left"/>
      <w:pPr>
        <w:ind w:left="5249" w:hanging="360"/>
      </w:pPr>
      <w:rPr>
        <w:rFonts w:hint="default"/>
        <w:lang w:val="en-US" w:eastAsia="en-US" w:bidi="ar-SA"/>
      </w:rPr>
    </w:lvl>
    <w:lvl w:ilvl="6" w:tplc="67BAC644">
      <w:numFmt w:val="bullet"/>
      <w:lvlText w:val="•"/>
      <w:lvlJc w:val="left"/>
      <w:pPr>
        <w:ind w:left="6134" w:hanging="360"/>
      </w:pPr>
      <w:rPr>
        <w:rFonts w:hint="default"/>
        <w:lang w:val="en-US" w:eastAsia="en-US" w:bidi="ar-SA"/>
      </w:rPr>
    </w:lvl>
    <w:lvl w:ilvl="7" w:tplc="9DB6C316">
      <w:numFmt w:val="bullet"/>
      <w:lvlText w:val="•"/>
      <w:lvlJc w:val="left"/>
      <w:pPr>
        <w:ind w:left="7020" w:hanging="360"/>
      </w:pPr>
      <w:rPr>
        <w:rFonts w:hint="default"/>
        <w:lang w:val="en-US" w:eastAsia="en-US" w:bidi="ar-SA"/>
      </w:rPr>
    </w:lvl>
    <w:lvl w:ilvl="8" w:tplc="9AE6D750">
      <w:numFmt w:val="bullet"/>
      <w:lvlText w:val="•"/>
      <w:lvlJc w:val="left"/>
      <w:pPr>
        <w:ind w:left="7906" w:hanging="360"/>
      </w:pPr>
      <w:rPr>
        <w:rFonts w:hint="default"/>
        <w:lang w:val="en-US" w:eastAsia="en-US" w:bidi="ar-SA"/>
      </w:rPr>
    </w:lvl>
  </w:abstractNum>
  <w:num w:numId="1" w16cid:durableId="1688218168">
    <w:abstractNumId w:val="7"/>
  </w:num>
  <w:num w:numId="2" w16cid:durableId="1463112971">
    <w:abstractNumId w:val="5"/>
  </w:num>
  <w:num w:numId="3" w16cid:durableId="1241405220">
    <w:abstractNumId w:val="2"/>
  </w:num>
  <w:num w:numId="4" w16cid:durableId="206916210">
    <w:abstractNumId w:val="8"/>
  </w:num>
  <w:num w:numId="5" w16cid:durableId="631980347">
    <w:abstractNumId w:val="3"/>
  </w:num>
  <w:num w:numId="6" w16cid:durableId="1599874201">
    <w:abstractNumId w:val="6"/>
  </w:num>
  <w:num w:numId="7" w16cid:durableId="1401757515">
    <w:abstractNumId w:val="4"/>
  </w:num>
  <w:num w:numId="8" w16cid:durableId="1608192364">
    <w:abstractNumId w:val="1"/>
  </w:num>
  <w:num w:numId="9" w16cid:durableId="1597982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4F6"/>
    <w:rsid w:val="00205616"/>
    <w:rsid w:val="002259A7"/>
    <w:rsid w:val="00281768"/>
    <w:rsid w:val="006A1D42"/>
    <w:rsid w:val="007E54F6"/>
    <w:rsid w:val="008776BA"/>
    <w:rsid w:val="00981AB3"/>
    <w:rsid w:val="00A05A44"/>
    <w:rsid w:val="00F84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8657"/>
  <w15:docId w15:val="{EBEEA2FC-5374-4517-B930-C44519D4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rPr>
      <w:rFonts w:ascii="Segoe UI Semilight" w:eastAsia="Segoe UI Semilight" w:hAnsi="Segoe UI Semilight" w:cs="Segoe UI Semi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Normal.dotm</Template>
  <TotalTime>106</TotalTime>
  <Pages>5</Pages>
  <Words>2231</Words>
  <Characters>12561</Characters>
  <Application>Microsoft Office Word</Application>
  <DocSecurity>0</DocSecurity>
  <Lines>273</Lines>
  <Paragraphs>178</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creator>eex120</dc:creator>
  <cp:lastModifiedBy>Beckingham, Steven (E&amp;F Maintenance)</cp:lastModifiedBy>
  <cp:revision>4</cp:revision>
  <dcterms:created xsi:type="dcterms:W3CDTF">2026-03-09T13:30:00Z</dcterms:created>
  <dcterms:modified xsi:type="dcterms:W3CDTF">2026-03-10T08:23:00Z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2023-03-13T00:00:00Z</vt:filetime>
  </property>
  <property fmtid="{D5CDD505-2E9C-101B-9397-08002B2CF9AE}" pid="3" name="Creator">
    <vt:lpwstr>Acrobat PDFMaker 22 for Word</vt:lpwstr>
  </property>
  <property fmtid="{D5CDD505-2E9C-101B-9397-08002B2CF9AE}" pid="4" name="LastSaved">
    <vt:filetime>2026-03-09T00:00:00Z</vt:filetime>
  </property>
  <property fmtid="{D5CDD505-2E9C-101B-9397-08002B2CF9AE}" pid="5" name="Producer">
    <vt:lpwstr>Adobe PDF Library 22.3.98</vt:lpwstr>
  </property>
  <property fmtid="{D5CDD505-2E9C-101B-9397-08002B2CF9AE}" pid="6" name="SourceModified">
    <vt:lpwstr/>
  </property>
</Properties>
</file>