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tc>
          <w:tcPr>
            <w:tcW w:w="4154" w:type="dxa"/>
          </w:tcPr>
          <w:p w:rsidR="00414B75" w:rsidRDefault="00414B75">
            <w:pPr>
              <w:spacing w:before="60" w:after="60"/>
              <w:jc w:val="left"/>
              <w:rPr>
                <w:rFonts w:ascii="Arial" w:hAnsi="Arial"/>
                <w:b/>
                <w:sz w:val="22"/>
              </w:rPr>
            </w:pPr>
            <w:r>
              <w:rPr>
                <w:rFonts w:ascii="Arial" w:hAnsi="Arial"/>
                <w:b/>
                <w:sz w:val="22"/>
              </w:rPr>
              <w:t>Job Title:</w:t>
            </w:r>
          </w:p>
        </w:tc>
        <w:tc>
          <w:tcPr>
            <w:tcW w:w="4936" w:type="dxa"/>
          </w:tcPr>
          <w:p w:rsidR="00414B75" w:rsidRDefault="00414B75">
            <w:pPr>
              <w:spacing w:before="60" w:after="60"/>
              <w:jc w:val="left"/>
              <w:rPr>
                <w:rFonts w:ascii="Arial" w:hAnsi="Arial"/>
                <w:sz w:val="22"/>
              </w:rPr>
            </w:pPr>
            <w:r>
              <w:rPr>
                <w:rFonts w:ascii="Arial" w:hAnsi="Arial"/>
                <w:sz w:val="22"/>
              </w:rPr>
              <w:t xml:space="preserve">Research </w:t>
            </w:r>
            <w:r w:rsidR="00E04C94">
              <w:rPr>
                <w:rFonts w:ascii="Arial" w:hAnsi="Arial"/>
                <w:sz w:val="22"/>
              </w:rPr>
              <w:t>Fellow</w:t>
            </w:r>
            <w:r>
              <w:rPr>
                <w:rFonts w:ascii="Arial" w:hAnsi="Arial"/>
                <w:sz w:val="22"/>
              </w:rPr>
              <w:t xml:space="preserve"> (1A)</w:t>
            </w:r>
          </w:p>
        </w:tc>
      </w:tr>
    </w:tbl>
    <w:p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tc>
          <w:tcPr>
            <w:tcW w:w="4154" w:type="dxa"/>
          </w:tcPr>
          <w:p w:rsidR="00414B75" w:rsidRDefault="00414B75">
            <w:pPr>
              <w:spacing w:before="60" w:after="60"/>
              <w:rPr>
                <w:rFonts w:ascii="Arial" w:hAnsi="Arial"/>
                <w:b/>
                <w:sz w:val="22"/>
              </w:rPr>
            </w:pPr>
            <w:r>
              <w:rPr>
                <w:rFonts w:ascii="Arial" w:hAnsi="Arial"/>
                <w:b/>
                <w:sz w:val="22"/>
              </w:rPr>
              <w:t>Responsible to:</w:t>
            </w:r>
          </w:p>
        </w:tc>
        <w:tc>
          <w:tcPr>
            <w:tcW w:w="4936" w:type="dxa"/>
          </w:tcPr>
          <w:p w:rsidR="00414B75" w:rsidRDefault="00414B75">
            <w:pPr>
              <w:spacing w:before="60" w:after="60"/>
              <w:jc w:val="left"/>
              <w:rPr>
                <w:rFonts w:ascii="Arial" w:hAnsi="Arial"/>
                <w:sz w:val="22"/>
              </w:rPr>
            </w:pPr>
            <w:r>
              <w:rPr>
                <w:rFonts w:ascii="Arial" w:hAnsi="Arial"/>
                <w:sz w:val="22"/>
              </w:rPr>
              <w:t>Head of research group, or pr</w:t>
            </w:r>
            <w:r w:rsidR="002C1226">
              <w:rPr>
                <w:rFonts w:ascii="Arial" w:hAnsi="Arial"/>
                <w:sz w:val="22"/>
              </w:rPr>
              <w:t>incipal investigator</w:t>
            </w:r>
          </w:p>
        </w:tc>
      </w:tr>
    </w:tbl>
    <w:p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tc>
          <w:tcPr>
            <w:tcW w:w="4154" w:type="dxa"/>
          </w:tcPr>
          <w:p w:rsidR="00414B75" w:rsidRDefault="00414B75">
            <w:pPr>
              <w:spacing w:before="60" w:after="60"/>
              <w:rPr>
                <w:rFonts w:ascii="Arial" w:hAnsi="Arial"/>
                <w:b/>
                <w:sz w:val="22"/>
              </w:rPr>
            </w:pPr>
            <w:r>
              <w:rPr>
                <w:rFonts w:ascii="Arial" w:hAnsi="Arial"/>
                <w:b/>
                <w:sz w:val="22"/>
              </w:rPr>
              <w:t>Responsible for:</w:t>
            </w:r>
          </w:p>
        </w:tc>
        <w:tc>
          <w:tcPr>
            <w:tcW w:w="4936" w:type="dxa"/>
          </w:tcPr>
          <w:p w:rsidR="00414B75" w:rsidRDefault="00AB10C4">
            <w:pPr>
              <w:spacing w:before="60" w:after="60"/>
              <w:jc w:val="left"/>
              <w:rPr>
                <w:rFonts w:ascii="Arial" w:hAnsi="Arial"/>
                <w:sz w:val="22"/>
              </w:rPr>
            </w:pPr>
            <w:r>
              <w:rPr>
                <w:rFonts w:ascii="Arial" w:hAnsi="Arial"/>
                <w:sz w:val="22"/>
              </w:rPr>
              <w:t>Not applicable</w:t>
            </w:r>
          </w:p>
        </w:tc>
      </w:tr>
    </w:tbl>
    <w:p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rPr>
          <w:cantSplit/>
          <w:trHeight w:val="431"/>
        </w:trPr>
        <w:tc>
          <w:tcPr>
            <w:tcW w:w="9103" w:type="dxa"/>
          </w:tcPr>
          <w:p w:rsidR="00414B75" w:rsidRDefault="00414B75">
            <w:pPr>
              <w:pStyle w:val="Heading3"/>
              <w:keepNext w:val="0"/>
              <w:spacing w:before="60" w:after="60"/>
              <w:rPr>
                <w:sz w:val="22"/>
              </w:rPr>
            </w:pPr>
            <w:r>
              <w:rPr>
                <w:sz w:val="22"/>
              </w:rPr>
              <w:t>Job Summary and Purpose:</w:t>
            </w:r>
          </w:p>
        </w:tc>
      </w:tr>
      <w:tr w:rsidR="00414B75">
        <w:trPr>
          <w:trHeight w:val="320"/>
        </w:trPr>
        <w:tc>
          <w:tcPr>
            <w:tcW w:w="9103" w:type="dxa"/>
          </w:tcPr>
          <w:p w:rsidR="00414B75" w:rsidRDefault="00414B75">
            <w:pPr>
              <w:spacing w:before="60" w:after="60"/>
            </w:pPr>
            <w:r>
              <w:rPr>
                <w:rFonts w:ascii="Arial" w:hAnsi="Arial"/>
                <w:sz w:val="22"/>
              </w:rPr>
              <w:t>To undertake research in accordance with the specified research project</w:t>
            </w:r>
            <w:r w:rsidR="009E2102">
              <w:rPr>
                <w:rFonts w:ascii="Arial" w:hAnsi="Arial"/>
                <w:sz w:val="22"/>
              </w:rPr>
              <w:t>(s)</w:t>
            </w:r>
            <w:r>
              <w:rPr>
                <w:rFonts w:ascii="Arial" w:hAnsi="Arial"/>
                <w:sz w:val="22"/>
              </w:rPr>
              <w:t xml:space="preserve"> under the supervision of the pr</w:t>
            </w:r>
            <w:r w:rsidR="002C1226">
              <w:rPr>
                <w:rFonts w:ascii="Arial" w:hAnsi="Arial"/>
                <w:sz w:val="22"/>
              </w:rPr>
              <w:t>incipal investigator</w:t>
            </w:r>
            <w:r>
              <w:rPr>
                <w:rFonts w:ascii="Arial" w:hAnsi="Arial"/>
                <w:sz w:val="22"/>
              </w:rPr>
              <w:t>.</w:t>
            </w:r>
          </w:p>
        </w:tc>
      </w:tr>
    </w:tbl>
    <w:p w:rsidR="00414B75" w:rsidRDefault="00414B75">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rPr>
          <w:cantSplit/>
          <w:trHeight w:val="431"/>
        </w:trPr>
        <w:tc>
          <w:tcPr>
            <w:tcW w:w="9103" w:type="dxa"/>
          </w:tcPr>
          <w:p w:rsidR="00414B75" w:rsidRDefault="00414B75">
            <w:pPr>
              <w:pStyle w:val="Heading3"/>
              <w:spacing w:before="60" w:after="60"/>
              <w:rPr>
                <w:sz w:val="22"/>
              </w:rPr>
            </w:pPr>
            <w:r>
              <w:rPr>
                <w:sz w:val="22"/>
              </w:rPr>
              <w:t>Main Responsibilities/Activities</w:t>
            </w:r>
          </w:p>
        </w:tc>
      </w:tr>
      <w:tr w:rsidR="00414B75">
        <w:trPr>
          <w:trHeight w:val="3698"/>
        </w:trPr>
        <w:tc>
          <w:tcPr>
            <w:tcW w:w="9103" w:type="dxa"/>
            <w:tcBorders>
              <w:bottom w:val="single" w:sz="4" w:space="0" w:color="auto"/>
            </w:tcBorders>
          </w:tcPr>
          <w:p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Using initiative and creativity to identify areas for </w:t>
            </w:r>
            <w:r w:rsidR="00174D8D" w:rsidRPr="00F72D99">
              <w:rPr>
                <w:rFonts w:ascii="Arial" w:hAnsi="Arial" w:cs="Arial"/>
                <w:sz w:val="22"/>
                <w:szCs w:val="22"/>
              </w:rPr>
              <w:t>research</w:t>
            </w:r>
            <w:r w:rsidRPr="00F72D99">
              <w:rPr>
                <w:rFonts w:ascii="Arial" w:hAnsi="Arial" w:cs="Arial"/>
                <w:sz w:val="22"/>
                <w:szCs w:val="22"/>
              </w:rPr>
              <w:t xml:space="preserve">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w:t>
            </w:r>
            <w:proofErr w:type="gramStart"/>
            <w:r w:rsidRPr="00F72D99">
              <w:rPr>
                <w:rFonts w:ascii="Arial" w:hAnsi="Arial" w:cs="Arial"/>
                <w:sz w:val="22"/>
                <w:szCs w:val="22"/>
              </w:rPr>
              <w:t>for the purpose of</w:t>
            </w:r>
            <w:proofErr w:type="gramEnd"/>
            <w:r w:rsidRPr="00F72D99">
              <w:rPr>
                <w:rFonts w:ascii="Arial" w:hAnsi="Arial" w:cs="Arial"/>
                <w:sz w:val="22"/>
                <w:szCs w:val="22"/>
              </w:rPr>
              <w:t xml:space="preserve"> disseminating research results of personal development. The post holder may also contribute to writing bids for research grants and will contribute to collaborative decision making with colleagues in areas of research.</w:t>
            </w:r>
          </w:p>
          <w:p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Continually to update knowledge and develop skills, and translate knowledge of advances in the area into research activity.</w:t>
            </w:r>
          </w:p>
          <w:p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rsidR="00EC3573" w:rsidRDefault="00EC3573" w:rsidP="00EC3573">
            <w:pPr>
              <w:spacing w:before="60" w:after="60"/>
              <w:rPr>
                <w:rFonts w:ascii="Arial" w:hAnsi="Arial" w:cs="Arial"/>
                <w:sz w:val="22"/>
                <w:szCs w:val="22"/>
              </w:rPr>
            </w:pPr>
            <w:r w:rsidRPr="00F72D99">
              <w:rPr>
                <w:rFonts w:ascii="Arial" w:hAnsi="Arial" w:cs="Arial"/>
                <w:sz w:val="22"/>
                <w:szCs w:val="22"/>
              </w:rPr>
              <w:t xml:space="preserve">To contribute to teaching in the </w:t>
            </w:r>
            <w:r w:rsidR="00174D8D">
              <w:rPr>
                <w:rFonts w:ascii="Arial" w:hAnsi="Arial" w:cs="Arial"/>
                <w:sz w:val="22"/>
                <w:szCs w:val="22"/>
              </w:rPr>
              <w:t>Faculty</w:t>
            </w:r>
            <w:r w:rsidRPr="00F72D99">
              <w:rPr>
                <w:rFonts w:ascii="Arial" w:hAnsi="Arial" w:cs="Arial"/>
                <w:sz w:val="22"/>
                <w:szCs w:val="22"/>
              </w:rPr>
              <w:t xml:space="preserve"> by carrying out student supervision and/or demonstrating within the post holder’s area of expertise and under the direct guidance of a member of departmental academic staff, as appropriate.</w:t>
            </w:r>
          </w:p>
          <w:p w:rsidR="009E2102" w:rsidRDefault="00C418BB" w:rsidP="00EC3573">
            <w:pPr>
              <w:tabs>
                <w:tab w:val="left" w:pos="0"/>
              </w:tabs>
              <w:suppressAutoHyphens/>
              <w:spacing w:before="60" w:after="60"/>
              <w:rPr>
                <w:b/>
                <w:sz w:val="22"/>
              </w:rPr>
            </w:pPr>
            <w:r>
              <w:rPr>
                <w:rFonts w:ascii="Arial" w:hAnsi="Arial" w:cs="Arial"/>
                <w:sz w:val="22"/>
                <w:szCs w:val="22"/>
              </w:rPr>
              <w:t>The post holder may occasionally be required to supervise more junior research staff</w:t>
            </w:r>
            <w:r w:rsidR="009E2102">
              <w:rPr>
                <w:rFonts w:ascii="Arial" w:hAnsi="Arial"/>
                <w:sz w:val="22"/>
              </w:rPr>
              <w:t>.</w:t>
            </w:r>
          </w:p>
        </w:tc>
      </w:tr>
    </w:tbl>
    <w:p w:rsidR="00174D8D" w:rsidRDefault="00174D8D">
      <w:pPr>
        <w:spacing w:after="0" w:line="240" w:lineRule="exact"/>
        <w:rPr>
          <w:b/>
          <w:sz w:val="22"/>
        </w:rPr>
      </w:pPr>
    </w:p>
    <w:p w:rsidR="00174D8D" w:rsidRDefault="00174D8D">
      <w:pPr>
        <w:spacing w:after="0" w:line="240" w:lineRule="exact"/>
        <w:rPr>
          <w:b/>
          <w:sz w:val="22"/>
        </w:rPr>
      </w:pPr>
      <w:r>
        <w:rPr>
          <w:b/>
          <w:sz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rPr>
          <w:cantSplit/>
          <w:trHeight w:val="368"/>
        </w:trPr>
        <w:tc>
          <w:tcPr>
            <w:tcW w:w="9103" w:type="dxa"/>
            <w:tcBorders>
              <w:bottom w:val="single" w:sz="4" w:space="0" w:color="auto"/>
            </w:tcBorders>
          </w:tcPr>
          <w:p w:rsidR="00414B75" w:rsidRDefault="00174D8D">
            <w:pPr>
              <w:tabs>
                <w:tab w:val="left" w:pos="0"/>
              </w:tabs>
              <w:suppressAutoHyphens/>
              <w:spacing w:before="60" w:after="60"/>
              <w:rPr>
                <w:rFonts w:ascii="Arial" w:hAnsi="Arial"/>
                <w:b/>
                <w:sz w:val="22"/>
              </w:rPr>
            </w:pPr>
            <w:r>
              <w:rPr>
                <w:b/>
                <w:sz w:val="22"/>
              </w:rPr>
              <w:lastRenderedPageBreak/>
              <w:br w:type="page"/>
            </w:r>
            <w:r w:rsidR="00414B75">
              <w:rPr>
                <w:rFonts w:ascii="Arial" w:hAnsi="Arial"/>
                <w:b/>
                <w:sz w:val="22"/>
              </w:rPr>
              <w:t xml:space="preserve">Person Specification </w:t>
            </w:r>
          </w:p>
        </w:tc>
      </w:tr>
      <w:tr w:rsidR="00414B75">
        <w:trPr>
          <w:cantSplit/>
          <w:trHeight w:val="1051"/>
        </w:trPr>
        <w:tc>
          <w:tcPr>
            <w:tcW w:w="9103" w:type="dxa"/>
            <w:tcBorders>
              <w:bottom w:val="single" w:sz="4" w:space="0" w:color="auto"/>
            </w:tcBorders>
          </w:tcPr>
          <w:p w:rsidR="00414B75" w:rsidRDefault="00414B75">
            <w:pPr>
              <w:pStyle w:val="Heading3"/>
              <w:spacing w:before="60" w:after="60"/>
              <w:rPr>
                <w:sz w:val="22"/>
              </w:rPr>
            </w:pPr>
            <w:r>
              <w:rPr>
                <w:sz w:val="22"/>
              </w:rPr>
              <w:t>The post holder must have:</w:t>
            </w:r>
          </w:p>
          <w:p w:rsidR="00414B75" w:rsidRDefault="00414B75">
            <w:pPr>
              <w:pStyle w:val="Heading3"/>
              <w:spacing w:before="60" w:after="60"/>
              <w:rPr>
                <w:b w:val="0"/>
                <w:sz w:val="22"/>
              </w:rPr>
            </w:pPr>
            <w:r>
              <w:rPr>
                <w:b w:val="0"/>
                <w:sz w:val="22"/>
              </w:rPr>
              <w:t xml:space="preserve">A </w:t>
            </w:r>
            <w:r w:rsidR="002C6E11">
              <w:rPr>
                <w:b w:val="0"/>
                <w:sz w:val="22"/>
              </w:rPr>
              <w:t>doctoral degree</w:t>
            </w:r>
            <w:r>
              <w:rPr>
                <w:b w:val="0"/>
                <w:sz w:val="22"/>
              </w:rPr>
              <w:t xml:space="preserve"> in a relevant discipline (although individuals who have almost completed a </w:t>
            </w:r>
            <w:r w:rsidR="002C6E11">
              <w:rPr>
                <w:b w:val="0"/>
                <w:sz w:val="22"/>
              </w:rPr>
              <w:t>doctoral degree</w:t>
            </w:r>
            <w:r>
              <w:rPr>
                <w:b w:val="0"/>
                <w:sz w:val="22"/>
              </w:rPr>
              <w:t xml:space="preserve"> may be appointed).  Consideration may also be given to individuals who do not hold a </w:t>
            </w:r>
            <w:r w:rsidR="002C6E11">
              <w:rPr>
                <w:b w:val="0"/>
                <w:sz w:val="22"/>
              </w:rPr>
              <w:t>doctoral degree</w:t>
            </w:r>
            <w:r>
              <w:rPr>
                <w:b w:val="0"/>
                <w:sz w:val="22"/>
              </w:rPr>
              <w:t xml:space="preserve"> but have required skills based on a number of </w:t>
            </w:r>
            <w:proofErr w:type="spellStart"/>
            <w:r>
              <w:rPr>
                <w:b w:val="0"/>
                <w:sz w:val="22"/>
              </w:rPr>
              <w:t>years experience</w:t>
            </w:r>
            <w:proofErr w:type="spellEnd"/>
            <w:r>
              <w:rPr>
                <w:b w:val="0"/>
                <w:sz w:val="22"/>
              </w:rPr>
              <w:t xml:space="preserve"> in specified / relevant fields </w:t>
            </w:r>
          </w:p>
          <w:p w:rsidR="00414B75" w:rsidRDefault="00414B75">
            <w:pPr>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rPr>
          <w:cantSplit/>
          <w:trHeight w:val="386"/>
        </w:trPr>
        <w:tc>
          <w:tcPr>
            <w:tcW w:w="9103" w:type="dxa"/>
            <w:tcBorders>
              <w:bottom w:val="single" w:sz="4" w:space="0" w:color="auto"/>
            </w:tcBorders>
          </w:tcPr>
          <w:p w:rsidR="00414B75" w:rsidRDefault="00414B75">
            <w:pPr>
              <w:tabs>
                <w:tab w:val="left" w:pos="0"/>
              </w:tabs>
              <w:suppressAutoHyphens/>
              <w:spacing w:before="60" w:after="60"/>
              <w:rPr>
                <w:rFonts w:ascii="Arial" w:hAnsi="Arial"/>
                <w:b/>
                <w:sz w:val="22"/>
              </w:rPr>
            </w:pPr>
            <w:r>
              <w:rPr>
                <w:rFonts w:ascii="Arial" w:hAnsi="Arial"/>
                <w:b/>
                <w:sz w:val="22"/>
              </w:rPr>
              <w:t>Relationships and Contacts</w:t>
            </w:r>
          </w:p>
        </w:tc>
      </w:tr>
      <w:tr w:rsidR="00414B75">
        <w:trPr>
          <w:cantSplit/>
          <w:trHeight w:val="890"/>
        </w:trPr>
        <w:tc>
          <w:tcPr>
            <w:tcW w:w="9103" w:type="dxa"/>
            <w:tcBorders>
              <w:bottom w:val="single" w:sz="4" w:space="0" w:color="auto"/>
            </w:tcBorders>
          </w:tcPr>
          <w:p w:rsidR="00414B75" w:rsidRDefault="00414B75">
            <w:pPr>
              <w:pStyle w:val="Heading3"/>
              <w:spacing w:before="60" w:after="60"/>
              <w:rPr>
                <w:b w:val="0"/>
                <w:sz w:val="22"/>
              </w:rPr>
            </w:pPr>
            <w:r>
              <w:rPr>
                <w:b w:val="0"/>
                <w:sz w:val="22"/>
              </w:rPr>
              <w:t xml:space="preserve">Direct responsibility </w:t>
            </w:r>
            <w:r w:rsidR="002C1226">
              <w:rPr>
                <w:b w:val="0"/>
                <w:sz w:val="22"/>
              </w:rPr>
              <w:t xml:space="preserve">to the principal investigator </w:t>
            </w:r>
            <w:r>
              <w:rPr>
                <w:b w:val="0"/>
                <w:sz w:val="22"/>
              </w:rPr>
              <w:t xml:space="preserve">or academic supervisor.  The post holder </w:t>
            </w:r>
            <w:proofErr w:type="gramStart"/>
            <w:r>
              <w:rPr>
                <w:b w:val="0"/>
                <w:sz w:val="22"/>
              </w:rPr>
              <w:t>may be asked</w:t>
            </w:r>
            <w:proofErr w:type="gramEnd"/>
            <w:r>
              <w:rPr>
                <w:b w:val="0"/>
                <w:sz w:val="22"/>
              </w:rPr>
              <w:t xml:space="preserve"> to serve on a relevant </w:t>
            </w:r>
            <w:r w:rsidR="00174D8D">
              <w:rPr>
                <w:b w:val="0"/>
                <w:sz w:val="22"/>
              </w:rPr>
              <w:t>Faculty</w:t>
            </w:r>
            <w:r>
              <w:rPr>
                <w:b w:val="0"/>
                <w:sz w:val="22"/>
              </w:rPr>
              <w:t xml:space="preserve"> committee.  There may be additional reporting and liaison responsibilities to external funding bodies or sponsors.  The post holder may work on original research tasks with colleagues in other institutions.</w:t>
            </w:r>
          </w:p>
        </w:tc>
      </w:tr>
    </w:tbl>
    <w:p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rPr>
          <w:cantSplit/>
          <w:trHeight w:val="395"/>
        </w:trPr>
        <w:tc>
          <w:tcPr>
            <w:tcW w:w="9103" w:type="dxa"/>
            <w:tcBorders>
              <w:bottom w:val="single" w:sz="4" w:space="0" w:color="auto"/>
            </w:tcBorders>
          </w:tcPr>
          <w:p w:rsidR="00414B75" w:rsidRDefault="00414B75">
            <w:pPr>
              <w:keepNext/>
              <w:tabs>
                <w:tab w:val="left" w:pos="0"/>
              </w:tabs>
              <w:suppressAutoHyphens/>
              <w:spacing w:before="60" w:after="60"/>
              <w:rPr>
                <w:rFonts w:ascii="Arial" w:hAnsi="Arial"/>
                <w:b/>
                <w:sz w:val="22"/>
              </w:rPr>
            </w:pPr>
            <w:r>
              <w:rPr>
                <w:rFonts w:ascii="Arial" w:hAnsi="Arial"/>
                <w:b/>
                <w:sz w:val="22"/>
              </w:rPr>
              <w:t>Special Requirements</w:t>
            </w:r>
          </w:p>
        </w:tc>
      </w:tr>
      <w:tr w:rsidR="00414B75">
        <w:trPr>
          <w:cantSplit/>
          <w:trHeight w:val="567"/>
        </w:trPr>
        <w:tc>
          <w:tcPr>
            <w:tcW w:w="9103" w:type="dxa"/>
            <w:tcBorders>
              <w:bottom w:val="single" w:sz="4" w:space="0" w:color="auto"/>
            </w:tcBorders>
          </w:tcPr>
          <w:p w:rsidR="00414B75" w:rsidRDefault="00414B75">
            <w:pPr>
              <w:keepNext/>
              <w:spacing w:before="60" w:after="60"/>
              <w:rPr>
                <w:rFonts w:ascii="Arial" w:hAnsi="Arial"/>
              </w:rPr>
            </w:pPr>
            <w:r>
              <w:rPr>
                <w:rFonts w:ascii="Arial" w:hAnsi="Arial"/>
                <w:sz w:val="22"/>
              </w:rPr>
              <w:t>To be available to participate in fieldwork as required by the specified research project</w:t>
            </w:r>
          </w:p>
        </w:tc>
      </w:tr>
    </w:tbl>
    <w:p w:rsidR="00414B75" w:rsidRDefault="00414B75">
      <w:pPr>
        <w:spacing w:after="0"/>
        <w:rPr>
          <w:b/>
        </w:rPr>
      </w:pPr>
    </w:p>
    <w:p w:rsidR="009F4DC0" w:rsidRPr="007179DF" w:rsidRDefault="009F4DC0" w:rsidP="009F4DC0">
      <w:pPr>
        <w:pStyle w:val="Heading3"/>
        <w:rPr>
          <w:sz w:val="22"/>
          <w:szCs w:val="22"/>
        </w:rPr>
      </w:pPr>
      <w:r w:rsidRPr="007179DF">
        <w:rPr>
          <w:sz w:val="22"/>
          <w:szCs w:val="22"/>
        </w:rPr>
        <w:t xml:space="preserve">All staff </w:t>
      </w:r>
      <w:proofErr w:type="gramStart"/>
      <w:r w:rsidRPr="007179DF">
        <w:rPr>
          <w:sz w:val="22"/>
          <w:szCs w:val="22"/>
        </w:rPr>
        <w:t>are expected</w:t>
      </w:r>
      <w:proofErr w:type="gramEnd"/>
      <w:r w:rsidRPr="007179DF">
        <w:rPr>
          <w:sz w:val="22"/>
          <w:szCs w:val="22"/>
        </w:rPr>
        <w:t xml:space="preserve"> to: </w:t>
      </w:r>
    </w:p>
    <w:p w:rsidR="009F4DC0" w:rsidRPr="007179DF" w:rsidRDefault="009F4DC0" w:rsidP="009F4DC0">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rsidR="009F4DC0" w:rsidRPr="007179DF" w:rsidRDefault="009F4DC0" w:rsidP="009F4DC0">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rsidR="009F4DC0" w:rsidRPr="007179DF" w:rsidRDefault="009F4DC0" w:rsidP="009F4DC0">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rsidR="009F4DC0" w:rsidRDefault="009F4DC0" w:rsidP="009F4DC0">
      <w:pPr>
        <w:numPr>
          <w:ilvl w:val="0"/>
          <w:numId w:val="17"/>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rsidR="009F4DC0" w:rsidRPr="007179DF" w:rsidRDefault="009F4DC0" w:rsidP="009F4DC0">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rsidR="00414B75" w:rsidRDefault="00414B75">
      <w:pPr>
        <w:rPr>
          <w:b/>
          <w:sz w:val="22"/>
        </w:rPr>
      </w:pPr>
      <w:r>
        <w:rPr>
          <w:b/>
          <w:sz w:val="22"/>
        </w:rPr>
        <w:fldChar w:fldCharType="begin">
          <w:ffData>
            <w:name w:val="Text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DC7C0A" w:rsidRDefault="00DC7C0A">
      <w:pPr>
        <w:rPr>
          <w:b/>
          <w:sz w:val="22"/>
        </w:rPr>
      </w:pPr>
    </w:p>
    <w:p w:rsidR="00DC7C0A" w:rsidRDefault="00DC7C0A">
      <w:pPr>
        <w:rPr>
          <w:b/>
          <w:sz w:val="22"/>
        </w:rPr>
      </w:pPr>
    </w:p>
    <w:p w:rsidR="00DC7C0A" w:rsidRDefault="00DC7C0A">
      <w:pPr>
        <w:rPr>
          <w:b/>
          <w:sz w:val="22"/>
        </w:rPr>
      </w:pPr>
    </w:p>
    <w:p w:rsidR="00DC7C0A" w:rsidRDefault="00DC7C0A">
      <w:pPr>
        <w:rPr>
          <w:b/>
          <w:sz w:val="22"/>
        </w:rPr>
      </w:pPr>
    </w:p>
    <w:p w:rsidR="00DC7C0A" w:rsidRPr="003F7555" w:rsidRDefault="00DC7C0A" w:rsidP="00DC7C0A">
      <w:pPr>
        <w:pStyle w:val="Header"/>
        <w:tabs>
          <w:tab w:val="clear" w:pos="4153"/>
          <w:tab w:val="clear" w:pos="8306"/>
          <w:tab w:val="right" w:pos="8931"/>
        </w:tabs>
        <w:ind w:left="0"/>
        <w:jc w:val="center"/>
        <w:rPr>
          <w:rFonts w:ascii="Frutiger LT Std 45 Light" w:hAnsi="Frutiger LT Std 45 Light"/>
        </w:rPr>
      </w:pPr>
      <w:r w:rsidRPr="003F7555">
        <w:rPr>
          <w:rFonts w:ascii="Frutiger LT Std 45 Light" w:hAnsi="Frutiger LT Std 45 Light"/>
          <w:kern w:val="28"/>
        </w:rPr>
        <w:lastRenderedPageBreak/>
        <w:t>Addendum to Role Profile</w:t>
      </w:r>
    </w:p>
    <w:p w:rsidR="00DC7C0A" w:rsidRPr="003F7555" w:rsidRDefault="00DC7C0A" w:rsidP="00DC7C0A">
      <w:pPr>
        <w:rPr>
          <w:rFonts w:ascii="Frutiger LT Std 45 Light" w:hAnsi="Frutiger LT Std 45 Light"/>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DC7C0A" w:rsidRPr="003F7555" w:rsidTr="00101772">
        <w:tblPrEx>
          <w:tblCellMar>
            <w:top w:w="0" w:type="dxa"/>
            <w:bottom w:w="0" w:type="dxa"/>
          </w:tblCellMar>
        </w:tblPrEx>
        <w:tc>
          <w:tcPr>
            <w:tcW w:w="3780" w:type="dxa"/>
          </w:tcPr>
          <w:p w:rsidR="00DC7C0A" w:rsidRPr="003F7555" w:rsidRDefault="00DC7C0A" w:rsidP="00101772">
            <w:pPr>
              <w:spacing w:before="60" w:after="60"/>
              <w:jc w:val="left"/>
              <w:rPr>
                <w:rFonts w:ascii="Frutiger LT Std 45 Light" w:hAnsi="Frutiger LT Std 45 Light"/>
                <w:b/>
                <w:sz w:val="22"/>
              </w:rPr>
            </w:pPr>
            <w:r w:rsidRPr="003F7555">
              <w:rPr>
                <w:rFonts w:ascii="Frutiger LT Std 45 Light" w:hAnsi="Frutiger LT Std 45 Light"/>
                <w:b/>
                <w:sz w:val="22"/>
              </w:rPr>
              <w:t xml:space="preserve">Job Title: </w:t>
            </w:r>
          </w:p>
        </w:tc>
        <w:tc>
          <w:tcPr>
            <w:tcW w:w="5310" w:type="dxa"/>
          </w:tcPr>
          <w:p w:rsidR="00DC7C0A" w:rsidRPr="003F7555" w:rsidRDefault="00DC7C0A" w:rsidP="00101772">
            <w:pPr>
              <w:spacing w:before="60" w:after="60"/>
              <w:jc w:val="left"/>
              <w:rPr>
                <w:rFonts w:ascii="Frutiger LT Std 45 Light" w:hAnsi="Frutiger LT Std 45 Light"/>
                <w:sz w:val="22"/>
              </w:rPr>
            </w:pPr>
            <w:r w:rsidRPr="003F7555">
              <w:rPr>
                <w:rFonts w:ascii="Frutiger LT Std 45 Light" w:hAnsi="Frutiger LT Std 45 Light"/>
                <w:sz w:val="22"/>
              </w:rPr>
              <w:t>Research Fellow (1A)</w:t>
            </w:r>
            <w:r>
              <w:rPr>
                <w:rFonts w:ascii="Frutiger LT Std 45 Light" w:hAnsi="Frutiger LT Std 45 Light"/>
                <w:sz w:val="22"/>
              </w:rPr>
              <w:t xml:space="preserve"> in Distributed Systems</w:t>
            </w:r>
          </w:p>
        </w:tc>
      </w:tr>
    </w:tbl>
    <w:p w:rsidR="00DC7C0A" w:rsidRPr="003F7555" w:rsidRDefault="00DC7C0A" w:rsidP="00DC7C0A">
      <w:pPr>
        <w:spacing w:after="0"/>
        <w:rPr>
          <w:rFonts w:ascii="Frutiger LT Std 45 Light" w:hAnsi="Frutiger LT Std 45 Light"/>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C7C0A" w:rsidRPr="003F7555" w:rsidTr="00101772">
        <w:tblPrEx>
          <w:tblCellMar>
            <w:top w:w="0" w:type="dxa"/>
            <w:bottom w:w="0" w:type="dxa"/>
          </w:tblCellMar>
        </w:tblPrEx>
        <w:trPr>
          <w:cantSplit/>
          <w:trHeight w:val="431"/>
        </w:trPr>
        <w:tc>
          <w:tcPr>
            <w:tcW w:w="9103" w:type="dxa"/>
          </w:tcPr>
          <w:p w:rsidR="00DC7C0A" w:rsidRPr="003F7555" w:rsidRDefault="00DC7C0A" w:rsidP="00101772">
            <w:pPr>
              <w:pStyle w:val="Heading3"/>
              <w:keepNext w:val="0"/>
              <w:spacing w:before="60" w:after="60"/>
              <w:rPr>
                <w:rFonts w:ascii="Frutiger LT Std 45 Light" w:hAnsi="Frutiger LT Std 45 Light"/>
                <w:sz w:val="22"/>
              </w:rPr>
            </w:pPr>
            <w:r w:rsidRPr="003F7555">
              <w:rPr>
                <w:rFonts w:ascii="Frutiger LT Std 45 Light" w:hAnsi="Frutiger LT Std 45 Light"/>
                <w:sz w:val="22"/>
              </w:rPr>
              <w:t>Job Summary and Purpose:</w:t>
            </w:r>
          </w:p>
        </w:tc>
      </w:tr>
      <w:tr w:rsidR="00DC7C0A" w:rsidRPr="003F7555" w:rsidTr="00101772">
        <w:tblPrEx>
          <w:tblCellMar>
            <w:top w:w="0" w:type="dxa"/>
            <w:bottom w:w="0" w:type="dxa"/>
          </w:tblCellMar>
        </w:tblPrEx>
        <w:trPr>
          <w:trHeight w:val="320"/>
        </w:trPr>
        <w:tc>
          <w:tcPr>
            <w:tcW w:w="9103" w:type="dxa"/>
          </w:tcPr>
          <w:p w:rsidR="00DC7C0A" w:rsidRPr="002E101B" w:rsidRDefault="00DC7C0A" w:rsidP="00101772">
            <w:pPr>
              <w:pStyle w:val="BodyText"/>
              <w:tabs>
                <w:tab w:val="left" w:pos="2232"/>
              </w:tabs>
              <w:spacing w:before="60" w:after="60"/>
              <w:rPr>
                <w:rFonts w:ascii="Arial" w:hAnsi="Arial" w:cs="Arial"/>
                <w:sz w:val="22"/>
                <w:szCs w:val="22"/>
              </w:rPr>
            </w:pPr>
            <w:bookmarkStart w:id="0" w:name="OLE_LINK1"/>
            <w:bookmarkStart w:id="1" w:name="OLE_LINK2"/>
            <w:r w:rsidRPr="002E101B">
              <w:rPr>
                <w:rFonts w:ascii="Arial" w:hAnsi="Arial" w:cs="Arial"/>
                <w:sz w:val="22"/>
                <w:szCs w:val="22"/>
                <w:u w:val="single"/>
              </w:rPr>
              <w:t xml:space="preserve">This information sheet should </w:t>
            </w:r>
            <w:proofErr w:type="gramStart"/>
            <w:r w:rsidRPr="002E101B">
              <w:rPr>
                <w:rFonts w:ascii="Arial" w:hAnsi="Arial" w:cs="Arial"/>
                <w:sz w:val="22"/>
                <w:szCs w:val="22"/>
                <w:u w:val="single"/>
              </w:rPr>
              <w:t>be read</w:t>
            </w:r>
            <w:proofErr w:type="gramEnd"/>
            <w:r w:rsidRPr="002E101B">
              <w:rPr>
                <w:rFonts w:ascii="Arial" w:hAnsi="Arial" w:cs="Arial"/>
                <w:sz w:val="22"/>
                <w:szCs w:val="22"/>
                <w:u w:val="single"/>
              </w:rPr>
              <w:t xml:space="preserve"> in conjunction with the accompanying generic Research RA1A Role Profile and will be used for shortlisting processes.  More specifically the post holder will be expected to</w:t>
            </w:r>
            <w:r w:rsidRPr="002E101B">
              <w:rPr>
                <w:rFonts w:ascii="Arial" w:hAnsi="Arial" w:cs="Arial"/>
                <w:sz w:val="22"/>
                <w:szCs w:val="22"/>
              </w:rPr>
              <w:t>:</w:t>
            </w:r>
          </w:p>
          <w:p w:rsidR="00DC7C0A" w:rsidRPr="002E101B" w:rsidRDefault="00DC7C0A" w:rsidP="00101772">
            <w:pPr>
              <w:pStyle w:val="BodyText"/>
              <w:tabs>
                <w:tab w:val="left" w:pos="2232"/>
              </w:tabs>
              <w:spacing w:before="60" w:after="60"/>
              <w:rPr>
                <w:rFonts w:ascii="Arial" w:hAnsi="Arial" w:cs="Arial"/>
                <w:sz w:val="22"/>
                <w:szCs w:val="22"/>
              </w:rPr>
            </w:pPr>
          </w:p>
          <w:p w:rsidR="00DC7C0A" w:rsidRDefault="00DC7C0A" w:rsidP="00101772">
            <w:pPr>
              <w:pStyle w:val="BodyText"/>
              <w:tabs>
                <w:tab w:val="left" w:pos="2232"/>
              </w:tabs>
              <w:spacing w:before="60" w:after="60"/>
              <w:rPr>
                <w:rFonts w:ascii="Arial" w:hAnsi="Arial" w:cs="Arial"/>
                <w:color w:val="000000"/>
                <w:sz w:val="22"/>
                <w:szCs w:val="22"/>
              </w:rPr>
            </w:pPr>
            <w:r w:rsidRPr="009C7A96">
              <w:rPr>
                <w:rFonts w:ascii="Arial" w:hAnsi="Arial" w:cs="Arial"/>
                <w:sz w:val="22"/>
                <w:szCs w:val="22"/>
              </w:rPr>
              <w:t xml:space="preserve">Work in a collaborative research team led by Professor </w:t>
            </w:r>
            <w:proofErr w:type="spellStart"/>
            <w:r w:rsidRPr="009C7A96">
              <w:rPr>
                <w:rFonts w:ascii="Arial" w:hAnsi="Arial" w:cs="Arial"/>
                <w:sz w:val="22"/>
                <w:szCs w:val="22"/>
              </w:rPr>
              <w:t>Chockler</w:t>
            </w:r>
            <w:proofErr w:type="spellEnd"/>
            <w:r w:rsidRPr="009C7A96">
              <w:rPr>
                <w:rFonts w:ascii="Arial" w:hAnsi="Arial" w:cs="Arial"/>
                <w:sz w:val="22"/>
                <w:szCs w:val="22"/>
              </w:rPr>
              <w:t xml:space="preserve"> on theoretical and engineering aspects of reliable distributed systems. </w:t>
            </w:r>
            <w:r>
              <w:rPr>
                <w:rFonts w:ascii="Arial" w:hAnsi="Arial" w:cs="Arial"/>
                <w:sz w:val="22"/>
                <w:szCs w:val="22"/>
              </w:rPr>
              <w:t xml:space="preserve">The specific research topics will be determined based on the common interests of the post holder and the supervisor with possible areas including (but not limited to) </w:t>
            </w:r>
            <w:r w:rsidRPr="00242C0B">
              <w:rPr>
                <w:rFonts w:ascii="Arial" w:hAnsi="Arial" w:cs="Arial"/>
                <w:color w:val="000000"/>
                <w:sz w:val="22"/>
                <w:szCs w:val="22"/>
              </w:rPr>
              <w:t xml:space="preserve">design, implementation and verification of </w:t>
            </w:r>
          </w:p>
          <w:p w:rsidR="00DC7C0A" w:rsidRDefault="00DC7C0A" w:rsidP="00DC7C0A">
            <w:pPr>
              <w:numPr>
                <w:ilvl w:val="0"/>
                <w:numId w:val="20"/>
              </w:numPr>
              <w:spacing w:after="0"/>
              <w:jc w:val="left"/>
              <w:rPr>
                <w:rFonts w:ascii="Arial" w:hAnsi="Arial" w:cs="Arial"/>
                <w:color w:val="000000"/>
                <w:sz w:val="22"/>
                <w:szCs w:val="22"/>
              </w:rPr>
            </w:pPr>
            <w:r w:rsidRPr="00242C0B">
              <w:rPr>
                <w:rFonts w:ascii="Arial" w:hAnsi="Arial" w:cs="Arial"/>
                <w:color w:val="000000"/>
                <w:sz w:val="22"/>
                <w:szCs w:val="22"/>
              </w:rPr>
              <w:t xml:space="preserve">distributed protocols for </w:t>
            </w:r>
            <w:r>
              <w:rPr>
                <w:rFonts w:ascii="Arial" w:hAnsi="Arial" w:cs="Arial"/>
                <w:color w:val="000000"/>
                <w:sz w:val="22"/>
                <w:szCs w:val="22"/>
              </w:rPr>
              <w:t>consensus and consistent data replication</w:t>
            </w:r>
          </w:p>
          <w:p w:rsidR="00DC7C0A" w:rsidRDefault="00DC7C0A" w:rsidP="00DC7C0A">
            <w:pPr>
              <w:numPr>
                <w:ilvl w:val="0"/>
                <w:numId w:val="20"/>
              </w:numPr>
              <w:spacing w:after="0"/>
              <w:jc w:val="left"/>
              <w:rPr>
                <w:rFonts w:ascii="Arial" w:hAnsi="Arial" w:cs="Arial"/>
                <w:color w:val="000000"/>
                <w:sz w:val="22"/>
                <w:szCs w:val="22"/>
              </w:rPr>
            </w:pPr>
            <w:r>
              <w:rPr>
                <w:rFonts w:ascii="Arial" w:hAnsi="Arial" w:cs="Arial"/>
                <w:color w:val="000000"/>
                <w:sz w:val="22"/>
                <w:szCs w:val="22"/>
              </w:rPr>
              <w:t xml:space="preserve">protocols for </w:t>
            </w:r>
            <w:r w:rsidRPr="00242C0B">
              <w:rPr>
                <w:rFonts w:ascii="Arial" w:hAnsi="Arial" w:cs="Arial"/>
                <w:color w:val="000000"/>
                <w:sz w:val="22"/>
                <w:szCs w:val="22"/>
              </w:rPr>
              <w:t>distributed transaction processing</w:t>
            </w:r>
          </w:p>
          <w:p w:rsidR="00DC7C0A" w:rsidRDefault="00DC7C0A" w:rsidP="00DC7C0A">
            <w:pPr>
              <w:numPr>
                <w:ilvl w:val="0"/>
                <w:numId w:val="20"/>
              </w:numPr>
              <w:spacing w:after="0"/>
              <w:jc w:val="left"/>
              <w:rPr>
                <w:rFonts w:ascii="Arial" w:hAnsi="Arial" w:cs="Arial"/>
                <w:color w:val="000000"/>
                <w:sz w:val="22"/>
                <w:szCs w:val="22"/>
              </w:rPr>
            </w:pPr>
            <w:r>
              <w:rPr>
                <w:rFonts w:ascii="Arial" w:hAnsi="Arial" w:cs="Arial"/>
                <w:color w:val="000000"/>
                <w:sz w:val="22"/>
                <w:szCs w:val="22"/>
              </w:rPr>
              <w:t xml:space="preserve">distributed algorithms for supporting </w:t>
            </w:r>
            <w:r w:rsidRPr="00B7564C">
              <w:rPr>
                <w:rFonts w:ascii="Arial" w:hAnsi="Arial" w:cs="Arial"/>
                <w:color w:val="000000"/>
                <w:sz w:val="22"/>
                <w:szCs w:val="22"/>
              </w:rPr>
              <w:t>Byzantine fault-toleran</w:t>
            </w:r>
            <w:r>
              <w:rPr>
                <w:rFonts w:ascii="Arial" w:hAnsi="Arial" w:cs="Arial"/>
                <w:color w:val="000000"/>
                <w:sz w:val="22"/>
                <w:szCs w:val="22"/>
              </w:rPr>
              <w:t xml:space="preserve">t data management in the context of </w:t>
            </w:r>
            <w:proofErr w:type="spellStart"/>
            <w:r>
              <w:rPr>
                <w:rFonts w:ascii="Arial" w:hAnsi="Arial" w:cs="Arial"/>
                <w:color w:val="000000"/>
                <w:sz w:val="22"/>
                <w:szCs w:val="22"/>
              </w:rPr>
              <w:t>blockchains</w:t>
            </w:r>
            <w:proofErr w:type="spellEnd"/>
          </w:p>
          <w:p w:rsidR="00DC7C0A" w:rsidRPr="00FE4F5A" w:rsidRDefault="00DC7C0A" w:rsidP="00DC7C0A">
            <w:pPr>
              <w:numPr>
                <w:ilvl w:val="0"/>
                <w:numId w:val="20"/>
              </w:numPr>
              <w:spacing w:after="0"/>
              <w:jc w:val="left"/>
              <w:rPr>
                <w:rFonts w:ascii="Arial" w:hAnsi="Arial" w:cs="Arial"/>
                <w:color w:val="000000"/>
                <w:sz w:val="22"/>
                <w:szCs w:val="22"/>
              </w:rPr>
            </w:pPr>
            <w:r>
              <w:rPr>
                <w:rFonts w:ascii="Arial" w:hAnsi="Arial" w:cs="Arial"/>
                <w:color w:val="000000"/>
                <w:sz w:val="22"/>
                <w:szCs w:val="22"/>
              </w:rPr>
              <w:t xml:space="preserve">protocols for cross-chain transactions to enable asset swaps in the multi-chain environments </w:t>
            </w:r>
          </w:p>
          <w:p w:rsidR="00DC7C0A" w:rsidRPr="003D0607" w:rsidRDefault="00DC7C0A" w:rsidP="00DC7C0A">
            <w:pPr>
              <w:numPr>
                <w:ilvl w:val="0"/>
                <w:numId w:val="20"/>
              </w:numPr>
              <w:spacing w:after="0"/>
              <w:jc w:val="left"/>
              <w:rPr>
                <w:rFonts w:ascii="Arial" w:hAnsi="Arial" w:cs="Arial"/>
                <w:color w:val="000000"/>
                <w:sz w:val="22"/>
                <w:szCs w:val="22"/>
              </w:rPr>
            </w:pPr>
            <w:r w:rsidRPr="00B7564C">
              <w:rPr>
                <w:rFonts w:ascii="Arial" w:hAnsi="Arial" w:cs="Arial"/>
                <w:color w:val="000000"/>
                <w:sz w:val="22"/>
                <w:szCs w:val="22"/>
              </w:rPr>
              <w:t>scalable data diffusion in adversarial settings</w:t>
            </w:r>
          </w:p>
          <w:p w:rsidR="00DC7C0A" w:rsidRPr="007735FE" w:rsidRDefault="00DC7C0A" w:rsidP="00DC7C0A">
            <w:pPr>
              <w:numPr>
                <w:ilvl w:val="0"/>
                <w:numId w:val="20"/>
              </w:numPr>
              <w:spacing w:after="0"/>
              <w:jc w:val="left"/>
              <w:rPr>
                <w:rFonts w:ascii="Arial" w:hAnsi="Arial" w:cs="Arial"/>
                <w:color w:val="000000"/>
                <w:sz w:val="22"/>
                <w:szCs w:val="22"/>
              </w:rPr>
            </w:pPr>
            <w:r>
              <w:rPr>
                <w:rFonts w:ascii="Arial" w:hAnsi="Arial" w:cs="Arial"/>
                <w:sz w:val="22"/>
                <w:szCs w:val="22"/>
              </w:rPr>
              <w:t xml:space="preserve">building </w:t>
            </w:r>
            <w:r w:rsidRPr="009C7A96">
              <w:rPr>
                <w:rFonts w:ascii="Arial" w:hAnsi="Arial" w:cs="Arial"/>
                <w:sz w:val="22"/>
                <w:szCs w:val="22"/>
              </w:rPr>
              <w:t>infrastructure</w:t>
            </w:r>
            <w:r>
              <w:rPr>
                <w:rFonts w:ascii="Arial" w:hAnsi="Arial" w:cs="Arial"/>
                <w:sz w:val="22"/>
                <w:szCs w:val="22"/>
              </w:rPr>
              <w:t xml:space="preserve"> and prototypes</w:t>
            </w:r>
            <w:r w:rsidRPr="009C7A96">
              <w:rPr>
                <w:rFonts w:ascii="Arial" w:hAnsi="Arial" w:cs="Arial"/>
                <w:sz w:val="22"/>
                <w:szCs w:val="22"/>
              </w:rPr>
              <w:t xml:space="preserve"> to </w:t>
            </w:r>
            <w:r>
              <w:rPr>
                <w:rFonts w:ascii="Arial" w:hAnsi="Arial" w:cs="Arial"/>
                <w:sz w:val="22"/>
                <w:szCs w:val="22"/>
              </w:rPr>
              <w:t xml:space="preserve">evaluate and </w:t>
            </w:r>
            <w:r w:rsidRPr="009C7A96">
              <w:rPr>
                <w:rFonts w:ascii="Arial" w:hAnsi="Arial" w:cs="Arial"/>
                <w:sz w:val="22"/>
                <w:szCs w:val="22"/>
              </w:rPr>
              <w:t xml:space="preserve">demonstrate the protocols </w:t>
            </w:r>
          </w:p>
          <w:p w:rsidR="00DC7C0A" w:rsidRPr="005E7598" w:rsidRDefault="00DC7C0A" w:rsidP="00101772">
            <w:pPr>
              <w:spacing w:after="0"/>
              <w:jc w:val="left"/>
              <w:rPr>
                <w:rFonts w:ascii="Arial" w:hAnsi="Arial" w:cs="Arial"/>
                <w:color w:val="000000"/>
                <w:sz w:val="22"/>
                <w:szCs w:val="22"/>
                <w:highlight w:val="yellow"/>
              </w:rPr>
            </w:pPr>
          </w:p>
          <w:p w:rsidR="00DC7C0A" w:rsidRPr="004904BB" w:rsidRDefault="00DC7C0A" w:rsidP="00101772">
            <w:pPr>
              <w:spacing w:after="0"/>
              <w:jc w:val="left"/>
              <w:rPr>
                <w:rFonts w:ascii="Arial" w:hAnsi="Arial" w:cs="Arial"/>
                <w:color w:val="000000"/>
                <w:sz w:val="22"/>
                <w:szCs w:val="22"/>
              </w:rPr>
            </w:pPr>
            <w:r>
              <w:rPr>
                <w:rFonts w:ascii="Arial" w:hAnsi="Arial" w:cs="Arial"/>
                <w:color w:val="000000"/>
                <w:sz w:val="22"/>
                <w:szCs w:val="22"/>
              </w:rPr>
              <w:t>For candidates interested in formal aspects of distributed algorithms, t</w:t>
            </w:r>
            <w:r w:rsidRPr="002E22AA">
              <w:rPr>
                <w:rFonts w:ascii="Arial" w:hAnsi="Arial" w:cs="Arial"/>
                <w:color w:val="000000"/>
                <w:sz w:val="22"/>
                <w:szCs w:val="22"/>
              </w:rPr>
              <w:t xml:space="preserve">here will be an opportunity to overlap with the research projects of Dr </w:t>
            </w:r>
            <w:proofErr w:type="spellStart"/>
            <w:r w:rsidRPr="002E22AA">
              <w:rPr>
                <w:rFonts w:ascii="Arial" w:hAnsi="Arial" w:cs="Arial"/>
                <w:color w:val="000000"/>
                <w:sz w:val="22"/>
                <w:szCs w:val="22"/>
              </w:rPr>
              <w:t>Brijesh</w:t>
            </w:r>
            <w:proofErr w:type="spellEnd"/>
            <w:r w:rsidRPr="002E22AA">
              <w:rPr>
                <w:rFonts w:ascii="Arial" w:hAnsi="Arial" w:cs="Arial"/>
                <w:color w:val="000000"/>
                <w:sz w:val="22"/>
                <w:szCs w:val="22"/>
              </w:rPr>
              <w:t xml:space="preserve"> </w:t>
            </w:r>
            <w:proofErr w:type="spellStart"/>
            <w:r w:rsidRPr="002E22AA">
              <w:rPr>
                <w:rFonts w:ascii="Arial" w:hAnsi="Arial" w:cs="Arial"/>
                <w:color w:val="000000"/>
                <w:sz w:val="22"/>
                <w:szCs w:val="22"/>
              </w:rPr>
              <w:t>Dongol</w:t>
            </w:r>
            <w:proofErr w:type="spellEnd"/>
            <w:r w:rsidRPr="002E22AA">
              <w:rPr>
                <w:rFonts w:ascii="Arial" w:hAnsi="Arial" w:cs="Arial"/>
                <w:color w:val="000000"/>
                <w:sz w:val="22"/>
                <w:szCs w:val="22"/>
              </w:rPr>
              <w:t xml:space="preserve"> that develop verification techniques </w:t>
            </w:r>
            <w:r>
              <w:rPr>
                <w:rFonts w:ascii="Arial" w:hAnsi="Arial" w:cs="Arial"/>
                <w:color w:val="000000"/>
                <w:sz w:val="22"/>
                <w:szCs w:val="22"/>
              </w:rPr>
              <w:t xml:space="preserve">and formal semantics </w:t>
            </w:r>
            <w:r w:rsidRPr="002E22AA">
              <w:rPr>
                <w:rFonts w:ascii="Arial" w:hAnsi="Arial" w:cs="Arial"/>
                <w:color w:val="000000"/>
                <w:sz w:val="22"/>
                <w:szCs w:val="22"/>
              </w:rPr>
              <w:t xml:space="preserve">for </w:t>
            </w:r>
            <w:r>
              <w:rPr>
                <w:rFonts w:ascii="Arial" w:hAnsi="Arial" w:cs="Arial"/>
                <w:color w:val="000000"/>
                <w:sz w:val="22"/>
                <w:szCs w:val="22"/>
              </w:rPr>
              <w:t>distributed services and algorithms in a variety of settings</w:t>
            </w:r>
            <w:r w:rsidRPr="002E22AA">
              <w:rPr>
                <w:rFonts w:ascii="Arial" w:hAnsi="Arial" w:cs="Arial"/>
                <w:color w:val="000000"/>
                <w:sz w:val="22"/>
                <w:szCs w:val="22"/>
              </w:rPr>
              <w:t>.</w:t>
            </w:r>
            <w:r w:rsidRPr="009365B2">
              <w:rPr>
                <w:rFonts w:ascii="Arial" w:hAnsi="Arial" w:cs="Arial"/>
                <w:color w:val="000000"/>
                <w:sz w:val="22"/>
                <w:szCs w:val="22"/>
              </w:rPr>
              <w:t xml:space="preserve"> </w:t>
            </w:r>
            <w:bookmarkEnd w:id="0"/>
            <w:bookmarkEnd w:id="1"/>
          </w:p>
        </w:tc>
      </w:tr>
      <w:tr w:rsidR="00DC7C0A" w:rsidRPr="003F7555" w:rsidTr="00101772">
        <w:tblPrEx>
          <w:tblCellMar>
            <w:top w:w="0" w:type="dxa"/>
            <w:bottom w:w="0" w:type="dxa"/>
          </w:tblCellMar>
        </w:tblPrEx>
        <w:trPr>
          <w:trHeight w:val="320"/>
        </w:trPr>
        <w:tc>
          <w:tcPr>
            <w:tcW w:w="9103" w:type="dxa"/>
          </w:tcPr>
          <w:p w:rsidR="00DC7C0A" w:rsidRPr="002E101B" w:rsidRDefault="00DC7C0A" w:rsidP="00101772">
            <w:pPr>
              <w:pStyle w:val="BodyText"/>
              <w:tabs>
                <w:tab w:val="left" w:pos="2232"/>
              </w:tabs>
              <w:spacing w:before="60" w:after="60"/>
              <w:rPr>
                <w:rFonts w:ascii="Arial" w:hAnsi="Arial" w:cs="Arial"/>
                <w:sz w:val="22"/>
                <w:szCs w:val="22"/>
                <w:u w:val="single"/>
              </w:rPr>
            </w:pPr>
          </w:p>
        </w:tc>
      </w:tr>
    </w:tbl>
    <w:p w:rsidR="00DC7C0A" w:rsidRPr="003F7555" w:rsidRDefault="00DC7C0A" w:rsidP="00DC7C0A">
      <w:pPr>
        <w:pStyle w:val="Heading3"/>
        <w:spacing w:before="0" w:after="0" w:line="240" w:lineRule="exact"/>
        <w:rPr>
          <w:rFonts w:ascii="Frutiger LT Std 45 Light" w:hAnsi="Frutiger LT Std 45 Light"/>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C7C0A" w:rsidRPr="003F7555" w:rsidTr="00101772">
        <w:tblPrEx>
          <w:tblCellMar>
            <w:top w:w="0" w:type="dxa"/>
            <w:bottom w:w="0" w:type="dxa"/>
          </w:tblCellMar>
        </w:tblPrEx>
        <w:trPr>
          <w:cantSplit/>
          <w:trHeight w:val="431"/>
        </w:trPr>
        <w:tc>
          <w:tcPr>
            <w:tcW w:w="9103" w:type="dxa"/>
          </w:tcPr>
          <w:p w:rsidR="00DC7C0A" w:rsidRPr="003F7555" w:rsidRDefault="00DC7C0A" w:rsidP="00101772">
            <w:pPr>
              <w:pStyle w:val="Heading3"/>
              <w:spacing w:before="60" w:after="60"/>
              <w:rPr>
                <w:rFonts w:ascii="Frutiger LT Std 45 Light" w:hAnsi="Frutiger LT Std 45 Light"/>
                <w:sz w:val="22"/>
              </w:rPr>
            </w:pPr>
            <w:r w:rsidRPr="003F7555">
              <w:rPr>
                <w:rFonts w:ascii="Frutiger LT Std 45 Light" w:hAnsi="Frutiger LT Std 45 Light"/>
                <w:sz w:val="22"/>
              </w:rPr>
              <w:t>Main Responsibilities/Activities</w:t>
            </w:r>
          </w:p>
        </w:tc>
      </w:tr>
      <w:tr w:rsidR="00DC7C0A" w:rsidRPr="003F7555" w:rsidTr="00101772">
        <w:tblPrEx>
          <w:tblCellMar>
            <w:top w:w="0" w:type="dxa"/>
            <w:bottom w:w="0" w:type="dxa"/>
          </w:tblCellMar>
        </w:tblPrEx>
        <w:trPr>
          <w:trHeight w:val="1924"/>
        </w:trPr>
        <w:tc>
          <w:tcPr>
            <w:tcW w:w="9103" w:type="dxa"/>
            <w:tcBorders>
              <w:bottom w:val="single" w:sz="4" w:space="0" w:color="auto"/>
            </w:tcBorders>
          </w:tcPr>
          <w:p w:rsidR="00DC7C0A" w:rsidRDefault="00DC7C0A" w:rsidP="00101772">
            <w:pPr>
              <w:pStyle w:val="NormalWeb"/>
              <w:spacing w:before="0" w:beforeAutospacing="0" w:after="0" w:afterAutospacing="0"/>
              <w:textAlignment w:val="baseline"/>
              <w:rPr>
                <w:rFonts w:ascii="Arial" w:hAnsi="Arial" w:cs="Arial"/>
                <w:color w:val="000000"/>
                <w:sz w:val="22"/>
                <w:szCs w:val="22"/>
              </w:rPr>
            </w:pPr>
            <w:r w:rsidRPr="006144BB">
              <w:rPr>
                <w:rFonts w:ascii="Arial" w:hAnsi="Arial" w:cs="Arial"/>
                <w:color w:val="000000"/>
                <w:sz w:val="22"/>
                <w:szCs w:val="22"/>
              </w:rPr>
              <w:t>To undertake a range of research/development activities within the research area, assuming responsibility for specific areas of the project and making use of new research techniques and methods, in consultation with the research award holder or supervisor.</w:t>
            </w:r>
          </w:p>
          <w:p w:rsidR="00DC7C0A" w:rsidRPr="009365B2" w:rsidRDefault="00DC7C0A" w:rsidP="00101772">
            <w:pPr>
              <w:pStyle w:val="NormalWeb"/>
              <w:spacing w:before="0" w:beforeAutospacing="0" w:after="0" w:afterAutospacing="0"/>
              <w:textAlignment w:val="baseline"/>
              <w:rPr>
                <w:rFonts w:ascii="Arial" w:hAnsi="Arial" w:cs="Arial"/>
                <w:color w:val="000000"/>
                <w:sz w:val="22"/>
                <w:szCs w:val="22"/>
              </w:rPr>
            </w:pPr>
          </w:p>
          <w:p w:rsidR="00DC7C0A" w:rsidRPr="009365B2" w:rsidRDefault="00DC7C0A" w:rsidP="00101772">
            <w:pPr>
              <w:pStyle w:val="NormalWeb"/>
              <w:spacing w:before="0" w:beforeAutospacing="0" w:after="0" w:afterAutospacing="0"/>
              <w:textAlignment w:val="baseline"/>
              <w:rPr>
                <w:rFonts w:ascii="Arial" w:hAnsi="Arial" w:cs="Arial"/>
                <w:color w:val="000000"/>
                <w:sz w:val="22"/>
                <w:szCs w:val="22"/>
              </w:rPr>
            </w:pPr>
            <w:r w:rsidRPr="006144BB">
              <w:rPr>
                <w:rFonts w:ascii="Arial" w:hAnsi="Arial" w:cs="Arial"/>
                <w:color w:val="000000"/>
                <w:sz w:val="22"/>
                <w:szCs w:val="22"/>
              </w:rPr>
              <w:t>Continually update</w:t>
            </w:r>
            <w:r>
              <w:rPr>
                <w:rFonts w:ascii="Arial" w:hAnsi="Arial" w:cs="Arial"/>
                <w:color w:val="000000"/>
                <w:sz w:val="22"/>
                <w:szCs w:val="22"/>
              </w:rPr>
              <w:t xml:space="preserve"> technical knowledge and skills,</w:t>
            </w:r>
            <w:r w:rsidRPr="006144BB">
              <w:rPr>
                <w:rFonts w:ascii="Arial" w:hAnsi="Arial" w:cs="Arial"/>
                <w:color w:val="000000"/>
                <w:sz w:val="22"/>
                <w:szCs w:val="22"/>
              </w:rPr>
              <w:t xml:space="preserve"> and translate knowledge of advances in the area into the research activity.</w:t>
            </w:r>
          </w:p>
          <w:p w:rsidR="00DC7C0A" w:rsidRDefault="00DC7C0A" w:rsidP="00101772">
            <w:pPr>
              <w:pStyle w:val="NormalWeb"/>
              <w:spacing w:before="0" w:beforeAutospacing="0" w:after="0" w:afterAutospacing="0"/>
              <w:textAlignment w:val="baseline"/>
              <w:rPr>
                <w:rFonts w:ascii="Arial" w:hAnsi="Arial" w:cs="Arial"/>
                <w:color w:val="000000"/>
                <w:sz w:val="22"/>
                <w:szCs w:val="22"/>
              </w:rPr>
            </w:pPr>
          </w:p>
          <w:p w:rsidR="00DC7C0A" w:rsidRPr="009365B2" w:rsidRDefault="00DC7C0A" w:rsidP="00101772">
            <w:pPr>
              <w:pStyle w:val="NormalWeb"/>
              <w:spacing w:before="0" w:beforeAutospacing="0" w:after="0" w:afterAutospacing="0"/>
              <w:textAlignment w:val="baseline"/>
              <w:rPr>
                <w:rFonts w:ascii="Arial" w:hAnsi="Arial" w:cs="Arial"/>
                <w:color w:val="000000"/>
                <w:sz w:val="22"/>
                <w:szCs w:val="22"/>
              </w:rPr>
            </w:pPr>
            <w:r w:rsidRPr="006144BB">
              <w:rPr>
                <w:rFonts w:ascii="Arial" w:hAnsi="Arial" w:cs="Arial"/>
                <w:color w:val="000000"/>
                <w:sz w:val="22"/>
                <w:szCs w:val="22"/>
              </w:rPr>
              <w:t xml:space="preserve">Liaise closely and regularly with other members of the research group including industrial and external partners. </w:t>
            </w:r>
          </w:p>
          <w:p w:rsidR="00DC7C0A" w:rsidRDefault="00DC7C0A" w:rsidP="00101772">
            <w:pPr>
              <w:pStyle w:val="NormalWeb"/>
              <w:spacing w:before="0" w:beforeAutospacing="0" w:after="0" w:afterAutospacing="0"/>
              <w:textAlignment w:val="baseline"/>
              <w:rPr>
                <w:rFonts w:ascii="Arial" w:hAnsi="Arial" w:cs="Arial"/>
                <w:color w:val="000000"/>
                <w:sz w:val="22"/>
                <w:szCs w:val="22"/>
              </w:rPr>
            </w:pPr>
          </w:p>
          <w:p w:rsidR="00DC7C0A" w:rsidRPr="009365B2" w:rsidRDefault="00DC7C0A" w:rsidP="00101772">
            <w:pPr>
              <w:pStyle w:val="NormalWeb"/>
              <w:spacing w:before="0" w:beforeAutospacing="0" w:after="0" w:afterAutospacing="0"/>
              <w:textAlignment w:val="baseline"/>
              <w:rPr>
                <w:rFonts w:ascii="Arial" w:hAnsi="Arial" w:cs="Arial"/>
                <w:color w:val="000000"/>
                <w:sz w:val="22"/>
                <w:szCs w:val="22"/>
              </w:rPr>
            </w:pPr>
            <w:r w:rsidRPr="006144BB">
              <w:rPr>
                <w:rFonts w:ascii="Arial" w:hAnsi="Arial" w:cs="Arial"/>
                <w:color w:val="000000"/>
                <w:sz w:val="22"/>
                <w:szCs w:val="22"/>
              </w:rPr>
              <w:t>Produce materials for project deliverables, dissemination of the results of the project at scientific meetings.</w:t>
            </w:r>
          </w:p>
          <w:p w:rsidR="00DC7C0A" w:rsidRDefault="00DC7C0A" w:rsidP="00101772">
            <w:pPr>
              <w:pStyle w:val="NormalWeb"/>
              <w:spacing w:before="0" w:beforeAutospacing="0" w:after="0" w:afterAutospacing="0"/>
              <w:textAlignment w:val="baseline"/>
              <w:rPr>
                <w:rFonts w:ascii="Arial" w:hAnsi="Arial" w:cs="Arial"/>
                <w:color w:val="000000"/>
                <w:sz w:val="22"/>
                <w:szCs w:val="22"/>
              </w:rPr>
            </w:pPr>
          </w:p>
          <w:p w:rsidR="00DC7C0A" w:rsidRDefault="00DC7C0A" w:rsidP="00101772">
            <w:pPr>
              <w:pStyle w:val="NormalWeb"/>
              <w:spacing w:before="0" w:beforeAutospacing="0" w:after="0" w:afterAutospacing="0"/>
              <w:textAlignment w:val="baseline"/>
              <w:rPr>
                <w:rFonts w:ascii="Arial" w:hAnsi="Arial" w:cs="Arial"/>
                <w:color w:val="000000"/>
                <w:sz w:val="22"/>
                <w:szCs w:val="22"/>
              </w:rPr>
            </w:pPr>
            <w:r w:rsidRPr="006144BB">
              <w:rPr>
                <w:rFonts w:ascii="Arial" w:hAnsi="Arial" w:cs="Arial"/>
                <w:color w:val="000000"/>
                <w:sz w:val="22"/>
                <w:szCs w:val="22"/>
              </w:rPr>
              <w:t>Conduct independent research to support project dissemination plans.</w:t>
            </w:r>
          </w:p>
          <w:p w:rsidR="00DC7C0A" w:rsidRDefault="00DC7C0A" w:rsidP="00101772">
            <w:pPr>
              <w:pStyle w:val="NormalWeb"/>
              <w:spacing w:before="0" w:beforeAutospacing="0" w:after="0" w:afterAutospacing="0"/>
              <w:textAlignment w:val="baseline"/>
              <w:rPr>
                <w:rFonts w:ascii="Arial" w:hAnsi="Arial" w:cs="Arial"/>
                <w:color w:val="000000"/>
                <w:sz w:val="22"/>
                <w:szCs w:val="22"/>
              </w:rPr>
            </w:pPr>
          </w:p>
          <w:p w:rsidR="00DC7C0A" w:rsidRPr="003F7555" w:rsidRDefault="00DC7C0A" w:rsidP="00101772">
            <w:pPr>
              <w:pStyle w:val="NormalWeb"/>
              <w:spacing w:before="0" w:beforeAutospacing="0" w:after="120" w:afterAutospacing="0"/>
              <w:rPr>
                <w:rFonts w:ascii="Frutiger LT Std 45 Light" w:hAnsi="Frutiger LT Std 45 Light" w:cs="Arial"/>
                <w:sz w:val="22"/>
                <w:szCs w:val="22"/>
              </w:rPr>
            </w:pPr>
            <w:r w:rsidRPr="006144BB">
              <w:rPr>
                <w:rFonts w:ascii="Arial" w:hAnsi="Arial" w:cs="Arial"/>
                <w:sz w:val="22"/>
                <w:szCs w:val="22"/>
              </w:rPr>
              <w:lastRenderedPageBreak/>
              <w:t>Perform any other duties associated with the project, as deemed appropriate to the grade by the supervisor</w:t>
            </w:r>
          </w:p>
        </w:tc>
      </w:tr>
    </w:tbl>
    <w:p w:rsidR="00DC7C0A" w:rsidRPr="003F7555" w:rsidRDefault="00DC7C0A" w:rsidP="00DC7C0A">
      <w:pPr>
        <w:spacing w:after="0" w:line="240" w:lineRule="exact"/>
        <w:rPr>
          <w:rFonts w:ascii="Frutiger LT Std 45 Light" w:hAnsi="Frutiger LT Std 45 Light"/>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C7C0A" w:rsidRPr="003F7555" w:rsidTr="00101772">
        <w:tblPrEx>
          <w:tblCellMar>
            <w:top w:w="0" w:type="dxa"/>
            <w:bottom w:w="0" w:type="dxa"/>
          </w:tblCellMar>
        </w:tblPrEx>
        <w:trPr>
          <w:cantSplit/>
          <w:trHeight w:val="368"/>
        </w:trPr>
        <w:tc>
          <w:tcPr>
            <w:tcW w:w="9103" w:type="dxa"/>
            <w:tcBorders>
              <w:bottom w:val="single" w:sz="4" w:space="0" w:color="auto"/>
            </w:tcBorders>
          </w:tcPr>
          <w:p w:rsidR="00DC7C0A" w:rsidRPr="003F7555" w:rsidRDefault="00DC7C0A" w:rsidP="00101772">
            <w:pPr>
              <w:tabs>
                <w:tab w:val="left" w:pos="0"/>
              </w:tabs>
              <w:suppressAutoHyphens/>
              <w:spacing w:before="60" w:after="60"/>
              <w:rPr>
                <w:rFonts w:ascii="Frutiger LT Std 45 Light" w:hAnsi="Frutiger LT Std 45 Light"/>
                <w:b/>
                <w:sz w:val="22"/>
              </w:rPr>
            </w:pPr>
            <w:r w:rsidRPr="003F7555">
              <w:rPr>
                <w:rFonts w:ascii="Frutiger LT Std 45 Light" w:hAnsi="Frutiger LT Std 45 Light"/>
                <w:b/>
                <w:sz w:val="22"/>
              </w:rPr>
              <w:t xml:space="preserve">Person Specification </w:t>
            </w:r>
          </w:p>
        </w:tc>
      </w:tr>
      <w:tr w:rsidR="00DC7C0A" w:rsidRPr="003F7555" w:rsidTr="00101772">
        <w:tblPrEx>
          <w:tblCellMar>
            <w:top w:w="0" w:type="dxa"/>
            <w:bottom w:w="0" w:type="dxa"/>
          </w:tblCellMar>
        </w:tblPrEx>
        <w:trPr>
          <w:cantSplit/>
          <w:trHeight w:val="1051"/>
        </w:trPr>
        <w:tc>
          <w:tcPr>
            <w:tcW w:w="9103" w:type="dxa"/>
            <w:tcBorders>
              <w:bottom w:val="single" w:sz="4" w:space="0" w:color="auto"/>
            </w:tcBorders>
          </w:tcPr>
          <w:p w:rsidR="00DC7C0A" w:rsidRPr="001C45BD" w:rsidRDefault="00DC7C0A" w:rsidP="00101772">
            <w:pPr>
              <w:pStyle w:val="Heading3"/>
              <w:spacing w:before="60" w:after="60"/>
              <w:rPr>
                <w:rFonts w:ascii="Frutiger LT Std 45 Light" w:hAnsi="Frutiger LT Std 45 Light" w:cs="Arial"/>
                <w:sz w:val="22"/>
              </w:rPr>
            </w:pPr>
            <w:r w:rsidRPr="001C45BD">
              <w:rPr>
                <w:rFonts w:ascii="Frutiger LT Std 45 Light" w:hAnsi="Frutiger LT Std 45 Light" w:cs="Arial"/>
                <w:sz w:val="22"/>
              </w:rPr>
              <w:t>The post holder must have:</w:t>
            </w:r>
          </w:p>
          <w:p w:rsidR="00DC7C0A" w:rsidRPr="001C45BD" w:rsidRDefault="00DC7C0A" w:rsidP="00101772">
            <w:pPr>
              <w:pStyle w:val="NormalWeb"/>
              <w:spacing w:before="0" w:beforeAutospacing="0" w:after="0" w:afterAutospacing="0"/>
              <w:rPr>
                <w:rFonts w:ascii="Arial" w:hAnsi="Arial" w:cs="Arial"/>
                <w:b/>
                <w:sz w:val="22"/>
                <w:szCs w:val="22"/>
              </w:rPr>
            </w:pPr>
            <w:r w:rsidRPr="001C45BD">
              <w:rPr>
                <w:rFonts w:ascii="Arial" w:hAnsi="Arial" w:cs="Arial"/>
                <w:b/>
                <w:color w:val="000000"/>
                <w:sz w:val="22"/>
                <w:szCs w:val="22"/>
              </w:rPr>
              <w:t>Essential</w:t>
            </w:r>
          </w:p>
          <w:p w:rsidR="00DC7C0A" w:rsidRPr="001C45BD" w:rsidRDefault="00DC7C0A" w:rsidP="00DC7C0A">
            <w:pPr>
              <w:pStyle w:val="NormalWeb"/>
              <w:numPr>
                <w:ilvl w:val="0"/>
                <w:numId w:val="19"/>
              </w:numPr>
              <w:spacing w:before="0" w:beforeAutospacing="0" w:after="0" w:afterAutospacing="0"/>
              <w:textAlignment w:val="baseline"/>
              <w:rPr>
                <w:rFonts w:ascii="Arial" w:hAnsi="Arial" w:cs="Arial"/>
                <w:color w:val="000000"/>
                <w:sz w:val="22"/>
                <w:szCs w:val="22"/>
              </w:rPr>
            </w:pPr>
            <w:r w:rsidRPr="001C45BD">
              <w:rPr>
                <w:rFonts w:ascii="Arial" w:hAnsi="Arial" w:cs="Arial"/>
                <w:sz w:val="22"/>
                <w:szCs w:val="22"/>
              </w:rPr>
              <w:t>A PhD in Computer Science, Mathematics, or other closely related area.</w:t>
            </w:r>
          </w:p>
          <w:p w:rsidR="00DC7C0A" w:rsidRPr="001C45BD" w:rsidRDefault="00DC7C0A" w:rsidP="00DC7C0A">
            <w:pPr>
              <w:pStyle w:val="NormalWeb"/>
              <w:numPr>
                <w:ilvl w:val="0"/>
                <w:numId w:val="19"/>
              </w:numPr>
              <w:spacing w:before="0" w:beforeAutospacing="0" w:after="0" w:afterAutospacing="0"/>
              <w:textAlignment w:val="baseline"/>
              <w:rPr>
                <w:rFonts w:ascii="Arial" w:hAnsi="Arial" w:cs="Arial"/>
                <w:color w:val="000000"/>
                <w:sz w:val="22"/>
                <w:szCs w:val="22"/>
              </w:rPr>
            </w:pPr>
            <w:r w:rsidRPr="001C45BD">
              <w:rPr>
                <w:rFonts w:ascii="Arial" w:hAnsi="Arial" w:cs="Arial"/>
                <w:color w:val="000000"/>
                <w:sz w:val="22"/>
                <w:szCs w:val="22"/>
              </w:rPr>
              <w:t>Knowledge of distributed systems</w:t>
            </w:r>
            <w:r>
              <w:rPr>
                <w:rFonts w:ascii="Arial" w:hAnsi="Arial" w:cs="Arial"/>
                <w:color w:val="000000"/>
                <w:sz w:val="22"/>
                <w:szCs w:val="22"/>
              </w:rPr>
              <w:t xml:space="preserve"> and algorithms</w:t>
            </w:r>
            <w:r w:rsidRPr="001C45BD">
              <w:rPr>
                <w:rFonts w:ascii="Arial" w:hAnsi="Arial" w:cs="Arial"/>
                <w:color w:val="000000"/>
                <w:sz w:val="22"/>
                <w:szCs w:val="22"/>
              </w:rPr>
              <w:t>.</w:t>
            </w:r>
          </w:p>
          <w:p w:rsidR="00DC7C0A" w:rsidRPr="001C45BD" w:rsidRDefault="00DC7C0A" w:rsidP="00DC7C0A">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Background in</w:t>
            </w:r>
            <w:r w:rsidRPr="001C45BD">
              <w:rPr>
                <w:rFonts w:ascii="Arial" w:hAnsi="Arial" w:cs="Arial"/>
                <w:color w:val="000000"/>
                <w:sz w:val="22"/>
                <w:szCs w:val="22"/>
              </w:rPr>
              <w:t xml:space="preserve"> </w:t>
            </w:r>
            <w:r>
              <w:rPr>
                <w:rFonts w:ascii="Arial" w:hAnsi="Arial" w:cs="Arial"/>
                <w:color w:val="000000"/>
                <w:sz w:val="22"/>
                <w:szCs w:val="22"/>
              </w:rPr>
              <w:t>fault-tolerant distributed computing including benign and Byzantine failure models</w:t>
            </w:r>
            <w:r w:rsidRPr="001C45BD">
              <w:rPr>
                <w:rFonts w:ascii="Arial" w:hAnsi="Arial" w:cs="Arial"/>
                <w:color w:val="000000"/>
                <w:sz w:val="22"/>
                <w:szCs w:val="22"/>
              </w:rPr>
              <w:t>.</w:t>
            </w:r>
          </w:p>
          <w:p w:rsidR="00DC7C0A" w:rsidRDefault="00DC7C0A" w:rsidP="00DC7C0A">
            <w:pPr>
              <w:pStyle w:val="NormalWeb"/>
              <w:numPr>
                <w:ilvl w:val="0"/>
                <w:numId w:val="19"/>
              </w:numPr>
              <w:spacing w:before="0" w:beforeAutospacing="0" w:after="0" w:afterAutospacing="0"/>
              <w:textAlignment w:val="baseline"/>
              <w:rPr>
                <w:rFonts w:ascii="Arial" w:hAnsi="Arial" w:cs="Arial"/>
                <w:color w:val="000000"/>
                <w:sz w:val="22"/>
                <w:szCs w:val="22"/>
              </w:rPr>
            </w:pPr>
            <w:r w:rsidRPr="001C45BD">
              <w:rPr>
                <w:rFonts w:ascii="Arial" w:hAnsi="Arial" w:cs="Arial"/>
                <w:color w:val="000000"/>
                <w:sz w:val="22"/>
                <w:szCs w:val="22"/>
              </w:rPr>
              <w:t xml:space="preserve">Knowledge of topics in </w:t>
            </w:r>
            <w:r>
              <w:rPr>
                <w:rFonts w:ascii="Arial" w:hAnsi="Arial" w:cs="Arial"/>
                <w:color w:val="000000"/>
                <w:sz w:val="22"/>
                <w:szCs w:val="22"/>
              </w:rPr>
              <w:t>distributed computing theory</w:t>
            </w:r>
            <w:r w:rsidRPr="001C45BD">
              <w:rPr>
                <w:rFonts w:ascii="Arial" w:hAnsi="Arial" w:cs="Arial"/>
                <w:color w:val="000000"/>
                <w:sz w:val="22"/>
                <w:szCs w:val="22"/>
              </w:rPr>
              <w:t xml:space="preserve">, in particular </w:t>
            </w:r>
            <w:r>
              <w:rPr>
                <w:rFonts w:ascii="Arial" w:hAnsi="Arial" w:cs="Arial"/>
                <w:color w:val="000000"/>
                <w:sz w:val="22"/>
                <w:szCs w:val="22"/>
              </w:rPr>
              <w:t>models of computation (e.g., synchronous, asynchronous, and semi-synchronous systems), models of communication (e.g., message-passing and shared memory), and basic approaches to specification (e.g., safety and liveness) and correctness proofs and/or verification.</w:t>
            </w:r>
          </w:p>
          <w:p w:rsidR="00DC7C0A" w:rsidRPr="001C45BD" w:rsidRDefault="00DC7C0A" w:rsidP="00DC7C0A">
            <w:pPr>
              <w:pStyle w:val="NormalWeb"/>
              <w:numPr>
                <w:ilvl w:val="0"/>
                <w:numId w:val="19"/>
              </w:numPr>
              <w:spacing w:before="0" w:beforeAutospacing="0" w:after="0" w:afterAutospacing="0"/>
              <w:textAlignment w:val="baseline"/>
              <w:rPr>
                <w:rFonts w:ascii="Arial" w:hAnsi="Arial" w:cs="Arial"/>
                <w:color w:val="000000"/>
                <w:sz w:val="22"/>
                <w:szCs w:val="22"/>
              </w:rPr>
            </w:pPr>
            <w:r w:rsidRPr="001C45BD">
              <w:rPr>
                <w:rFonts w:ascii="Arial" w:hAnsi="Arial" w:cs="Arial"/>
                <w:color w:val="000000"/>
                <w:sz w:val="22"/>
                <w:szCs w:val="22"/>
              </w:rPr>
              <w:t>Strong critical thinking skills and ability to develop novel solutions.</w:t>
            </w:r>
          </w:p>
          <w:p w:rsidR="00DC7C0A" w:rsidRPr="001C45BD" w:rsidRDefault="00DC7C0A" w:rsidP="00DC7C0A">
            <w:pPr>
              <w:pStyle w:val="NormalWeb"/>
              <w:numPr>
                <w:ilvl w:val="0"/>
                <w:numId w:val="19"/>
              </w:numPr>
              <w:spacing w:before="0" w:beforeAutospacing="0" w:after="0" w:afterAutospacing="0"/>
              <w:textAlignment w:val="baseline"/>
              <w:rPr>
                <w:rFonts w:ascii="Arial" w:hAnsi="Arial" w:cs="Arial"/>
                <w:color w:val="000000"/>
                <w:sz w:val="22"/>
                <w:szCs w:val="22"/>
              </w:rPr>
            </w:pPr>
            <w:r w:rsidRPr="001C45BD">
              <w:rPr>
                <w:rFonts w:ascii="Arial" w:hAnsi="Arial" w:cs="Arial"/>
                <w:color w:val="000000"/>
                <w:sz w:val="22"/>
                <w:szCs w:val="22"/>
              </w:rPr>
              <w:t>Ability to communicate effectively and work efficiently within an interdisciplinary international research team.</w:t>
            </w:r>
          </w:p>
          <w:p w:rsidR="00DC7C0A" w:rsidRPr="001C45BD" w:rsidRDefault="00DC7C0A" w:rsidP="00DC7C0A">
            <w:pPr>
              <w:pStyle w:val="NormalWeb"/>
              <w:numPr>
                <w:ilvl w:val="0"/>
                <w:numId w:val="19"/>
              </w:numPr>
              <w:spacing w:before="0" w:beforeAutospacing="0" w:after="0" w:afterAutospacing="0"/>
              <w:textAlignment w:val="baseline"/>
              <w:rPr>
                <w:rFonts w:ascii="Arial" w:hAnsi="Arial" w:cs="Arial"/>
                <w:color w:val="000000"/>
                <w:sz w:val="22"/>
                <w:szCs w:val="22"/>
              </w:rPr>
            </w:pPr>
            <w:r w:rsidRPr="001C45BD">
              <w:rPr>
                <w:rFonts w:ascii="Arial" w:hAnsi="Arial" w:cs="Arial"/>
                <w:color w:val="000000"/>
                <w:sz w:val="22"/>
                <w:szCs w:val="22"/>
              </w:rPr>
              <w:t>Ability to take initiative and work independently.</w:t>
            </w:r>
          </w:p>
          <w:p w:rsidR="00DC7C0A" w:rsidRPr="001C45BD" w:rsidRDefault="00DC7C0A" w:rsidP="00DC7C0A">
            <w:pPr>
              <w:pStyle w:val="NormalWeb"/>
              <w:numPr>
                <w:ilvl w:val="0"/>
                <w:numId w:val="19"/>
              </w:numPr>
              <w:spacing w:before="0" w:beforeAutospacing="0" w:after="0" w:afterAutospacing="0"/>
              <w:textAlignment w:val="baseline"/>
              <w:rPr>
                <w:rFonts w:ascii="Arial" w:hAnsi="Arial" w:cs="Arial"/>
                <w:color w:val="000000"/>
                <w:sz w:val="22"/>
                <w:szCs w:val="22"/>
              </w:rPr>
            </w:pPr>
            <w:r w:rsidRPr="001C45BD">
              <w:rPr>
                <w:rFonts w:ascii="Arial" w:hAnsi="Arial" w:cs="Arial"/>
                <w:color w:val="000000"/>
                <w:sz w:val="22"/>
                <w:szCs w:val="22"/>
              </w:rPr>
              <w:t xml:space="preserve">Ability to present ideas to other experts in the area, as evidenced by conference presentations, seminars, invited talks, or similar.  </w:t>
            </w:r>
            <w:r w:rsidRPr="001C45BD">
              <w:rPr>
                <w:rFonts w:ascii="Arial" w:hAnsi="Arial" w:cs="Arial"/>
                <w:color w:val="000000"/>
                <w:sz w:val="22"/>
                <w:szCs w:val="22"/>
              </w:rPr>
              <w:br/>
            </w:r>
          </w:p>
          <w:p w:rsidR="00DC7C0A" w:rsidRPr="001C45BD" w:rsidRDefault="00DC7C0A" w:rsidP="00101772">
            <w:pPr>
              <w:pStyle w:val="NormalWeb"/>
              <w:spacing w:before="0" w:beforeAutospacing="0" w:after="0" w:afterAutospacing="0"/>
              <w:rPr>
                <w:rFonts w:ascii="Arial" w:hAnsi="Arial" w:cs="Arial"/>
                <w:b/>
                <w:sz w:val="22"/>
                <w:szCs w:val="22"/>
              </w:rPr>
            </w:pPr>
            <w:r w:rsidRPr="001C45BD">
              <w:rPr>
                <w:rFonts w:ascii="Arial" w:hAnsi="Arial" w:cs="Arial"/>
                <w:b/>
                <w:color w:val="000000"/>
                <w:sz w:val="22"/>
                <w:szCs w:val="22"/>
              </w:rPr>
              <w:t>Desirable</w:t>
            </w:r>
          </w:p>
          <w:p w:rsidR="00DC7C0A" w:rsidRPr="00E2095B" w:rsidRDefault="00DC7C0A" w:rsidP="00DC7C0A">
            <w:pPr>
              <w:pStyle w:val="NormalWeb"/>
              <w:numPr>
                <w:ilvl w:val="0"/>
                <w:numId w:val="19"/>
              </w:numPr>
              <w:spacing w:before="0" w:beforeAutospacing="0" w:after="0" w:afterAutospacing="0"/>
              <w:textAlignment w:val="baseline"/>
              <w:rPr>
                <w:rFonts w:ascii="Arial" w:hAnsi="Arial" w:cs="Arial"/>
                <w:color w:val="000000"/>
                <w:sz w:val="22"/>
                <w:szCs w:val="22"/>
              </w:rPr>
            </w:pPr>
            <w:r w:rsidRPr="001C45BD">
              <w:rPr>
                <w:rFonts w:ascii="Arial" w:hAnsi="Arial" w:cs="Arial"/>
                <w:color w:val="000000"/>
                <w:sz w:val="22"/>
                <w:szCs w:val="22"/>
              </w:rPr>
              <w:t xml:space="preserve">Record of peer-reviewed publications, or other similar output. </w:t>
            </w:r>
          </w:p>
          <w:p w:rsidR="00DC7C0A" w:rsidRPr="001C45BD" w:rsidRDefault="00DC7C0A" w:rsidP="00DC7C0A">
            <w:pPr>
              <w:pStyle w:val="NormalWeb"/>
              <w:numPr>
                <w:ilvl w:val="0"/>
                <w:numId w:val="19"/>
              </w:numPr>
              <w:spacing w:before="0" w:beforeAutospacing="0" w:after="0" w:afterAutospacing="0"/>
              <w:textAlignment w:val="baseline"/>
              <w:rPr>
                <w:rFonts w:ascii="Arial" w:hAnsi="Arial" w:cs="Arial"/>
                <w:color w:val="000000"/>
                <w:sz w:val="22"/>
                <w:szCs w:val="22"/>
              </w:rPr>
            </w:pPr>
            <w:r w:rsidRPr="001C45BD">
              <w:rPr>
                <w:rFonts w:ascii="Arial" w:hAnsi="Arial" w:cs="Arial"/>
                <w:color w:val="000000"/>
                <w:sz w:val="22"/>
                <w:szCs w:val="22"/>
              </w:rPr>
              <w:t>Good programming skills.</w:t>
            </w:r>
          </w:p>
          <w:p w:rsidR="00DC7C0A" w:rsidRDefault="00DC7C0A" w:rsidP="00DC7C0A">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Experience implementing</w:t>
            </w:r>
            <w:r w:rsidRPr="001C45BD">
              <w:rPr>
                <w:rFonts w:ascii="Arial" w:hAnsi="Arial" w:cs="Arial"/>
                <w:color w:val="000000"/>
                <w:sz w:val="22"/>
                <w:szCs w:val="22"/>
              </w:rPr>
              <w:t xml:space="preserve"> distributed systems </w:t>
            </w:r>
          </w:p>
          <w:p w:rsidR="00DC7C0A" w:rsidRDefault="00DC7C0A" w:rsidP="00DC7C0A">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Experience with emerging technologies for secure computing (e.g., Intel SGX) and high-speed communication primitives </w:t>
            </w:r>
            <w:r w:rsidRPr="001C45BD">
              <w:rPr>
                <w:rFonts w:ascii="Arial" w:hAnsi="Arial" w:cs="Arial"/>
                <w:color w:val="000000"/>
                <w:sz w:val="22"/>
                <w:szCs w:val="22"/>
              </w:rPr>
              <w:t>(e.g., Remote Direct Memory Access).</w:t>
            </w:r>
          </w:p>
          <w:p w:rsidR="00DC7C0A" w:rsidRPr="00C1409F" w:rsidRDefault="00DC7C0A" w:rsidP="00DC7C0A">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Understanding of basic concepts of and/or experience with the </w:t>
            </w:r>
            <w:proofErr w:type="spellStart"/>
            <w:r>
              <w:rPr>
                <w:rFonts w:ascii="Arial" w:hAnsi="Arial" w:cs="Arial"/>
                <w:color w:val="000000"/>
                <w:sz w:val="22"/>
                <w:szCs w:val="22"/>
              </w:rPr>
              <w:t>blockchain</w:t>
            </w:r>
            <w:proofErr w:type="spellEnd"/>
            <w:r>
              <w:rPr>
                <w:rFonts w:ascii="Arial" w:hAnsi="Arial" w:cs="Arial"/>
                <w:color w:val="000000"/>
                <w:sz w:val="22"/>
                <w:szCs w:val="22"/>
              </w:rPr>
              <w:t xml:space="preserve"> technology</w:t>
            </w:r>
          </w:p>
          <w:p w:rsidR="00DC7C0A" w:rsidRPr="001C45BD" w:rsidRDefault="00DC7C0A" w:rsidP="00DC7C0A">
            <w:pPr>
              <w:pStyle w:val="NormalWeb"/>
              <w:numPr>
                <w:ilvl w:val="0"/>
                <w:numId w:val="19"/>
              </w:numPr>
              <w:spacing w:before="0" w:beforeAutospacing="0" w:after="0" w:afterAutospacing="0"/>
              <w:textAlignment w:val="baseline"/>
              <w:rPr>
                <w:rFonts w:ascii="Arial" w:hAnsi="Arial" w:cs="Arial"/>
                <w:color w:val="000000"/>
                <w:sz w:val="22"/>
                <w:szCs w:val="22"/>
              </w:rPr>
            </w:pPr>
            <w:r w:rsidRPr="001C45BD">
              <w:rPr>
                <w:rFonts w:ascii="Arial" w:hAnsi="Arial" w:cs="Arial"/>
                <w:color w:val="000000"/>
                <w:sz w:val="22"/>
                <w:szCs w:val="22"/>
              </w:rPr>
              <w:t xml:space="preserve">Experience with theorem provers (e.g., Isabelle, Coq) and/or model checkers (e.g., </w:t>
            </w:r>
            <w:proofErr w:type="spellStart"/>
            <w:r w:rsidRPr="001C45BD">
              <w:rPr>
                <w:rFonts w:ascii="Arial" w:hAnsi="Arial" w:cs="Arial"/>
                <w:color w:val="000000"/>
                <w:sz w:val="22"/>
                <w:szCs w:val="22"/>
              </w:rPr>
              <w:t>NuSMV</w:t>
            </w:r>
            <w:proofErr w:type="spellEnd"/>
            <w:r w:rsidRPr="001C45BD">
              <w:rPr>
                <w:rFonts w:ascii="Arial" w:hAnsi="Arial" w:cs="Arial"/>
                <w:color w:val="000000"/>
                <w:sz w:val="22"/>
                <w:szCs w:val="22"/>
              </w:rPr>
              <w:t>, Spin, PAT)</w:t>
            </w:r>
          </w:p>
          <w:p w:rsidR="00DC7C0A" w:rsidRPr="001C45BD" w:rsidRDefault="00DC7C0A" w:rsidP="00101772">
            <w:pPr>
              <w:pStyle w:val="NormalWeb"/>
              <w:spacing w:before="0" w:beforeAutospacing="0" w:after="0" w:afterAutospacing="0"/>
              <w:ind w:left="720"/>
              <w:textAlignment w:val="baseline"/>
              <w:rPr>
                <w:rFonts w:ascii="Arial" w:hAnsi="Arial" w:cs="Arial"/>
                <w:color w:val="000000"/>
                <w:sz w:val="22"/>
                <w:szCs w:val="22"/>
              </w:rPr>
            </w:pPr>
          </w:p>
        </w:tc>
      </w:tr>
    </w:tbl>
    <w:p w:rsidR="00DC7C0A" w:rsidRPr="003F7555" w:rsidRDefault="00DC7C0A" w:rsidP="00DC7C0A">
      <w:pPr>
        <w:spacing w:after="0" w:line="240" w:lineRule="exact"/>
        <w:rPr>
          <w:rFonts w:ascii="Frutiger LT Std 45 Light" w:hAnsi="Frutiger LT Std 45 Light"/>
          <w:b/>
          <w:sz w:val="22"/>
        </w:rPr>
      </w:pPr>
    </w:p>
    <w:p w:rsidR="00DC7C0A" w:rsidRPr="003F7555" w:rsidRDefault="00DC7C0A" w:rsidP="00DC7C0A">
      <w:pPr>
        <w:spacing w:after="0" w:line="240" w:lineRule="exact"/>
        <w:rPr>
          <w:rFonts w:ascii="Frutiger LT Std 45 Light" w:hAnsi="Frutiger LT Std 45 Light"/>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C7C0A" w:rsidRPr="003F7555" w:rsidTr="00101772">
        <w:tblPrEx>
          <w:tblCellMar>
            <w:top w:w="0" w:type="dxa"/>
            <w:bottom w:w="0" w:type="dxa"/>
          </w:tblCellMar>
        </w:tblPrEx>
        <w:trPr>
          <w:cantSplit/>
          <w:trHeight w:val="386"/>
        </w:trPr>
        <w:tc>
          <w:tcPr>
            <w:tcW w:w="9103" w:type="dxa"/>
            <w:tcBorders>
              <w:bottom w:val="single" w:sz="4" w:space="0" w:color="auto"/>
            </w:tcBorders>
          </w:tcPr>
          <w:p w:rsidR="00DC7C0A" w:rsidRPr="003F7555" w:rsidRDefault="00DC7C0A" w:rsidP="00101772">
            <w:pPr>
              <w:tabs>
                <w:tab w:val="left" w:pos="0"/>
              </w:tabs>
              <w:suppressAutoHyphens/>
              <w:spacing w:before="60" w:after="60"/>
              <w:rPr>
                <w:rFonts w:ascii="Frutiger LT Std 45 Light" w:hAnsi="Frutiger LT Std 45 Light"/>
                <w:b/>
                <w:sz w:val="22"/>
              </w:rPr>
            </w:pPr>
            <w:r w:rsidRPr="003F7555">
              <w:rPr>
                <w:rFonts w:ascii="Frutiger LT Std 45 Light" w:hAnsi="Frutiger LT Std 45 Light"/>
                <w:b/>
                <w:sz w:val="22"/>
              </w:rPr>
              <w:t>Relationships and Contacts</w:t>
            </w:r>
          </w:p>
        </w:tc>
      </w:tr>
      <w:tr w:rsidR="00DC7C0A" w:rsidRPr="003F7555" w:rsidTr="00101772">
        <w:tblPrEx>
          <w:tblCellMar>
            <w:top w:w="0" w:type="dxa"/>
            <w:bottom w:w="0" w:type="dxa"/>
          </w:tblCellMar>
        </w:tblPrEx>
        <w:trPr>
          <w:cantSplit/>
          <w:trHeight w:val="890"/>
        </w:trPr>
        <w:tc>
          <w:tcPr>
            <w:tcW w:w="9103" w:type="dxa"/>
            <w:tcBorders>
              <w:bottom w:val="single" w:sz="4" w:space="0" w:color="auto"/>
            </w:tcBorders>
          </w:tcPr>
          <w:p w:rsidR="00DC7C0A" w:rsidRPr="001D54AB" w:rsidRDefault="00DC7C0A" w:rsidP="00101772">
            <w:pPr>
              <w:pStyle w:val="NormalWeb"/>
              <w:rPr>
                <w:rFonts w:ascii="Arial" w:hAnsi="Arial" w:cs="Arial"/>
                <w:sz w:val="22"/>
                <w:szCs w:val="22"/>
              </w:rPr>
            </w:pPr>
            <w:r w:rsidRPr="001D54AB">
              <w:rPr>
                <w:rFonts w:ascii="Arial" w:hAnsi="Arial" w:cs="Arial"/>
                <w:sz w:val="22"/>
                <w:szCs w:val="22"/>
              </w:rPr>
              <w:lastRenderedPageBreak/>
              <w:t>Direct responsibi</w:t>
            </w:r>
            <w:r>
              <w:rPr>
                <w:rFonts w:ascii="Arial" w:hAnsi="Arial" w:cs="Arial"/>
                <w:sz w:val="22"/>
                <w:szCs w:val="22"/>
              </w:rPr>
              <w:t>lity</w:t>
            </w:r>
            <w:r w:rsidRPr="001D54AB">
              <w:rPr>
                <w:rFonts w:ascii="Arial" w:hAnsi="Arial" w:cs="Arial"/>
                <w:sz w:val="22"/>
                <w:szCs w:val="22"/>
                <w:lang w:val="en-US"/>
              </w:rPr>
              <w:t xml:space="preserve"> to</w:t>
            </w:r>
            <w:r w:rsidRPr="001D54AB">
              <w:rPr>
                <w:rFonts w:ascii="Arial" w:hAnsi="Arial" w:cs="Arial"/>
                <w:sz w:val="22"/>
                <w:szCs w:val="22"/>
              </w:rPr>
              <w:t xml:space="preserve"> </w:t>
            </w:r>
            <w:r>
              <w:rPr>
                <w:rFonts w:ascii="Arial" w:hAnsi="Arial" w:cs="Arial"/>
                <w:sz w:val="22"/>
                <w:szCs w:val="22"/>
              </w:rPr>
              <w:t xml:space="preserve">Professor Gregory </w:t>
            </w:r>
            <w:proofErr w:type="spellStart"/>
            <w:r>
              <w:rPr>
                <w:rFonts w:ascii="Arial" w:hAnsi="Arial" w:cs="Arial"/>
                <w:sz w:val="22"/>
                <w:szCs w:val="22"/>
              </w:rPr>
              <w:t>Chockler</w:t>
            </w:r>
            <w:proofErr w:type="spellEnd"/>
            <w:r>
              <w:rPr>
                <w:rFonts w:ascii="Arial" w:hAnsi="Arial" w:cs="Arial"/>
                <w:sz w:val="22"/>
                <w:szCs w:val="22"/>
              </w:rPr>
              <w:t>.</w:t>
            </w:r>
          </w:p>
          <w:p w:rsidR="00DC7C0A" w:rsidRPr="003F7555" w:rsidRDefault="00DC7C0A" w:rsidP="00101772">
            <w:pPr>
              <w:pStyle w:val="NormalWeb"/>
              <w:rPr>
                <w:rFonts w:ascii="Frutiger LT Std 45 Light" w:hAnsi="Frutiger LT Std 45 Light" w:cs="Arial"/>
              </w:rPr>
            </w:pPr>
          </w:p>
          <w:p w:rsidR="00DC7C0A" w:rsidRPr="003F7555" w:rsidRDefault="00DC7C0A" w:rsidP="00101772">
            <w:pPr>
              <w:rPr>
                <w:rFonts w:ascii="Frutiger LT Std 45 Light" w:hAnsi="Frutiger LT Std 45 Light"/>
              </w:rPr>
            </w:pPr>
          </w:p>
          <w:p w:rsidR="00DC7C0A" w:rsidRPr="003F7555" w:rsidRDefault="00DC7C0A" w:rsidP="00101772">
            <w:pPr>
              <w:rPr>
                <w:rFonts w:ascii="Frutiger LT Std 45 Light" w:hAnsi="Frutiger LT Std 45 Light"/>
              </w:rPr>
            </w:pPr>
          </w:p>
        </w:tc>
      </w:tr>
    </w:tbl>
    <w:p w:rsidR="00DC7C0A" w:rsidRDefault="00DC7C0A" w:rsidP="00DC7C0A">
      <w:pPr>
        <w:pStyle w:val="Heading3"/>
      </w:pPr>
    </w:p>
    <w:p w:rsidR="00DC7C0A" w:rsidRDefault="00DC7C0A">
      <w:pPr>
        <w:rPr>
          <w:b/>
          <w:sz w:val="22"/>
        </w:rPr>
      </w:pPr>
      <w:bookmarkStart w:id="2" w:name="_GoBack"/>
      <w:bookmarkEnd w:id="2"/>
    </w:p>
    <w:p w:rsidR="00DC7C0A" w:rsidRDefault="00DC7C0A">
      <w:pPr>
        <w:rPr>
          <w:rFonts w:ascii="Arial" w:hAnsi="Arial"/>
          <w:sz w:val="20"/>
        </w:rPr>
      </w:pPr>
    </w:p>
    <w:sectPr w:rsidR="00DC7C0A">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FCF" w:rsidRDefault="00EA3FCF">
      <w:r>
        <w:separator/>
      </w:r>
    </w:p>
  </w:endnote>
  <w:endnote w:type="continuationSeparator" w:id="0">
    <w:p w:rsidR="00EA3FCF" w:rsidRDefault="00EA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altName w:val="Arial"/>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rutiger LT Std 45 Ligh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75" w:rsidRDefault="00AB10C4" w:rsidP="00766BED">
    <w:pPr>
      <w:pStyle w:val="Footer"/>
      <w:jc w:val="right"/>
    </w:pPr>
    <w:fldSimple w:instr=" FILENAME ">
      <w:r>
        <w:rPr>
          <w:noProof/>
        </w:rPr>
        <w:t>Research Officer 1A_v4.doc</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FCF" w:rsidRDefault="00EA3FCF">
      <w:r>
        <w:separator/>
      </w:r>
    </w:p>
  </w:footnote>
  <w:footnote w:type="continuationSeparator" w:id="0">
    <w:p w:rsidR="00EA3FCF" w:rsidRDefault="00EA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75" w:rsidRDefault="0006647C" w:rsidP="00174D8D">
    <w:pPr>
      <w:pStyle w:val="Header"/>
      <w:ind w:left="0"/>
      <w:jc w:val="left"/>
    </w:pPr>
    <w:r>
      <w:rPr>
        <w:noProof/>
        <w:sz w:val="16"/>
        <w:lang w:eastAsia="en-GB"/>
      </w:rPr>
      <w:drawing>
        <wp:inline distT="0" distB="0" distL="0" distR="0">
          <wp:extent cx="1990090" cy="927100"/>
          <wp:effectExtent l="0" t="0" r="0" b="635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927100"/>
                  </a:xfrm>
                  <a:prstGeom prst="rect">
                    <a:avLst/>
                  </a:prstGeom>
                  <a:noFill/>
                  <a:ln>
                    <a:noFill/>
                  </a:ln>
                </pic:spPr>
              </pic:pic>
            </a:graphicData>
          </a:graphic>
        </wp:inline>
      </w:drawing>
    </w:r>
  </w:p>
  <w:p w:rsidR="00414B75" w:rsidRDefault="0006647C">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19A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v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eT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5584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PlL&#10;StkSAgAAKAQAAA4AAAAAAAAAAAAAAAAALgIAAGRycy9lMm9Eb2MueG1sUEsBAi0AFAAGAAgAAAAh&#10;AIBVKmfeAAAACQEAAA8AAAAAAAAAAAAAAAAAbAQAAGRycy9kb3ducmV2LnhtbFBLBQYAAAAABAAE&#10;APMAAAB3BQAAAAA=&#10;" o:allowincell="f"/>
          </w:pict>
        </mc:Fallback>
      </mc:AlternateContent>
    </w:r>
  </w:p>
  <w:p w:rsidR="00414B75" w:rsidRDefault="00414B75">
    <w:pPr>
      <w:pStyle w:val="Header"/>
      <w:tabs>
        <w:tab w:val="clear" w:pos="4153"/>
        <w:tab w:val="clear" w:pos="8306"/>
        <w:tab w:val="right" w:pos="8931"/>
      </w:tabs>
      <w:ind w:left="0"/>
      <w:jc w:val="center"/>
    </w:pPr>
    <w:r>
      <w:rPr>
        <w:rFonts w:ascii="Helvetica 95 Black" w:hAnsi="Helvetica 95 Black"/>
        <w:kern w:val="28"/>
      </w:rPr>
      <w:t>Research Role Profile</w:t>
    </w:r>
  </w:p>
  <w:p w:rsidR="00414B75" w:rsidRDefault="0041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443B1"/>
    <w:multiLevelType w:val="hybridMultilevel"/>
    <w:tmpl w:val="E8FE1D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F1420E4"/>
    <w:multiLevelType w:val="multilevel"/>
    <w:tmpl w:val="E6D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7"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1"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abstractNumId w:val="10"/>
  </w:num>
  <w:num w:numId="2">
    <w:abstractNumId w:val="0"/>
  </w:num>
  <w:num w:numId="3">
    <w:abstractNumId w:val="11"/>
  </w:num>
  <w:num w:numId="4">
    <w:abstractNumId w:val="1"/>
  </w:num>
  <w:num w:numId="5">
    <w:abstractNumId w:val="15"/>
  </w:num>
  <w:num w:numId="6">
    <w:abstractNumId w:val="3"/>
  </w:num>
  <w:num w:numId="7">
    <w:abstractNumId w:val="6"/>
  </w:num>
  <w:num w:numId="8">
    <w:abstractNumId w:val="7"/>
  </w:num>
  <w:num w:numId="9">
    <w:abstractNumId w:val="13"/>
  </w:num>
  <w:num w:numId="10">
    <w:abstractNumId w:val="8"/>
  </w:num>
  <w:num w:numId="11">
    <w:abstractNumId w:val="17"/>
  </w:num>
  <w:num w:numId="12">
    <w:abstractNumId w:val="19"/>
  </w:num>
  <w:num w:numId="13">
    <w:abstractNumId w:val="4"/>
  </w:num>
  <w:num w:numId="14">
    <w:abstractNumId w:val="18"/>
  </w:num>
  <w:num w:numId="15">
    <w:abstractNumId w:val="14"/>
  </w:num>
  <w:num w:numId="16">
    <w:abstractNumId w:val="16"/>
  </w:num>
  <w:num w:numId="17">
    <w:abstractNumId w:val="9"/>
  </w:num>
  <w:num w:numId="18">
    <w:abstractNumId w:val="12"/>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92"/>
    <w:rsid w:val="0006647C"/>
    <w:rsid w:val="00096752"/>
    <w:rsid w:val="000E103D"/>
    <w:rsid w:val="00140167"/>
    <w:rsid w:val="00174D8D"/>
    <w:rsid w:val="00202E54"/>
    <w:rsid w:val="002C1226"/>
    <w:rsid w:val="002C6E11"/>
    <w:rsid w:val="00336AC9"/>
    <w:rsid w:val="003E5E5C"/>
    <w:rsid w:val="00414B75"/>
    <w:rsid w:val="00452577"/>
    <w:rsid w:val="00456938"/>
    <w:rsid w:val="004C5C61"/>
    <w:rsid w:val="00516CAD"/>
    <w:rsid w:val="00540CEE"/>
    <w:rsid w:val="005558BF"/>
    <w:rsid w:val="0057401B"/>
    <w:rsid w:val="00681D58"/>
    <w:rsid w:val="00691953"/>
    <w:rsid w:val="006B6950"/>
    <w:rsid w:val="006F4AF8"/>
    <w:rsid w:val="007612F0"/>
    <w:rsid w:val="00766BED"/>
    <w:rsid w:val="00793750"/>
    <w:rsid w:val="0087061C"/>
    <w:rsid w:val="008D0C09"/>
    <w:rsid w:val="00976CDA"/>
    <w:rsid w:val="00982521"/>
    <w:rsid w:val="00994C8A"/>
    <w:rsid w:val="009E2102"/>
    <w:rsid w:val="009F4DC0"/>
    <w:rsid w:val="00A15746"/>
    <w:rsid w:val="00A360CD"/>
    <w:rsid w:val="00A57534"/>
    <w:rsid w:val="00A9104D"/>
    <w:rsid w:val="00AB10C4"/>
    <w:rsid w:val="00C418BB"/>
    <w:rsid w:val="00C54C6B"/>
    <w:rsid w:val="00CD646C"/>
    <w:rsid w:val="00DC7C0A"/>
    <w:rsid w:val="00DE0721"/>
    <w:rsid w:val="00DE2835"/>
    <w:rsid w:val="00E04C94"/>
    <w:rsid w:val="00E81192"/>
    <w:rsid w:val="00EA3FCF"/>
    <w:rsid w:val="00EC3573"/>
    <w:rsid w:val="00FD02AE"/>
    <w:rsid w:val="00FF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3488E453"/>
  <w15:docId w15:val="{48D3C304-5523-4E59-9C72-69A6991E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E81192"/>
    <w:rPr>
      <w:rFonts w:ascii="Tahoma" w:hAnsi="Tahoma" w:cs="Tahoma"/>
      <w:sz w:val="16"/>
      <w:szCs w:val="16"/>
    </w:rPr>
  </w:style>
  <w:style w:type="paragraph" w:styleId="NormalWeb">
    <w:name w:val="Normal (Web)"/>
    <w:basedOn w:val="Normal"/>
    <w:uiPriority w:val="99"/>
    <w:rsid w:val="00DC7C0A"/>
    <w:pPr>
      <w:spacing w:before="100" w:beforeAutospacing="1" w:after="100" w:afterAutospacing="1"/>
      <w:jc w:val="left"/>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0</TotalTime>
  <Pages>5</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Downey, Natalie (Human Resources)</cp:lastModifiedBy>
  <cp:revision>2</cp:revision>
  <cp:lastPrinted>2005-02-22T14:43:00Z</cp:lastPrinted>
  <dcterms:created xsi:type="dcterms:W3CDTF">2019-10-28T18:08:00Z</dcterms:created>
  <dcterms:modified xsi:type="dcterms:W3CDTF">2019-10-28T18:08:00Z</dcterms:modified>
</cp:coreProperties>
</file>